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FEF5C" w14:textId="77777777" w:rsidR="00CE6F4B" w:rsidRDefault="00CE6F4B" w:rsidP="00A570B9">
      <w:pPr>
        <w:autoSpaceDE w:val="0"/>
        <w:autoSpaceDN w:val="0"/>
        <w:adjustRightInd w:val="0"/>
        <w:jc w:val="center"/>
        <w:rPr>
          <w:b/>
          <w:color w:val="FF0000"/>
          <w:u w:val="single"/>
          <w:lang w:val="el-GR"/>
        </w:rPr>
      </w:pPr>
    </w:p>
    <w:p w14:paraId="59049758" w14:textId="1861755B" w:rsidR="00053C81" w:rsidRPr="00E66C2E" w:rsidRDefault="00173D73" w:rsidP="00A570B9">
      <w:pPr>
        <w:autoSpaceDE w:val="0"/>
        <w:autoSpaceDN w:val="0"/>
        <w:adjustRightInd w:val="0"/>
        <w:jc w:val="center"/>
        <w:rPr>
          <w:rFonts w:asciiTheme="minorHAnsi" w:hAnsiTheme="minorHAnsi" w:cstheme="minorHAnsi"/>
          <w:b/>
          <w:color w:val="FF0000"/>
          <w:u w:val="single"/>
          <w:lang w:val="el-GR"/>
        </w:rPr>
      </w:pPr>
      <w:r w:rsidRPr="00E66C2E">
        <w:rPr>
          <w:rFonts w:asciiTheme="minorHAnsi" w:hAnsiTheme="minorHAnsi" w:cstheme="minorHAnsi"/>
          <w:b/>
          <w:color w:val="FF0000"/>
          <w:u w:val="single"/>
          <w:lang w:val="el-GR"/>
        </w:rPr>
        <w:t xml:space="preserve">ΕΝΔΕΙΚΤΙΚΟΣ </w:t>
      </w:r>
      <w:r w:rsidR="00467BD9" w:rsidRPr="00E66C2E">
        <w:rPr>
          <w:rFonts w:asciiTheme="minorHAnsi" w:hAnsiTheme="minorHAnsi" w:cstheme="minorHAnsi"/>
          <w:b/>
          <w:color w:val="FF0000"/>
          <w:u w:val="single"/>
          <w:lang w:val="el-GR"/>
        </w:rPr>
        <w:t xml:space="preserve">ΕΒΔΟΜΑΔΙΑΙΟΣ </w:t>
      </w:r>
      <w:r w:rsidR="00C91FEE" w:rsidRPr="00E66C2E">
        <w:rPr>
          <w:rFonts w:asciiTheme="minorHAnsi" w:hAnsiTheme="minorHAnsi" w:cstheme="minorHAnsi"/>
          <w:b/>
          <w:color w:val="FF0000"/>
          <w:u w:val="single"/>
          <w:lang w:val="el-GR"/>
        </w:rPr>
        <w:t xml:space="preserve">ΠΡΟΓΡΑΜΜΑΤΙΣΜΟΣ </w:t>
      </w:r>
    </w:p>
    <w:p w14:paraId="2EFE75E9" w14:textId="2E9A633C" w:rsidR="00C91FEE" w:rsidRDefault="00173D73" w:rsidP="00A570B9">
      <w:pPr>
        <w:autoSpaceDE w:val="0"/>
        <w:autoSpaceDN w:val="0"/>
        <w:adjustRightInd w:val="0"/>
        <w:jc w:val="center"/>
        <w:rPr>
          <w:rFonts w:asciiTheme="minorHAnsi" w:hAnsiTheme="minorHAnsi" w:cstheme="minorHAnsi"/>
          <w:b/>
          <w:color w:val="FF0000"/>
          <w:u w:val="single"/>
          <w:lang w:val="el-GR"/>
        </w:rPr>
      </w:pPr>
      <w:r w:rsidRPr="00E66C2E">
        <w:rPr>
          <w:rFonts w:asciiTheme="minorHAnsi" w:hAnsiTheme="minorHAnsi" w:cstheme="minorHAnsi"/>
          <w:b/>
          <w:color w:val="FF0000"/>
          <w:u w:val="single"/>
          <w:lang w:val="el-GR"/>
        </w:rPr>
        <w:t>ΜΑΘΗΜΑΤΙΚΑ ΠΡΟΣΑΝΑΤΟΛΙΣΜΟΥ Β</w:t>
      </w:r>
      <w:r w:rsidR="00C91FEE" w:rsidRPr="00E66C2E">
        <w:rPr>
          <w:rFonts w:asciiTheme="minorHAnsi" w:hAnsiTheme="minorHAnsi" w:cstheme="minorHAnsi"/>
          <w:b/>
          <w:color w:val="FF0000"/>
          <w:u w:val="single"/>
          <w:lang w:val="el-GR"/>
        </w:rPr>
        <w:t xml:space="preserve"> ΛΥΚΕΙΟΥ </w:t>
      </w:r>
      <w:r w:rsidR="00EA227A">
        <w:rPr>
          <w:rFonts w:asciiTheme="minorHAnsi" w:hAnsiTheme="minorHAnsi" w:cstheme="minorHAnsi"/>
          <w:b/>
          <w:color w:val="FF0000"/>
          <w:u w:val="single"/>
          <w:lang w:val="el-GR"/>
        </w:rPr>
        <w:t>Γ.</w:t>
      </w:r>
      <w:r w:rsidR="00053C81" w:rsidRPr="00E66C2E">
        <w:rPr>
          <w:rFonts w:asciiTheme="minorHAnsi" w:hAnsiTheme="minorHAnsi" w:cstheme="minorHAnsi"/>
          <w:b/>
          <w:color w:val="FF0000"/>
          <w:u w:val="single"/>
          <w:lang w:val="el-GR"/>
        </w:rPr>
        <w:t>Ε</w:t>
      </w:r>
      <w:r w:rsidR="00EA227A">
        <w:rPr>
          <w:rFonts w:asciiTheme="minorHAnsi" w:hAnsiTheme="minorHAnsi" w:cstheme="minorHAnsi"/>
          <w:b/>
          <w:color w:val="FF0000"/>
          <w:u w:val="single"/>
          <w:lang w:val="el-GR"/>
        </w:rPr>
        <w:t>.</w:t>
      </w:r>
      <w:r w:rsidR="00053C81" w:rsidRPr="00E66C2E">
        <w:rPr>
          <w:rFonts w:asciiTheme="minorHAnsi" w:hAnsiTheme="minorHAnsi" w:cstheme="minorHAnsi"/>
          <w:b/>
          <w:color w:val="FF0000"/>
          <w:u w:val="single"/>
          <w:lang w:val="el-GR"/>
        </w:rPr>
        <w:t>Λ</w:t>
      </w:r>
      <w:r w:rsidR="00EA227A">
        <w:rPr>
          <w:rFonts w:asciiTheme="minorHAnsi" w:hAnsiTheme="minorHAnsi" w:cstheme="minorHAnsi"/>
          <w:b/>
          <w:color w:val="FF0000"/>
          <w:u w:val="single"/>
          <w:lang w:val="el-GR"/>
        </w:rPr>
        <w:t>.</w:t>
      </w:r>
      <w:r w:rsidR="00053C81" w:rsidRPr="00E66C2E">
        <w:rPr>
          <w:rFonts w:asciiTheme="minorHAnsi" w:hAnsiTheme="minorHAnsi" w:cstheme="minorHAnsi"/>
          <w:b/>
          <w:color w:val="FF0000"/>
          <w:u w:val="single"/>
          <w:lang w:val="el-GR"/>
        </w:rPr>
        <w:t xml:space="preserve"> </w:t>
      </w:r>
      <w:r w:rsidR="00C91FEE" w:rsidRPr="00E66C2E">
        <w:rPr>
          <w:rFonts w:asciiTheme="minorHAnsi" w:hAnsiTheme="minorHAnsi" w:cstheme="minorHAnsi"/>
          <w:b/>
          <w:color w:val="FF0000"/>
          <w:u w:val="single"/>
          <w:lang w:val="el-GR"/>
        </w:rPr>
        <w:t>20</w:t>
      </w:r>
      <w:r w:rsidR="00CE6D1E" w:rsidRPr="00E66C2E">
        <w:rPr>
          <w:rFonts w:asciiTheme="minorHAnsi" w:hAnsiTheme="minorHAnsi" w:cstheme="minorHAnsi"/>
          <w:b/>
          <w:color w:val="FF0000"/>
          <w:u w:val="single"/>
          <w:lang w:val="el-GR"/>
        </w:rPr>
        <w:t>2</w:t>
      </w:r>
      <w:r w:rsidR="00ED3978">
        <w:rPr>
          <w:rFonts w:asciiTheme="minorHAnsi" w:hAnsiTheme="minorHAnsi" w:cstheme="minorHAnsi"/>
          <w:b/>
          <w:color w:val="FF0000"/>
          <w:u w:val="single"/>
          <w:lang w:val="el-GR"/>
        </w:rPr>
        <w:t>4</w:t>
      </w:r>
      <w:r w:rsidR="00C91FEE" w:rsidRPr="00E66C2E">
        <w:rPr>
          <w:rFonts w:asciiTheme="minorHAnsi" w:hAnsiTheme="minorHAnsi" w:cstheme="minorHAnsi"/>
          <w:b/>
          <w:color w:val="FF0000"/>
          <w:u w:val="single"/>
          <w:lang w:val="el-GR"/>
        </w:rPr>
        <w:t>-</w:t>
      </w:r>
      <w:r w:rsidR="00CE6D1E" w:rsidRPr="00E66C2E">
        <w:rPr>
          <w:rFonts w:asciiTheme="minorHAnsi" w:hAnsiTheme="minorHAnsi" w:cstheme="minorHAnsi"/>
          <w:b/>
          <w:color w:val="FF0000"/>
          <w:u w:val="single"/>
          <w:lang w:val="el-GR"/>
        </w:rPr>
        <w:t>2</w:t>
      </w:r>
      <w:r w:rsidR="00ED3978">
        <w:rPr>
          <w:rFonts w:asciiTheme="minorHAnsi" w:hAnsiTheme="minorHAnsi" w:cstheme="minorHAnsi"/>
          <w:b/>
          <w:color w:val="FF0000"/>
          <w:u w:val="single"/>
          <w:lang w:val="el-GR"/>
        </w:rPr>
        <w:t>5</w:t>
      </w:r>
    </w:p>
    <w:p w14:paraId="110998B1" w14:textId="77777777" w:rsidR="00EA227A" w:rsidRPr="00E66C2E" w:rsidRDefault="00EA227A" w:rsidP="00A570B9">
      <w:pPr>
        <w:autoSpaceDE w:val="0"/>
        <w:autoSpaceDN w:val="0"/>
        <w:adjustRightInd w:val="0"/>
        <w:jc w:val="center"/>
        <w:rPr>
          <w:rFonts w:asciiTheme="minorHAnsi" w:hAnsiTheme="minorHAnsi" w:cstheme="minorHAnsi"/>
          <w:b/>
          <w:color w:val="FF0000"/>
          <w:u w:val="single"/>
          <w:lang w:val="el-GR"/>
        </w:rPr>
      </w:pPr>
    </w:p>
    <w:p w14:paraId="1D2195BA" w14:textId="77777777" w:rsidR="006C3643" w:rsidRPr="00E66C2E" w:rsidRDefault="006C3643" w:rsidP="00C91FEE">
      <w:pPr>
        <w:autoSpaceDE w:val="0"/>
        <w:autoSpaceDN w:val="0"/>
        <w:adjustRightInd w:val="0"/>
        <w:jc w:val="both"/>
        <w:rPr>
          <w:rFonts w:asciiTheme="minorHAnsi" w:hAnsiTheme="minorHAnsi" w:cstheme="minorHAnsi"/>
          <w:lang w:val="el-GR"/>
        </w:rPr>
      </w:pPr>
    </w:p>
    <w:tbl>
      <w:tblPr>
        <w:tblStyle w:val="TableGrid"/>
        <w:tblW w:w="11034" w:type="dxa"/>
        <w:tblInd w:w="-1332" w:type="dxa"/>
        <w:tblLayout w:type="fixed"/>
        <w:tblLook w:val="01E0" w:firstRow="1" w:lastRow="1" w:firstColumn="1" w:lastColumn="1" w:noHBand="0" w:noVBand="0"/>
      </w:tblPr>
      <w:tblGrid>
        <w:gridCol w:w="1433"/>
        <w:gridCol w:w="1834"/>
        <w:gridCol w:w="2169"/>
        <w:gridCol w:w="957"/>
        <w:gridCol w:w="455"/>
        <w:gridCol w:w="4186"/>
      </w:tblGrid>
      <w:tr w:rsidR="006606BF" w:rsidRPr="00E66C2E" w14:paraId="4F4074A6" w14:textId="77777777" w:rsidTr="006D1A04">
        <w:trPr>
          <w:trHeight w:val="146"/>
        </w:trPr>
        <w:tc>
          <w:tcPr>
            <w:tcW w:w="1433" w:type="dxa"/>
            <w:vAlign w:val="center"/>
          </w:tcPr>
          <w:p w14:paraId="1603FF83" w14:textId="77777777" w:rsidR="000F148E" w:rsidRPr="00E66C2E" w:rsidRDefault="006606BF" w:rsidP="00C91FEE">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ΕΒΔΟΜΑ</w:t>
            </w:r>
          </w:p>
          <w:p w14:paraId="3E7C653D" w14:textId="77777777" w:rsidR="000F148E" w:rsidRPr="00E66C2E" w:rsidRDefault="006606BF" w:rsidP="00C91FEE">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ΔΙΑΙΟΣ ΠΡΟΓΡΑ</w:t>
            </w:r>
          </w:p>
          <w:p w14:paraId="2C79B0C0" w14:textId="326DEF26" w:rsidR="006606BF" w:rsidRPr="00E66C2E" w:rsidRDefault="006606BF" w:rsidP="00C91FEE">
            <w:pPr>
              <w:autoSpaceDE w:val="0"/>
              <w:autoSpaceDN w:val="0"/>
              <w:adjustRightInd w:val="0"/>
              <w:jc w:val="center"/>
              <w:rPr>
                <w:rFonts w:asciiTheme="minorHAnsi" w:hAnsiTheme="minorHAnsi" w:cstheme="minorHAnsi"/>
                <w:sz w:val="16"/>
                <w:szCs w:val="16"/>
              </w:rPr>
            </w:pPr>
            <w:r w:rsidRPr="00E66C2E">
              <w:rPr>
                <w:rFonts w:asciiTheme="minorHAnsi" w:hAnsiTheme="minorHAnsi" w:cstheme="minorHAnsi"/>
                <w:b/>
                <w:bCs/>
                <w:sz w:val="16"/>
                <w:szCs w:val="16"/>
                <w:lang w:val="el-GR"/>
              </w:rPr>
              <w:t>ΜΜΑΤΙΣΜΟΣ</w:t>
            </w:r>
          </w:p>
        </w:tc>
        <w:tc>
          <w:tcPr>
            <w:tcW w:w="1834" w:type="dxa"/>
            <w:vAlign w:val="center"/>
          </w:tcPr>
          <w:p w14:paraId="537E87B8"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
                <w:bCs/>
                <w:sz w:val="16"/>
                <w:szCs w:val="16"/>
                <w:lang w:val="el-GR"/>
              </w:rPr>
              <w:t>ΕΝΟΤΗΤΑ</w:t>
            </w:r>
          </w:p>
        </w:tc>
        <w:tc>
          <w:tcPr>
            <w:tcW w:w="2169" w:type="dxa"/>
            <w:vAlign w:val="center"/>
          </w:tcPr>
          <w:p w14:paraId="3829931B"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
                <w:bCs/>
                <w:sz w:val="16"/>
                <w:szCs w:val="16"/>
                <w:lang w:val="el-GR"/>
              </w:rPr>
              <w:t>ΤΙΤΛΟΣ</w:t>
            </w:r>
          </w:p>
        </w:tc>
        <w:tc>
          <w:tcPr>
            <w:tcW w:w="957" w:type="dxa"/>
            <w:vAlign w:val="center"/>
          </w:tcPr>
          <w:p w14:paraId="2DFD56EA" w14:textId="77777777" w:rsidR="006606BF" w:rsidRPr="00E66C2E" w:rsidRDefault="006606BF" w:rsidP="00C91FEE">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ΠΑΡ/ΦΟΣ ΒΙΒΛΙΟΥ</w:t>
            </w:r>
          </w:p>
          <w:p w14:paraId="6AFC1C42"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455" w:type="dxa"/>
            <w:vAlign w:val="center"/>
          </w:tcPr>
          <w:p w14:paraId="64D4F43B" w14:textId="77777777" w:rsidR="006606BF" w:rsidRPr="00E66C2E" w:rsidRDefault="006606BF" w:rsidP="00C91FEE">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ΩΡΕΣ</w:t>
            </w:r>
          </w:p>
          <w:p w14:paraId="58AA56C5"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4186" w:type="dxa"/>
            <w:vAlign w:val="center"/>
          </w:tcPr>
          <w:p w14:paraId="19CFAD85" w14:textId="77777777" w:rsidR="006606BF" w:rsidRPr="00E66C2E" w:rsidRDefault="006606BF" w:rsidP="00C91FEE">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ΟΔΗΓΙΕΣ</w:t>
            </w:r>
          </w:p>
        </w:tc>
      </w:tr>
      <w:tr w:rsidR="00173D73" w:rsidRPr="00ED3978" w14:paraId="4BDBF733" w14:textId="77777777" w:rsidTr="005A718C">
        <w:trPr>
          <w:trHeight w:val="146"/>
        </w:trPr>
        <w:tc>
          <w:tcPr>
            <w:tcW w:w="11034" w:type="dxa"/>
            <w:gridSpan w:val="6"/>
            <w:vAlign w:val="center"/>
          </w:tcPr>
          <w:p w14:paraId="6383A19D" w14:textId="4A3103BB" w:rsidR="005133B7" w:rsidRPr="00E66C2E" w:rsidRDefault="00173D73" w:rsidP="00EA6936">
            <w:pPr>
              <w:pStyle w:val="Default"/>
              <w:rPr>
                <w:rFonts w:asciiTheme="minorHAnsi" w:hAnsiTheme="minorHAnsi" w:cstheme="minorHAnsi"/>
                <w:sz w:val="16"/>
                <w:szCs w:val="16"/>
              </w:rPr>
            </w:pPr>
            <w:r w:rsidRPr="00E66C2E">
              <w:rPr>
                <w:rFonts w:asciiTheme="minorHAnsi" w:hAnsiTheme="minorHAnsi" w:cstheme="minorHAnsi"/>
                <w:sz w:val="16"/>
                <w:szCs w:val="16"/>
              </w:rPr>
              <w:t xml:space="preserve">Η κατανομή των διδακτικών ωρών που προτείνεται είναι </w:t>
            </w:r>
            <w:r w:rsidRPr="00EA6936">
              <w:rPr>
                <w:rFonts w:asciiTheme="minorHAnsi" w:hAnsiTheme="minorHAnsi" w:cstheme="minorHAnsi"/>
                <w:b/>
                <w:bCs/>
                <w:sz w:val="16"/>
                <w:szCs w:val="16"/>
              </w:rPr>
              <w:t>ενδεικτική</w:t>
            </w:r>
            <w:r w:rsidRPr="00E66C2E">
              <w:rPr>
                <w:rFonts w:asciiTheme="minorHAnsi" w:hAnsiTheme="minorHAnsi" w:cstheme="minorHAnsi"/>
                <w:sz w:val="16"/>
                <w:szCs w:val="16"/>
              </w:rPr>
              <w:t xml:space="preserve">. Μέσα σε αυτές τις ώρες περιλαμβάνεται ο χρόνος που θα χρειαστεί για ανακεφαλαιώσεις, γραπτές δοκιμασίες, εργασίες κλπ. </w:t>
            </w:r>
            <w:r w:rsidR="005133B7" w:rsidRPr="00E66C2E">
              <w:rPr>
                <w:rFonts w:asciiTheme="minorHAnsi" w:hAnsiTheme="minorHAnsi" w:cstheme="minorHAnsi"/>
                <w:sz w:val="16"/>
                <w:szCs w:val="16"/>
              </w:rPr>
              <w:t>Όσον αφορά στις προτεινόμενες δραστηριότητες, επαφίεται στην κρίση του διδάσκοντα η επιλογή εκείνων που θα εφαρμόσει στην τάξη. Ωστόσο, καλό είναι να εμπλουτιστεί το μάθημα με το συγκεκριμένο υλικό.</w:t>
            </w:r>
          </w:p>
        </w:tc>
      </w:tr>
      <w:tr w:rsidR="006606BF" w:rsidRPr="00ED3978" w14:paraId="659E7F0A" w14:textId="77777777" w:rsidTr="006D1A04">
        <w:trPr>
          <w:trHeight w:val="146"/>
        </w:trPr>
        <w:tc>
          <w:tcPr>
            <w:tcW w:w="1433" w:type="dxa"/>
            <w:vAlign w:val="center"/>
          </w:tcPr>
          <w:p w14:paraId="76C7DA05"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6C03EA39" w14:textId="77777777" w:rsidR="006606BF" w:rsidRPr="00E66C2E" w:rsidRDefault="00E23F44" w:rsidP="00AD3ED1">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
                <w:sz w:val="16"/>
                <w:szCs w:val="16"/>
                <w:lang w:val="el-GR"/>
              </w:rPr>
              <w:t>ΚΕΦΑΛΑΙΟ 1</w:t>
            </w:r>
          </w:p>
        </w:tc>
        <w:tc>
          <w:tcPr>
            <w:tcW w:w="2169" w:type="dxa"/>
            <w:vAlign w:val="center"/>
          </w:tcPr>
          <w:p w14:paraId="6D3D8903" w14:textId="3D427001" w:rsidR="006606BF" w:rsidRPr="00E66C2E" w:rsidRDefault="006606BF" w:rsidP="00AD3ED1">
            <w:pPr>
              <w:autoSpaceDE w:val="0"/>
              <w:autoSpaceDN w:val="0"/>
              <w:adjustRightInd w:val="0"/>
              <w:jc w:val="center"/>
              <w:rPr>
                <w:rFonts w:asciiTheme="minorHAnsi" w:hAnsiTheme="minorHAnsi" w:cstheme="minorHAnsi"/>
                <w:b/>
                <w:sz w:val="16"/>
                <w:szCs w:val="16"/>
                <w:lang w:val="el-GR"/>
              </w:rPr>
            </w:pPr>
            <w:r w:rsidRPr="00E66C2E">
              <w:rPr>
                <w:rFonts w:asciiTheme="minorHAnsi" w:hAnsiTheme="minorHAnsi" w:cstheme="minorHAnsi"/>
                <w:b/>
                <w:bCs/>
                <w:sz w:val="16"/>
                <w:szCs w:val="16"/>
                <w:lang w:val="el-GR"/>
              </w:rPr>
              <w:t>ΔΙΑ</w:t>
            </w:r>
            <w:r w:rsidR="00E47DC0" w:rsidRPr="00E66C2E">
              <w:rPr>
                <w:rFonts w:asciiTheme="minorHAnsi" w:hAnsiTheme="minorHAnsi" w:cstheme="minorHAnsi"/>
                <w:b/>
                <w:bCs/>
                <w:sz w:val="16"/>
                <w:szCs w:val="16"/>
                <w:lang w:val="el-GR"/>
              </w:rPr>
              <w:t>ΝΥΣΜΑΤΑ</w:t>
            </w:r>
          </w:p>
        </w:tc>
        <w:tc>
          <w:tcPr>
            <w:tcW w:w="957" w:type="dxa"/>
            <w:vAlign w:val="center"/>
          </w:tcPr>
          <w:p w14:paraId="6CBE1F1D" w14:textId="77777777" w:rsidR="006606BF" w:rsidRPr="00E66C2E" w:rsidRDefault="006606BF" w:rsidP="00AD3ED1">
            <w:pPr>
              <w:autoSpaceDE w:val="0"/>
              <w:autoSpaceDN w:val="0"/>
              <w:adjustRightInd w:val="0"/>
              <w:jc w:val="center"/>
              <w:rPr>
                <w:rFonts w:asciiTheme="minorHAnsi" w:hAnsiTheme="minorHAnsi" w:cstheme="minorHAnsi"/>
                <w:sz w:val="16"/>
                <w:szCs w:val="16"/>
                <w:lang w:val="el-GR"/>
              </w:rPr>
            </w:pPr>
          </w:p>
        </w:tc>
        <w:tc>
          <w:tcPr>
            <w:tcW w:w="455" w:type="dxa"/>
            <w:vAlign w:val="center"/>
          </w:tcPr>
          <w:p w14:paraId="54BC9272" w14:textId="1DB4B685" w:rsidR="006606BF" w:rsidRPr="00E66C2E" w:rsidRDefault="008169EF" w:rsidP="00AD3ED1">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24</w:t>
            </w:r>
          </w:p>
          <w:p w14:paraId="614B0371" w14:textId="77777777" w:rsidR="006606BF" w:rsidRPr="00E66C2E" w:rsidRDefault="006606BF" w:rsidP="00AD3ED1">
            <w:pPr>
              <w:autoSpaceDE w:val="0"/>
              <w:autoSpaceDN w:val="0"/>
              <w:adjustRightInd w:val="0"/>
              <w:jc w:val="center"/>
              <w:rPr>
                <w:rFonts w:asciiTheme="minorHAnsi" w:hAnsiTheme="minorHAnsi" w:cstheme="minorHAnsi"/>
                <w:sz w:val="16"/>
                <w:szCs w:val="16"/>
                <w:lang w:val="el-GR"/>
              </w:rPr>
            </w:pPr>
          </w:p>
        </w:tc>
        <w:tc>
          <w:tcPr>
            <w:tcW w:w="4186" w:type="dxa"/>
            <w:vAlign w:val="center"/>
          </w:tcPr>
          <w:p w14:paraId="370FC035" w14:textId="5B7AA675" w:rsidR="008169EF" w:rsidRPr="00E66C2E" w:rsidRDefault="008169EF" w:rsidP="00173D7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Στην τάξη αυτή οι μαθητές/ήτριες θα ασχοληθούν με τις έννοιες και τον λογισμό των διανυσμάτων</w:t>
            </w:r>
            <w:r w:rsidR="00173D73"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Αυτά αποτελούν απαραίτητες γνώσεις προκειμένου να γίνει κατανοητή η</w:t>
            </w:r>
            <w:r w:rsidR="00173D73"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θεμελίωση της Αναλυτικής Γεωμετρίας του επιπέδου που ακολουθεί, καθώς και η αντιμετώπιση πολλών καταστάσεων της πραγματικής ζωής και προβλημάτων της Ευκλείδειας Γεωμετρίας.</w:t>
            </w:r>
          </w:p>
          <w:p w14:paraId="724D8DA3" w14:textId="77777777" w:rsidR="008169EF" w:rsidRPr="00E139D3" w:rsidRDefault="008169EF" w:rsidP="008169EF">
            <w:pPr>
              <w:autoSpaceDE w:val="0"/>
              <w:autoSpaceDN w:val="0"/>
              <w:adjustRightInd w:val="0"/>
              <w:jc w:val="both"/>
              <w:rPr>
                <w:rFonts w:asciiTheme="minorHAnsi" w:hAnsiTheme="minorHAnsi" w:cstheme="minorHAnsi"/>
                <w:b/>
                <w:bCs/>
                <w:i/>
                <w:iCs/>
                <w:sz w:val="16"/>
                <w:szCs w:val="16"/>
                <w:lang w:val="el-GR"/>
              </w:rPr>
            </w:pPr>
            <w:r w:rsidRPr="00E139D3">
              <w:rPr>
                <w:rFonts w:asciiTheme="minorHAnsi" w:hAnsiTheme="minorHAnsi" w:cstheme="minorHAnsi"/>
                <w:b/>
                <w:bCs/>
                <w:i/>
                <w:iCs/>
                <w:sz w:val="16"/>
                <w:szCs w:val="16"/>
                <w:lang w:val="el-GR"/>
              </w:rPr>
              <w:t>Εστίαση σε σημαντικές ιδέες στο κεφάλαιο των διανυσμάτων</w:t>
            </w:r>
          </w:p>
          <w:p w14:paraId="38A98B00" w14:textId="4B951217" w:rsidR="008169EF" w:rsidRPr="00E66C2E" w:rsidRDefault="00E139D3" w:rsidP="008169EF">
            <w:pPr>
              <w:autoSpaceDE w:val="0"/>
              <w:autoSpaceDN w:val="0"/>
              <w:adjustRightInd w:val="0"/>
              <w:jc w:val="both"/>
              <w:rPr>
                <w:rFonts w:asciiTheme="minorHAnsi" w:hAnsiTheme="minorHAnsi" w:cstheme="minorHAnsi"/>
                <w:sz w:val="16"/>
                <w:szCs w:val="16"/>
                <w:lang w:val="el-GR"/>
              </w:rPr>
            </w:pPr>
            <w:r>
              <w:rPr>
                <w:rFonts w:asciiTheme="minorHAnsi" w:hAnsiTheme="minorHAnsi" w:cstheme="minorHAnsi"/>
                <w:sz w:val="16"/>
                <w:szCs w:val="16"/>
                <w:lang w:val="el-GR"/>
              </w:rPr>
              <w:t>1.</w:t>
            </w:r>
            <w:r w:rsidR="008169EF" w:rsidRPr="00E66C2E">
              <w:rPr>
                <w:rFonts w:asciiTheme="minorHAnsi" w:hAnsiTheme="minorHAnsi" w:cstheme="minorHAnsi"/>
                <w:sz w:val="16"/>
                <w:szCs w:val="16"/>
                <w:lang w:val="el-GR"/>
              </w:rPr>
              <w:t>Το διάνυσμα αποτελεί χαρακτηριστικό παράδειγμα έννοιας που δομήθηκε από τη στενή αλληλεπίδραση Μαθηματικών και Φυσικής.</w:t>
            </w:r>
          </w:p>
          <w:p w14:paraId="61303D0A" w14:textId="2428537C" w:rsidR="008169EF" w:rsidRPr="00E66C2E" w:rsidRDefault="00E139D3" w:rsidP="008169EF">
            <w:pPr>
              <w:autoSpaceDE w:val="0"/>
              <w:autoSpaceDN w:val="0"/>
              <w:adjustRightInd w:val="0"/>
              <w:jc w:val="both"/>
              <w:rPr>
                <w:rFonts w:asciiTheme="minorHAnsi" w:hAnsiTheme="minorHAnsi" w:cstheme="minorHAnsi"/>
                <w:sz w:val="16"/>
                <w:szCs w:val="16"/>
                <w:lang w:val="el-GR"/>
              </w:rPr>
            </w:pPr>
            <w:r>
              <w:rPr>
                <w:rFonts w:asciiTheme="minorHAnsi" w:hAnsiTheme="minorHAnsi" w:cstheme="minorHAnsi"/>
                <w:sz w:val="16"/>
                <w:szCs w:val="16"/>
                <w:lang w:val="el-GR"/>
              </w:rPr>
              <w:t xml:space="preserve">2.  </w:t>
            </w:r>
            <w:r w:rsidR="008169EF" w:rsidRPr="00E66C2E">
              <w:rPr>
                <w:rFonts w:asciiTheme="minorHAnsi" w:hAnsiTheme="minorHAnsi" w:cstheme="minorHAnsi"/>
                <w:sz w:val="16"/>
                <w:szCs w:val="16"/>
                <w:lang w:val="el-GR"/>
              </w:rPr>
              <w:t>Ένα διάνυσμα μπορεί να αναπαρίσταται με διαφορετικούς τρόπους. Ως προσανατολισμένο ευθύγραμμο τμήμα (γεωμετρική αναπαράσταση) και ως αλγεβρικό αντικείμενο με τη βοήθεια συντεταγμένων.</w:t>
            </w:r>
            <w:r w:rsidRPr="00E139D3">
              <w:rPr>
                <w:lang w:val="el-GR"/>
              </w:rPr>
              <w:t xml:space="preserve"> </w:t>
            </w:r>
            <w:r w:rsidRPr="00E139D3">
              <w:rPr>
                <w:rFonts w:asciiTheme="minorHAnsi" w:hAnsiTheme="minorHAnsi" w:cstheme="minorHAnsi"/>
                <w:sz w:val="16"/>
                <w:szCs w:val="16"/>
                <w:lang w:val="el-GR"/>
              </w:rPr>
              <w:t xml:space="preserve">Σε κάθε περίπτωση, η σύνδεση των αλγεβρικών ή άλλων συμβολικών εκφράσεων με το αντίστοιχο σχήμα έχει κεντρική σημασία στην κατανόηση των εννοιών και των διαδικασιών. Προτείνεται λοιπόν, όποτε είναι δυνατόν, η συζήτηση των εννοιών, των ιδιοτήτων και των ασκήσεων να γίνεται σε άμεση αναφορά με το σχήμα και όχι μόνο στην αφηρημένη αλγεβρική μορφή </w:t>
            </w:r>
            <w:r>
              <w:rPr>
                <w:rFonts w:asciiTheme="minorHAnsi" w:hAnsiTheme="minorHAnsi" w:cstheme="minorHAnsi"/>
                <w:sz w:val="16"/>
                <w:szCs w:val="16"/>
                <w:lang w:val="el-GR"/>
              </w:rPr>
              <w:t>τους.</w:t>
            </w:r>
          </w:p>
          <w:p w14:paraId="15CFF2B3" w14:textId="774DE24E" w:rsidR="006606BF" w:rsidRPr="00E66C2E" w:rsidRDefault="00E139D3" w:rsidP="008169EF">
            <w:pPr>
              <w:autoSpaceDE w:val="0"/>
              <w:autoSpaceDN w:val="0"/>
              <w:adjustRightInd w:val="0"/>
              <w:jc w:val="both"/>
              <w:rPr>
                <w:rFonts w:asciiTheme="minorHAnsi" w:hAnsiTheme="minorHAnsi" w:cstheme="minorHAnsi"/>
                <w:b/>
                <w:bCs/>
                <w:sz w:val="16"/>
                <w:szCs w:val="16"/>
                <w:lang w:val="el-GR"/>
              </w:rPr>
            </w:pPr>
            <w:r>
              <w:rPr>
                <w:rFonts w:asciiTheme="minorHAnsi" w:hAnsiTheme="minorHAnsi" w:cstheme="minorHAnsi"/>
                <w:sz w:val="16"/>
                <w:szCs w:val="16"/>
                <w:lang w:val="el-GR"/>
              </w:rPr>
              <w:t xml:space="preserve">3. </w:t>
            </w:r>
            <w:r w:rsidR="008169EF" w:rsidRPr="00E66C2E">
              <w:rPr>
                <w:rFonts w:asciiTheme="minorHAnsi" w:hAnsiTheme="minorHAnsi" w:cstheme="minorHAnsi"/>
                <w:sz w:val="16"/>
                <w:szCs w:val="16"/>
                <w:lang w:val="el-GR"/>
              </w:rPr>
              <w:t>Τα διανύσματα (όπως και οι εξισώσεις γραμμών) αξιοποιούνται στην απόδειξη προτάσεων και Θεωρημάτων της Ευκλείδειας Γεωμετρίας.</w:t>
            </w:r>
          </w:p>
        </w:tc>
      </w:tr>
      <w:tr w:rsidR="00ED3978" w:rsidRPr="00ED3978" w14:paraId="7B23CFE4" w14:textId="77777777" w:rsidTr="006D1A04">
        <w:trPr>
          <w:trHeight w:val="146"/>
        </w:trPr>
        <w:tc>
          <w:tcPr>
            <w:tcW w:w="1433" w:type="dxa"/>
            <w:vMerge w:val="restart"/>
            <w:vAlign w:val="center"/>
          </w:tcPr>
          <w:p w14:paraId="1EE55DF3" w14:textId="34799A7B" w:rsidR="00ED3978" w:rsidRPr="00E66C2E" w:rsidRDefault="00ED3978" w:rsidP="00202B7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ΣΕΠΤΕΜΒΡΙΟΣ</w:t>
            </w:r>
          </w:p>
        </w:tc>
        <w:tc>
          <w:tcPr>
            <w:tcW w:w="1834" w:type="dxa"/>
            <w:vAlign w:val="center"/>
          </w:tcPr>
          <w:p w14:paraId="6051FD74" w14:textId="77777777" w:rsidR="00ED3978" w:rsidRPr="00E66C2E" w:rsidRDefault="00ED3978"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319D1D9B" w14:textId="65836826" w:rsidR="00ED3978" w:rsidRPr="003B0A2F" w:rsidRDefault="00ED3978" w:rsidP="00E47DC0">
            <w:pPr>
              <w:autoSpaceDE w:val="0"/>
              <w:autoSpaceDN w:val="0"/>
              <w:adjustRightInd w:val="0"/>
              <w:jc w:val="center"/>
              <w:rPr>
                <w:rFonts w:asciiTheme="minorHAnsi" w:hAnsiTheme="minorHAnsi" w:cstheme="minorHAnsi"/>
                <w:bCs/>
                <w:sz w:val="16"/>
                <w:szCs w:val="16"/>
                <w:lang w:val="el-GR"/>
              </w:rPr>
            </w:pPr>
            <w:r w:rsidRPr="003B0A2F">
              <w:rPr>
                <w:rFonts w:asciiTheme="minorHAnsi" w:hAnsiTheme="minorHAnsi" w:cstheme="minorHAnsi"/>
                <w:bCs/>
                <w:sz w:val="16"/>
                <w:szCs w:val="16"/>
                <w:lang w:val="el-GR"/>
              </w:rPr>
              <w:t>Η Έννοια του Διανύσματος</w:t>
            </w:r>
          </w:p>
          <w:p w14:paraId="61D58C47" w14:textId="7FE89E1F" w:rsidR="00ED3978" w:rsidRPr="003B0A2F" w:rsidRDefault="00ED3978" w:rsidP="00E47DC0">
            <w:pPr>
              <w:autoSpaceDE w:val="0"/>
              <w:autoSpaceDN w:val="0"/>
              <w:adjustRightInd w:val="0"/>
              <w:jc w:val="center"/>
              <w:rPr>
                <w:rFonts w:asciiTheme="minorHAnsi" w:hAnsiTheme="minorHAnsi" w:cstheme="minorHAnsi"/>
                <w:bCs/>
                <w:sz w:val="16"/>
                <w:szCs w:val="16"/>
                <w:lang w:val="el-GR"/>
              </w:rPr>
            </w:pPr>
          </w:p>
        </w:tc>
        <w:tc>
          <w:tcPr>
            <w:tcW w:w="957" w:type="dxa"/>
            <w:vAlign w:val="center"/>
          </w:tcPr>
          <w:p w14:paraId="587372CF" w14:textId="77777777" w:rsidR="00ED3978" w:rsidRPr="00E66C2E" w:rsidRDefault="00ED3978"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1</w:t>
            </w:r>
            <w:r w:rsidRPr="00E66C2E">
              <w:rPr>
                <w:rFonts w:asciiTheme="minorHAnsi" w:hAnsiTheme="minorHAnsi" w:cstheme="minorHAnsi"/>
                <w:sz w:val="16"/>
                <w:szCs w:val="16"/>
                <w:lang w:val="el-GR"/>
              </w:rPr>
              <w:t>.1</w:t>
            </w:r>
          </w:p>
        </w:tc>
        <w:tc>
          <w:tcPr>
            <w:tcW w:w="455" w:type="dxa"/>
            <w:vAlign w:val="center"/>
          </w:tcPr>
          <w:p w14:paraId="60084211" w14:textId="67B4FE94" w:rsidR="00ED3978" w:rsidRPr="00E66C2E" w:rsidRDefault="00ED3978" w:rsidP="00F45D3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2</w:t>
            </w:r>
          </w:p>
        </w:tc>
        <w:tc>
          <w:tcPr>
            <w:tcW w:w="4186" w:type="dxa"/>
            <w:vAlign w:val="center"/>
          </w:tcPr>
          <w:p w14:paraId="37DB8255" w14:textId="21A708A3" w:rsidR="00ED3978" w:rsidRPr="00E66C2E" w:rsidRDefault="00ED3978" w:rsidP="00173D7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Το διάνυσμα εισάγεται ως προσανατολισμένο ευθύγραμμο τμήμα. </w:t>
            </w:r>
          </w:p>
        </w:tc>
      </w:tr>
      <w:tr w:rsidR="00ED3978" w:rsidRPr="00ED3978" w14:paraId="6402E940" w14:textId="77777777" w:rsidTr="006D1A04">
        <w:trPr>
          <w:trHeight w:val="146"/>
        </w:trPr>
        <w:tc>
          <w:tcPr>
            <w:tcW w:w="1433" w:type="dxa"/>
            <w:vMerge/>
            <w:vAlign w:val="center"/>
          </w:tcPr>
          <w:p w14:paraId="27EB55F1" w14:textId="758DE54F" w:rsidR="00ED3978" w:rsidRPr="00E66C2E" w:rsidRDefault="00ED3978" w:rsidP="00202B76">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0A4CB8A0" w14:textId="77777777" w:rsidR="00ED3978" w:rsidRPr="00E66C2E" w:rsidRDefault="00ED3978"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3C537CD6" w14:textId="23979E91" w:rsidR="00ED3978" w:rsidRPr="003B0A2F" w:rsidRDefault="00ED3978" w:rsidP="00F45D36">
            <w:pPr>
              <w:autoSpaceDE w:val="0"/>
              <w:autoSpaceDN w:val="0"/>
              <w:adjustRightInd w:val="0"/>
              <w:jc w:val="center"/>
              <w:rPr>
                <w:rFonts w:asciiTheme="minorHAnsi" w:hAnsiTheme="minorHAnsi" w:cstheme="minorHAnsi"/>
                <w:bCs/>
                <w:sz w:val="16"/>
                <w:szCs w:val="16"/>
                <w:lang w:val="el-GR"/>
              </w:rPr>
            </w:pPr>
            <w:r w:rsidRPr="003B0A2F">
              <w:rPr>
                <w:rFonts w:asciiTheme="minorHAnsi" w:hAnsiTheme="minorHAnsi" w:cstheme="minorHAnsi"/>
                <w:bCs/>
                <w:sz w:val="16"/>
                <w:szCs w:val="16"/>
                <w:lang w:val="el-GR"/>
              </w:rPr>
              <w:t>Πρόσθεση και Αφαίρεση Διανυσμάτων</w:t>
            </w:r>
          </w:p>
        </w:tc>
        <w:tc>
          <w:tcPr>
            <w:tcW w:w="957" w:type="dxa"/>
            <w:vAlign w:val="center"/>
          </w:tcPr>
          <w:p w14:paraId="69E8E5BF" w14:textId="5FD42AF2" w:rsidR="00ED3978" w:rsidRPr="00E66C2E" w:rsidRDefault="00ED3978"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1.2</w:t>
            </w:r>
          </w:p>
        </w:tc>
        <w:tc>
          <w:tcPr>
            <w:tcW w:w="455" w:type="dxa"/>
            <w:vAlign w:val="center"/>
          </w:tcPr>
          <w:p w14:paraId="26C2BF95" w14:textId="3E37838B" w:rsidR="00ED3978" w:rsidRPr="00E66C2E" w:rsidRDefault="00ED3978" w:rsidP="00F45D3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2</w:t>
            </w:r>
          </w:p>
        </w:tc>
        <w:tc>
          <w:tcPr>
            <w:tcW w:w="4186" w:type="dxa"/>
            <w:vAlign w:val="center"/>
          </w:tcPr>
          <w:p w14:paraId="183C7FE3" w14:textId="77EA5829" w:rsidR="00ED3978" w:rsidRPr="00E66C2E" w:rsidRDefault="00ED3978" w:rsidP="00173D7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Οι πράξεις της πρόσθεσης και του πολλαπλασιασμού διανύσματος με αριθμό, παρουσιάζονται με τη βοήθεια της γεωμετρικής εποπτείας </w:t>
            </w:r>
          </w:p>
        </w:tc>
      </w:tr>
      <w:tr w:rsidR="00ED3978" w:rsidRPr="00ED3978" w14:paraId="36AA4160" w14:textId="77777777" w:rsidTr="006D1A04">
        <w:trPr>
          <w:trHeight w:val="146"/>
        </w:trPr>
        <w:tc>
          <w:tcPr>
            <w:tcW w:w="1433" w:type="dxa"/>
            <w:vMerge w:val="restart"/>
            <w:vAlign w:val="center"/>
          </w:tcPr>
          <w:p w14:paraId="5EBB2885" w14:textId="2F74B2D4" w:rsidR="00ED3978" w:rsidRPr="00E66C2E" w:rsidRDefault="00ED3978" w:rsidP="00CB6FC8">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ΟΚΤΩΒΡΙΟΣ</w:t>
            </w:r>
          </w:p>
        </w:tc>
        <w:tc>
          <w:tcPr>
            <w:tcW w:w="1834" w:type="dxa"/>
            <w:vAlign w:val="center"/>
          </w:tcPr>
          <w:p w14:paraId="4D0E6236" w14:textId="77777777" w:rsidR="00ED3978" w:rsidRPr="00E66C2E" w:rsidRDefault="00ED3978"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4D60B3EE" w14:textId="22B1B5B0" w:rsidR="00ED3978" w:rsidRPr="003B0A2F" w:rsidRDefault="00ED3978" w:rsidP="00F45D36">
            <w:pPr>
              <w:autoSpaceDE w:val="0"/>
              <w:autoSpaceDN w:val="0"/>
              <w:adjustRightInd w:val="0"/>
              <w:jc w:val="center"/>
              <w:rPr>
                <w:rFonts w:asciiTheme="minorHAnsi" w:hAnsiTheme="minorHAnsi" w:cstheme="minorHAnsi"/>
                <w:bCs/>
                <w:sz w:val="16"/>
                <w:szCs w:val="16"/>
                <w:lang w:val="el-GR"/>
              </w:rPr>
            </w:pPr>
            <w:r w:rsidRPr="003B0A2F">
              <w:rPr>
                <w:rFonts w:asciiTheme="minorHAnsi" w:hAnsiTheme="minorHAnsi" w:cstheme="minorHAnsi"/>
                <w:bCs/>
                <w:sz w:val="16"/>
                <w:szCs w:val="16"/>
                <w:lang w:val="el-GR"/>
              </w:rPr>
              <w:t xml:space="preserve">Πρόσθεση και Αφαίρεση Διανυσμάτων </w:t>
            </w:r>
          </w:p>
        </w:tc>
        <w:tc>
          <w:tcPr>
            <w:tcW w:w="957" w:type="dxa"/>
            <w:vAlign w:val="center"/>
          </w:tcPr>
          <w:p w14:paraId="11E38D40" w14:textId="1A0907F6" w:rsidR="00ED3978" w:rsidRPr="00E66C2E" w:rsidRDefault="00ED3978" w:rsidP="00F45D36">
            <w:pPr>
              <w:autoSpaceDE w:val="0"/>
              <w:autoSpaceDN w:val="0"/>
              <w:adjustRightInd w:val="0"/>
              <w:jc w:val="center"/>
              <w:rPr>
                <w:rFonts w:asciiTheme="minorHAnsi" w:hAnsiTheme="minorHAnsi" w:cstheme="minorHAnsi"/>
                <w:sz w:val="16"/>
                <w:szCs w:val="16"/>
              </w:rPr>
            </w:pPr>
            <w:r w:rsidRPr="00E66C2E">
              <w:rPr>
                <w:rFonts w:asciiTheme="minorHAnsi" w:hAnsiTheme="minorHAnsi" w:cstheme="minorHAnsi"/>
                <w:sz w:val="16"/>
                <w:szCs w:val="16"/>
                <w:lang w:val="el-GR"/>
              </w:rPr>
              <w:t>1.2</w:t>
            </w:r>
          </w:p>
        </w:tc>
        <w:tc>
          <w:tcPr>
            <w:tcW w:w="455" w:type="dxa"/>
            <w:vAlign w:val="center"/>
          </w:tcPr>
          <w:p w14:paraId="61AE9748" w14:textId="065A5E3B" w:rsidR="00ED3978" w:rsidRPr="00E66C2E" w:rsidRDefault="00ED3978" w:rsidP="00F45D3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2</w:t>
            </w:r>
          </w:p>
        </w:tc>
        <w:tc>
          <w:tcPr>
            <w:tcW w:w="4186" w:type="dxa"/>
            <w:vAlign w:val="center"/>
          </w:tcPr>
          <w:p w14:paraId="01EE867E" w14:textId="4F60CEAE" w:rsidR="00ED3978" w:rsidRPr="00E66C2E" w:rsidRDefault="00ED3978" w:rsidP="00F45D3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και τονίζεται ιδιαίτερα ότι ένα οποιοδήποτε διάνυσμα </w:t>
            </w:r>
            <w:r w:rsidRPr="00E66C2E">
              <w:rPr>
                <w:rFonts w:asciiTheme="minorHAnsi" w:hAnsiTheme="minorHAnsi" w:cstheme="minorHAnsi"/>
                <w:position w:val="-4"/>
              </w:rPr>
              <w:object w:dxaOrig="400" w:dyaOrig="320" w14:anchorId="74451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3.5pt;height:10.5pt" o:ole="">
                  <v:imagedata r:id="rId8" o:title=""/>
                </v:shape>
                <o:OLEObject Type="Embed" ProgID="Equation.DSMT4" ShapeID="_x0000_i1049" DrawAspect="Content" ObjectID="_1791886094" r:id="rId9"/>
              </w:object>
            </w:r>
            <w:r w:rsidRPr="00E66C2E">
              <w:rPr>
                <w:rFonts w:asciiTheme="minorHAnsi" w:hAnsiTheme="minorHAnsi" w:cstheme="minorHAnsi"/>
                <w:sz w:val="16"/>
                <w:szCs w:val="16"/>
                <w:lang w:val="el-GR"/>
              </w:rPr>
              <w:t xml:space="preserve"> μπορεί να γραφτεί ως διαφορά </w:t>
            </w:r>
            <w:r w:rsidRPr="00E66C2E">
              <w:rPr>
                <w:rFonts w:asciiTheme="minorHAnsi" w:hAnsiTheme="minorHAnsi" w:cstheme="minorHAnsi"/>
                <w:position w:val="-6"/>
              </w:rPr>
              <w:object w:dxaOrig="920" w:dyaOrig="340" w14:anchorId="1AA537F7">
                <v:shape id="_x0000_i1050" type="#_x0000_t75" style="width:31.5pt;height:11.25pt" o:ole="">
                  <v:imagedata r:id="rId10" o:title=""/>
                </v:shape>
                <o:OLEObject Type="Embed" ProgID="Equation.DSMT4" ShapeID="_x0000_i1050" DrawAspect="Content" ObjectID="_1791886095" r:id="rId11"/>
              </w:object>
            </w:r>
            <w:r w:rsidRPr="00E66C2E">
              <w:rPr>
                <w:rFonts w:asciiTheme="minorHAnsi" w:hAnsiTheme="minorHAnsi" w:cstheme="minorHAnsi"/>
                <w:sz w:val="16"/>
                <w:szCs w:val="16"/>
                <w:lang w:val="el-GR"/>
              </w:rPr>
              <w:t>, όπου Ο είναι ένα οποιοδήποτε σημείο του χώρου.</w:t>
            </w:r>
          </w:p>
        </w:tc>
      </w:tr>
      <w:tr w:rsidR="00ED3978" w:rsidRPr="00ED3978" w14:paraId="0E449270" w14:textId="77777777" w:rsidTr="006D1A04">
        <w:trPr>
          <w:trHeight w:val="146"/>
        </w:trPr>
        <w:tc>
          <w:tcPr>
            <w:tcW w:w="1433" w:type="dxa"/>
            <w:vMerge/>
            <w:vAlign w:val="center"/>
          </w:tcPr>
          <w:p w14:paraId="3C9AE328" w14:textId="4D1C3D58" w:rsidR="00ED3978" w:rsidRPr="00E66C2E" w:rsidRDefault="00ED3978" w:rsidP="00CB6FC8">
            <w:pPr>
              <w:autoSpaceDE w:val="0"/>
              <w:autoSpaceDN w:val="0"/>
              <w:adjustRightInd w:val="0"/>
              <w:jc w:val="center"/>
              <w:rPr>
                <w:rFonts w:asciiTheme="minorHAnsi" w:hAnsiTheme="minorHAnsi" w:cstheme="minorHAnsi"/>
                <w:sz w:val="16"/>
                <w:szCs w:val="16"/>
              </w:rPr>
            </w:pPr>
          </w:p>
        </w:tc>
        <w:tc>
          <w:tcPr>
            <w:tcW w:w="1834" w:type="dxa"/>
            <w:vAlign w:val="center"/>
          </w:tcPr>
          <w:p w14:paraId="1D0959DD" w14:textId="77777777" w:rsidR="00ED3978" w:rsidRPr="00E66C2E" w:rsidRDefault="00ED3978"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4A3464F9" w14:textId="3FBF2E52" w:rsidR="00ED3978" w:rsidRPr="00E66C2E" w:rsidRDefault="00ED3978" w:rsidP="00E47DC0">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Πολλαπλασιασμός Αριθμού με Διάνυσμα (χωρίς τις Εφαρμογές 1 και 2)</w:t>
            </w:r>
          </w:p>
          <w:p w14:paraId="631FEA28" w14:textId="5CCEE361" w:rsidR="00ED3978" w:rsidRPr="00E66C2E" w:rsidRDefault="00ED3978" w:rsidP="00E47DC0">
            <w:pPr>
              <w:autoSpaceDE w:val="0"/>
              <w:autoSpaceDN w:val="0"/>
              <w:adjustRightInd w:val="0"/>
              <w:jc w:val="center"/>
              <w:rPr>
                <w:rFonts w:asciiTheme="minorHAnsi" w:hAnsiTheme="minorHAnsi" w:cstheme="minorHAnsi"/>
                <w:b/>
                <w:sz w:val="16"/>
                <w:szCs w:val="16"/>
                <w:lang w:val="el-GR"/>
              </w:rPr>
            </w:pPr>
          </w:p>
        </w:tc>
        <w:tc>
          <w:tcPr>
            <w:tcW w:w="957" w:type="dxa"/>
            <w:vAlign w:val="center"/>
          </w:tcPr>
          <w:p w14:paraId="5A66DCD7" w14:textId="2460CBB2" w:rsidR="00ED3978" w:rsidRPr="00E66C2E" w:rsidRDefault="00ED3978"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1.3.</w:t>
            </w:r>
          </w:p>
        </w:tc>
        <w:tc>
          <w:tcPr>
            <w:tcW w:w="455" w:type="dxa"/>
            <w:vAlign w:val="center"/>
          </w:tcPr>
          <w:p w14:paraId="37331BEB" w14:textId="380D2F2A" w:rsidR="00ED3978" w:rsidRPr="00E66C2E" w:rsidRDefault="00ED3978"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4743A199" w14:textId="1C37E9B9" w:rsidR="00ED3978" w:rsidRPr="00E66C2E" w:rsidRDefault="00ED3978" w:rsidP="00E47DC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Α) Προτείνεται να δοθεί έμφαση στη χρήση της ικανής και αναγκαίας συνθήκης παραλληλίας δύο διανυσμάτων   </w:t>
            </w:r>
            <w:r w:rsidRPr="00E66C2E">
              <w:rPr>
                <w:rFonts w:asciiTheme="minorHAnsi" w:hAnsiTheme="minorHAnsi" w:cstheme="minorHAnsi"/>
                <w:position w:val="-10"/>
              </w:rPr>
              <w:object w:dxaOrig="1740" w:dyaOrig="380" w14:anchorId="57EEB0E3">
                <v:shape id="_x0000_i1051" type="#_x0000_t75" style="width:71.25pt;height:15.75pt" o:ole="">
                  <v:imagedata r:id="rId12" o:title=""/>
                </v:shape>
                <o:OLEObject Type="Embed" ProgID="Equation.DSMT4" ShapeID="_x0000_i1051" DrawAspect="Content" ObjectID="_1791886096" r:id="rId13"/>
              </w:object>
            </w:r>
            <w:r w:rsidRPr="00E66C2E">
              <w:rPr>
                <w:rFonts w:asciiTheme="minorHAnsi" w:hAnsiTheme="minorHAnsi" w:cstheme="minorHAnsi"/>
                <w:position w:val="-10"/>
              </w:rPr>
              <w:object w:dxaOrig="760" w:dyaOrig="380" w14:anchorId="2C7D3E04">
                <v:shape id="_x0000_i1052" type="#_x0000_t75" style="width:33.75pt;height:17.25pt" o:ole="">
                  <v:imagedata r:id="rId14" o:title=""/>
                </v:shape>
                <o:OLEObject Type="Embed" ProgID="Equation.DSMT4" ShapeID="_x0000_i1052" DrawAspect="Content" ObjectID="_1791886097" r:id="rId15"/>
              </w:object>
            </w:r>
            <w:r w:rsidRPr="00E66C2E">
              <w:rPr>
                <w:rFonts w:asciiTheme="minorHAnsi" w:hAnsiTheme="minorHAnsi" w:cstheme="minorHAnsi"/>
                <w:lang w:val="el-GR"/>
              </w:rPr>
              <w:t xml:space="preserve">  </w:t>
            </w:r>
            <w:r w:rsidRPr="00E66C2E">
              <w:rPr>
                <w:rFonts w:asciiTheme="minorHAnsi" w:hAnsiTheme="minorHAnsi" w:cstheme="minorHAnsi"/>
                <w:sz w:val="16"/>
                <w:szCs w:val="16"/>
                <w:lang w:val="el-GR"/>
              </w:rPr>
              <w:t>για την απόδειξη της συγγραμμικότητας τριών σημείων.</w:t>
            </w:r>
          </w:p>
          <w:p w14:paraId="029AD122" w14:textId="05F408BD" w:rsidR="00ED3978" w:rsidRPr="00E66C2E" w:rsidRDefault="00ED3978" w:rsidP="00E47DC0">
            <w:pPr>
              <w:autoSpaceDE w:val="0"/>
              <w:autoSpaceDN w:val="0"/>
              <w:adjustRightInd w:val="0"/>
              <w:jc w:val="both"/>
              <w:rPr>
                <w:rFonts w:asciiTheme="minorHAnsi" w:hAnsiTheme="minorHAnsi" w:cstheme="minorHAnsi"/>
                <w:lang w:val="el-GR"/>
              </w:rPr>
            </w:pPr>
            <w:r w:rsidRPr="00E66C2E">
              <w:rPr>
                <w:rFonts w:asciiTheme="minorHAnsi" w:hAnsiTheme="minorHAnsi" w:cstheme="minorHAnsi"/>
                <w:sz w:val="16"/>
                <w:szCs w:val="16"/>
                <w:lang w:val="el-GR"/>
              </w:rPr>
              <w:t>Β) Επειδή αρκετοί/</w:t>
            </w:r>
            <w:proofErr w:type="spellStart"/>
            <w:r w:rsidRPr="00E66C2E">
              <w:rPr>
                <w:rFonts w:asciiTheme="minorHAnsi" w:hAnsiTheme="minorHAnsi" w:cstheme="minorHAnsi"/>
                <w:sz w:val="16"/>
                <w:szCs w:val="16"/>
                <w:lang w:val="el-GR"/>
              </w:rPr>
              <w:t>ές</w:t>
            </w:r>
            <w:proofErr w:type="spellEnd"/>
            <w:r w:rsidRPr="00E66C2E">
              <w:rPr>
                <w:rFonts w:asciiTheme="minorHAnsi" w:hAnsiTheme="minorHAnsi" w:cstheme="minorHAnsi"/>
                <w:sz w:val="16"/>
                <w:szCs w:val="16"/>
                <w:lang w:val="el-GR"/>
              </w:rPr>
              <w:t xml:space="preserve"> μαθητές/</w:t>
            </w:r>
            <w:proofErr w:type="spellStart"/>
            <w:r w:rsidRPr="00E66C2E">
              <w:rPr>
                <w:rFonts w:asciiTheme="minorHAnsi" w:hAnsiTheme="minorHAnsi" w:cstheme="minorHAnsi"/>
                <w:sz w:val="16"/>
                <w:szCs w:val="16"/>
                <w:lang w:val="el-GR"/>
              </w:rPr>
              <w:t>ήτριες</w:t>
            </w:r>
            <w:proofErr w:type="spellEnd"/>
            <w:r w:rsidRPr="00E66C2E">
              <w:rPr>
                <w:rFonts w:asciiTheme="minorHAnsi" w:hAnsiTheme="minorHAnsi" w:cstheme="minorHAnsi"/>
                <w:sz w:val="16"/>
                <w:szCs w:val="16"/>
                <w:lang w:val="el-GR"/>
              </w:rPr>
              <w:t xml:space="preserve"> αντιλαμβάνονται τον τύπο</w:t>
            </w:r>
            <w:r w:rsidRPr="00E66C2E">
              <w:rPr>
                <w:rFonts w:asciiTheme="minorHAnsi" w:hAnsiTheme="minorHAnsi" w:cstheme="minorHAnsi"/>
                <w:lang w:val="el-GR"/>
              </w:rPr>
              <w:t xml:space="preserve"> </w:t>
            </w:r>
            <w:r w:rsidRPr="00E66C2E">
              <w:rPr>
                <w:rFonts w:asciiTheme="minorHAnsi" w:hAnsiTheme="minorHAnsi" w:cstheme="minorHAnsi"/>
                <w:position w:val="-24"/>
              </w:rPr>
              <w:object w:dxaOrig="1640" w:dyaOrig="680" w14:anchorId="295E53EE">
                <v:shape id="_x0000_i1053" type="#_x0000_t75" style="width:52.5pt;height:22.5pt" o:ole="">
                  <v:imagedata r:id="rId16" o:title=""/>
                </v:shape>
                <o:OLEObject Type="Embed" ProgID="Equation.DSMT4" ShapeID="_x0000_i1053" DrawAspect="Content" ObjectID="_1791886098" r:id="rId17"/>
              </w:object>
            </w:r>
            <w:r w:rsidRPr="00E66C2E">
              <w:rPr>
                <w:rFonts w:asciiTheme="minorHAnsi" w:hAnsiTheme="minorHAnsi" w:cstheme="minorHAnsi"/>
                <w:sz w:val="16"/>
                <w:szCs w:val="16"/>
                <w:lang w:val="el-GR"/>
              </w:rPr>
              <w:t xml:space="preserve"> ως διαίρεση διανύσματος με αριθμό, καλό είναι να τονισθεί ότι η γραφή αυτή είναι μία σύμβαση και στην πραγματικότητα το 2</w:t>
            </w:r>
            <w:r w:rsidRPr="00E66C2E">
              <w:rPr>
                <w:rFonts w:asciiTheme="minorHAnsi" w:hAnsiTheme="minorHAnsi" w:cstheme="minorHAnsi"/>
                <w:sz w:val="16"/>
                <w:szCs w:val="16"/>
                <w:vertAlign w:val="superscript"/>
                <w:lang w:val="el-GR"/>
              </w:rPr>
              <w:t>ο</w:t>
            </w:r>
            <w:r w:rsidRPr="00E66C2E">
              <w:rPr>
                <w:rFonts w:asciiTheme="minorHAnsi" w:hAnsiTheme="minorHAnsi" w:cstheme="minorHAnsi"/>
                <w:sz w:val="16"/>
                <w:szCs w:val="16"/>
                <w:lang w:val="el-GR"/>
              </w:rPr>
              <w:t xml:space="preserve"> μέλος είναι ο γραμμικός συνδυασμός των διανυσμάτων </w:t>
            </w:r>
            <w:r w:rsidRPr="00E66C2E">
              <w:rPr>
                <w:rFonts w:asciiTheme="minorHAnsi" w:hAnsiTheme="minorHAnsi" w:cstheme="minorHAnsi"/>
                <w:position w:val="-6"/>
              </w:rPr>
              <w:object w:dxaOrig="420" w:dyaOrig="340" w14:anchorId="037A6748">
                <v:shape id="_x0000_i1054" type="#_x0000_t75" style="width:14.25pt;height:11.25pt" o:ole="">
                  <v:imagedata r:id="rId18" o:title=""/>
                </v:shape>
                <o:OLEObject Type="Embed" ProgID="Equation.DSMT4" ShapeID="_x0000_i1054" DrawAspect="Content" ObjectID="_1791886099" r:id="rId19"/>
              </w:object>
            </w:r>
            <w:r w:rsidRPr="00E66C2E">
              <w:rPr>
                <w:rFonts w:asciiTheme="minorHAnsi" w:hAnsiTheme="minorHAnsi" w:cstheme="minorHAnsi"/>
                <w:sz w:val="16"/>
                <w:szCs w:val="16"/>
                <w:lang w:val="el-GR"/>
              </w:rPr>
              <w:t xml:space="preserve">και </w:t>
            </w:r>
            <w:r w:rsidRPr="00E66C2E">
              <w:rPr>
                <w:rFonts w:asciiTheme="minorHAnsi" w:hAnsiTheme="minorHAnsi" w:cstheme="minorHAnsi"/>
                <w:position w:val="-6"/>
              </w:rPr>
              <w:object w:dxaOrig="400" w:dyaOrig="340" w14:anchorId="7CB5E844">
                <v:shape id="_x0000_i1055" type="#_x0000_t75" style="width:14.25pt;height:12pt" o:ole="">
                  <v:imagedata r:id="rId20" o:title=""/>
                </v:shape>
                <o:OLEObject Type="Embed" ProgID="Equation.DSMT4" ShapeID="_x0000_i1055" DrawAspect="Content" ObjectID="_1791886100" r:id="rId21"/>
              </w:object>
            </w:r>
          </w:p>
          <w:p w14:paraId="3E2A8875" w14:textId="5D7C3F72" w:rsidR="00ED3978" w:rsidRPr="00E66C2E" w:rsidRDefault="00ED3978" w:rsidP="00E47DC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δηλαδή </w:t>
            </w:r>
            <w:r w:rsidRPr="00E66C2E">
              <w:rPr>
                <w:rFonts w:asciiTheme="minorHAnsi" w:hAnsiTheme="minorHAnsi" w:cstheme="minorHAnsi"/>
                <w:position w:val="-24"/>
              </w:rPr>
              <w:object w:dxaOrig="1980" w:dyaOrig="620" w14:anchorId="67A4BA7F">
                <v:shape id="_x0000_i1056" type="#_x0000_t75" style="width:73.5pt;height:22.5pt" o:ole="">
                  <v:imagedata r:id="rId22" o:title=""/>
                </v:shape>
                <o:OLEObject Type="Embed" ProgID="Equation.DSMT4" ShapeID="_x0000_i1056" DrawAspect="Content" ObjectID="_1791886101" r:id="rId23"/>
              </w:object>
            </w:r>
            <w:r w:rsidRPr="00E66C2E">
              <w:rPr>
                <w:rFonts w:asciiTheme="minorHAnsi" w:hAnsiTheme="minorHAnsi" w:cstheme="minorHAnsi"/>
                <w:sz w:val="16"/>
                <w:szCs w:val="16"/>
                <w:lang w:val="el-GR"/>
              </w:rPr>
              <w:t xml:space="preserve"> .</w:t>
            </w:r>
          </w:p>
          <w:p w14:paraId="51ED0E25" w14:textId="00C1C481" w:rsidR="00ED3978" w:rsidRPr="00E66C2E" w:rsidRDefault="00ED3978" w:rsidP="00E47DC0">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Γ) Προτείνεται να γίνουν ασκήσεις μόνο από την Α΄ ομάδα.</w:t>
            </w:r>
          </w:p>
        </w:tc>
      </w:tr>
      <w:tr w:rsidR="00ED3978" w:rsidRPr="00ED3978" w14:paraId="3C16F20C" w14:textId="77777777" w:rsidTr="006D1A04">
        <w:trPr>
          <w:trHeight w:val="146"/>
        </w:trPr>
        <w:tc>
          <w:tcPr>
            <w:tcW w:w="1433" w:type="dxa"/>
            <w:vMerge/>
            <w:vAlign w:val="center"/>
          </w:tcPr>
          <w:p w14:paraId="77B282DD" w14:textId="4BAA94B6" w:rsidR="00ED3978" w:rsidRPr="00E66C2E" w:rsidRDefault="00ED3978" w:rsidP="00CB6FC8">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1653509F" w14:textId="77777777" w:rsidR="00ED3978" w:rsidRPr="00E66C2E" w:rsidRDefault="00ED3978"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323F4B18" w14:textId="37B00F48" w:rsidR="00ED3978" w:rsidRPr="00E66C2E" w:rsidRDefault="00ED3978" w:rsidP="00E47DC0">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Συντεταγμένες στο Επίπεδο </w:t>
            </w:r>
            <w:r w:rsidRPr="00E66C2E">
              <w:rPr>
                <w:rFonts w:asciiTheme="minorHAnsi" w:hAnsiTheme="minorHAnsi" w:cstheme="minorHAnsi"/>
                <w:color w:val="FF0000"/>
                <w:sz w:val="16"/>
                <w:szCs w:val="16"/>
                <w:lang w:val="el-GR"/>
              </w:rPr>
              <w:t>(χωρίς την Εφαρμογή 2 που ακολουθεί την παράγραφο «Μέτρο Διανύσματος»)</w:t>
            </w:r>
          </w:p>
          <w:p w14:paraId="2100A13E" w14:textId="051E20DB" w:rsidR="00ED3978" w:rsidRPr="00E66C2E" w:rsidRDefault="00ED3978" w:rsidP="00E47DC0">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30368C89" w14:textId="713C770D" w:rsidR="00ED3978" w:rsidRPr="00E66C2E" w:rsidRDefault="00ED3978"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1.</w:t>
            </w:r>
            <w:r>
              <w:rPr>
                <w:rFonts w:asciiTheme="minorHAnsi" w:hAnsiTheme="minorHAnsi" w:cstheme="minorHAnsi"/>
                <w:sz w:val="16"/>
                <w:szCs w:val="16"/>
                <w:lang w:val="el-GR"/>
              </w:rPr>
              <w:t>4</w:t>
            </w:r>
          </w:p>
        </w:tc>
        <w:tc>
          <w:tcPr>
            <w:tcW w:w="455" w:type="dxa"/>
            <w:vAlign w:val="center"/>
          </w:tcPr>
          <w:p w14:paraId="37BA2269" w14:textId="294D79D7" w:rsidR="00ED3978" w:rsidRPr="00E66C2E" w:rsidRDefault="00ED3978"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7AC6EA49" w14:textId="672000EF" w:rsidR="00ED3978" w:rsidRPr="00E66C2E" w:rsidRDefault="00ED3978" w:rsidP="00E47DC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Προτείνεται να δοθεί έμφαση στο γεγονός ότι ένα διάνυσμα μπορεί να αναπαρίσταται με διαφορετικούς τρόπους. Ως προσανατολισμένο ευθύγραμμο τμήμα (γεωμετρική αναπαράσταση) και ως αλγεβρικό αντικείμενο με τη βοήθεια συντεταγμένων.  Προτείνεται να τονισθεί επίσης η μοναδικότητα της έκφρασης διανύσματος με τις συντεταγμένες του.</w:t>
            </w:r>
          </w:p>
        </w:tc>
      </w:tr>
      <w:tr w:rsidR="00ED3978" w:rsidRPr="00ED3978" w14:paraId="2CD59996" w14:textId="77777777" w:rsidTr="006D1A04">
        <w:trPr>
          <w:trHeight w:val="146"/>
        </w:trPr>
        <w:tc>
          <w:tcPr>
            <w:tcW w:w="1433" w:type="dxa"/>
            <w:vMerge/>
            <w:vAlign w:val="center"/>
          </w:tcPr>
          <w:p w14:paraId="57509631" w14:textId="1A47D3E6" w:rsidR="00ED3978" w:rsidRPr="00E66C2E" w:rsidRDefault="00ED3978" w:rsidP="00CB6FC8">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499EBBDA" w14:textId="77777777" w:rsidR="00ED3978" w:rsidRPr="00E66C2E" w:rsidRDefault="00ED3978"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1940155A" w14:textId="77777777" w:rsidR="00ED3978" w:rsidRPr="00E66C2E" w:rsidRDefault="00ED3978" w:rsidP="00E47DC0">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1.4. Συντεταγμένες στο </w:t>
            </w:r>
            <w:r w:rsidRPr="00E66C2E">
              <w:rPr>
                <w:rFonts w:asciiTheme="minorHAnsi" w:hAnsiTheme="minorHAnsi" w:cstheme="minorHAnsi"/>
                <w:sz w:val="16"/>
                <w:szCs w:val="16"/>
                <w:lang w:val="el-GR"/>
              </w:rPr>
              <w:lastRenderedPageBreak/>
              <w:t xml:space="preserve">Επίπεδο </w:t>
            </w:r>
            <w:r w:rsidRPr="00E139D3">
              <w:rPr>
                <w:rFonts w:asciiTheme="minorHAnsi" w:hAnsiTheme="minorHAnsi" w:cstheme="minorHAnsi"/>
                <w:color w:val="FF0000"/>
                <w:sz w:val="16"/>
                <w:szCs w:val="16"/>
                <w:lang w:val="el-GR"/>
              </w:rPr>
              <w:t>(χωρίς την Εφαρμογή 2 που ακολουθεί την παράγραφο «Μέτρο Διανύσματος»)</w:t>
            </w:r>
          </w:p>
          <w:p w14:paraId="6999832B" w14:textId="0846A54C" w:rsidR="00ED3978" w:rsidRPr="00E66C2E" w:rsidRDefault="00ED3978" w:rsidP="00F45D36">
            <w:pPr>
              <w:autoSpaceDE w:val="0"/>
              <w:autoSpaceDN w:val="0"/>
              <w:adjustRightInd w:val="0"/>
              <w:jc w:val="center"/>
              <w:rPr>
                <w:rFonts w:asciiTheme="minorHAnsi" w:hAnsiTheme="minorHAnsi" w:cstheme="minorHAnsi"/>
                <w:b/>
                <w:sz w:val="16"/>
                <w:szCs w:val="16"/>
                <w:lang w:val="el-GR"/>
              </w:rPr>
            </w:pPr>
          </w:p>
        </w:tc>
        <w:tc>
          <w:tcPr>
            <w:tcW w:w="957" w:type="dxa"/>
            <w:vAlign w:val="center"/>
          </w:tcPr>
          <w:p w14:paraId="4149F4D1" w14:textId="179068DA" w:rsidR="00ED3978" w:rsidRPr="00E139D3" w:rsidRDefault="00ED3978"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lastRenderedPageBreak/>
              <w:t>1.</w:t>
            </w:r>
            <w:r>
              <w:rPr>
                <w:rFonts w:asciiTheme="minorHAnsi" w:hAnsiTheme="minorHAnsi" w:cstheme="minorHAnsi"/>
                <w:sz w:val="16"/>
                <w:szCs w:val="16"/>
                <w:lang w:val="el-GR"/>
              </w:rPr>
              <w:t>4</w:t>
            </w:r>
          </w:p>
        </w:tc>
        <w:tc>
          <w:tcPr>
            <w:tcW w:w="455" w:type="dxa"/>
            <w:vAlign w:val="center"/>
          </w:tcPr>
          <w:p w14:paraId="4D41DADB" w14:textId="11BB098A" w:rsidR="00ED3978" w:rsidRPr="00E66C2E" w:rsidRDefault="00ED3978"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7275D0BB" w14:textId="5ECE7317" w:rsidR="00ED3978" w:rsidRPr="00E66C2E" w:rsidRDefault="00ED3978" w:rsidP="00137FB1">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Η έννοια των διανυσμάτων είναι σημαντική στη γεωμετρία </w:t>
            </w:r>
            <w:r w:rsidRPr="00E66C2E">
              <w:rPr>
                <w:rFonts w:asciiTheme="minorHAnsi" w:hAnsiTheme="minorHAnsi" w:cstheme="minorHAnsi"/>
                <w:sz w:val="16"/>
                <w:szCs w:val="16"/>
                <w:lang w:val="el-GR"/>
              </w:rPr>
              <w:lastRenderedPageBreak/>
              <w:t xml:space="preserve">εάν αναλογιστεί κανείς ότι η αμφιμονοσήμαντη αντιστοιχία ενός σημείου του επιπέδου με ένα διατεταγμένο ζεύγος πραγματικών αριθμών οδηγεί στην «αλγεβροποίηση» της Γεωμετρίας, δηλαδή στη μελέτη των γεωμετρικών σχημάτων με αλγεβρικές μεθόδους. Για αυτό τον λόγο προτείνεται να δοθεί έμφαση στη σύνδεση των εννοιών και διαδικασιών που περιέχονται στις προηγούμενες παραγράφους με την αναλυτική (αλγεβρική) έκφρασή </w:t>
            </w:r>
            <w:r>
              <w:rPr>
                <w:rFonts w:asciiTheme="minorHAnsi" w:hAnsiTheme="minorHAnsi" w:cstheme="minorHAnsi"/>
                <w:sz w:val="16"/>
                <w:szCs w:val="16"/>
                <w:lang w:val="el-GR"/>
              </w:rPr>
              <w:t xml:space="preserve">τους, </w:t>
            </w:r>
            <w:r w:rsidRPr="00E139D3">
              <w:rPr>
                <w:rFonts w:asciiTheme="minorHAnsi" w:hAnsiTheme="minorHAnsi" w:cstheme="minorHAnsi"/>
                <w:sz w:val="16"/>
                <w:szCs w:val="16"/>
                <w:lang w:val="el-GR"/>
              </w:rPr>
              <w:t>με άμεση όμως αναφορά στη γεωμετρική έκφραση, όπου είναι δυνατόν.</w:t>
            </w:r>
          </w:p>
        </w:tc>
      </w:tr>
      <w:tr w:rsidR="00ED3978" w:rsidRPr="00E66C2E" w14:paraId="66D6BA5A" w14:textId="77777777" w:rsidTr="006D1A04">
        <w:trPr>
          <w:trHeight w:val="146"/>
        </w:trPr>
        <w:tc>
          <w:tcPr>
            <w:tcW w:w="1433" w:type="dxa"/>
            <w:vMerge w:val="restart"/>
            <w:vAlign w:val="center"/>
          </w:tcPr>
          <w:p w14:paraId="295E64C3" w14:textId="74D12751"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lastRenderedPageBreak/>
              <w:t>ΝΟΕΜΒΡΙΟΣ</w:t>
            </w:r>
          </w:p>
          <w:p w14:paraId="3D262C32" w14:textId="3327E508" w:rsidR="00ED3978" w:rsidRPr="00E66C2E" w:rsidRDefault="00ED3978" w:rsidP="00E7348D">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7C7A5580" w14:textId="77777777" w:rsidR="00ED3978" w:rsidRPr="00E66C2E" w:rsidRDefault="00ED3978" w:rsidP="00E7348D">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5A46BCC6" w14:textId="77777777"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1.5. Εσωτερικό Γινόμενο Διανυσμάτων </w:t>
            </w:r>
          </w:p>
          <w:p w14:paraId="7C2EF972" w14:textId="52B08E0F" w:rsidR="00ED3978" w:rsidRPr="00E66C2E" w:rsidRDefault="00ED3978" w:rsidP="00E7348D">
            <w:pPr>
              <w:autoSpaceDE w:val="0"/>
              <w:autoSpaceDN w:val="0"/>
              <w:adjustRightInd w:val="0"/>
              <w:jc w:val="center"/>
              <w:rPr>
                <w:rFonts w:asciiTheme="minorHAnsi" w:hAnsiTheme="minorHAnsi" w:cstheme="minorHAnsi"/>
                <w:b/>
                <w:sz w:val="16"/>
                <w:szCs w:val="16"/>
                <w:lang w:val="el-GR"/>
              </w:rPr>
            </w:pPr>
            <w:r w:rsidRPr="00E66C2E">
              <w:rPr>
                <w:rFonts w:asciiTheme="minorHAnsi" w:hAnsiTheme="minorHAnsi" w:cstheme="minorHAnsi"/>
                <w:color w:val="FF0000"/>
                <w:sz w:val="16"/>
                <w:szCs w:val="16"/>
                <w:lang w:val="el-GR"/>
              </w:rPr>
              <w:t>(χωρίς την απόδειξη του τύπου της αναλυτικής έκφρασης Εσωτερικού Γινομένου και χωρίς την προβολή διανύσματος σε διάνυσμα)</w:t>
            </w:r>
          </w:p>
        </w:tc>
        <w:tc>
          <w:tcPr>
            <w:tcW w:w="957" w:type="dxa"/>
            <w:vAlign w:val="center"/>
          </w:tcPr>
          <w:p w14:paraId="312484A0" w14:textId="359FE61F"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1.</w:t>
            </w:r>
            <w:r w:rsidRPr="00E66C2E">
              <w:rPr>
                <w:rFonts w:asciiTheme="minorHAnsi" w:hAnsiTheme="minorHAnsi" w:cstheme="minorHAnsi"/>
                <w:sz w:val="16"/>
                <w:szCs w:val="16"/>
                <w:lang w:val="el-GR"/>
              </w:rPr>
              <w:t>5</w:t>
            </w:r>
          </w:p>
        </w:tc>
        <w:tc>
          <w:tcPr>
            <w:tcW w:w="455" w:type="dxa"/>
            <w:vAlign w:val="center"/>
          </w:tcPr>
          <w:p w14:paraId="6100AB7D" w14:textId="1A18A758"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tcPr>
          <w:p w14:paraId="0A9767EE" w14:textId="37A71C93" w:rsidR="00ED3978" w:rsidRPr="00F565FB" w:rsidRDefault="00ED3978" w:rsidP="00F565FB">
            <w:pPr>
              <w:autoSpaceDE w:val="0"/>
              <w:autoSpaceDN w:val="0"/>
              <w:adjustRightInd w:val="0"/>
              <w:jc w:val="both"/>
              <w:rPr>
                <w:rFonts w:asciiTheme="minorHAnsi" w:hAnsiTheme="minorHAnsi" w:cstheme="minorHAnsi"/>
                <w:sz w:val="16"/>
                <w:szCs w:val="16"/>
                <w:lang w:val="el-GR"/>
              </w:rPr>
            </w:pPr>
            <w:r w:rsidRPr="00F565FB">
              <w:rPr>
                <w:rFonts w:asciiTheme="minorHAnsi" w:hAnsiTheme="minorHAnsi" w:cstheme="minorHAnsi"/>
                <w:sz w:val="16"/>
                <w:szCs w:val="16"/>
                <w:lang w:val="el-GR"/>
              </w:rPr>
              <w:t>Η πράξη του εσωτερικού γινομένου διανυσμάτων αφενός συνδέεται με έννοιες της Φυσικής,</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αφετέρου παρέχει επιπλέον εργαλεία ελέγχου της καθετότητας, της παραλληλίας κλπ. Ωστόσο, το</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εσωτερικό γινόμενο δύο διανυσμάτων είναι μια πράξη με αρκετές ιδιότητες με τις οποίες οι</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μαθήτριες/-</w:t>
            </w:r>
            <w:proofErr w:type="spellStart"/>
            <w:r w:rsidRPr="00F565FB">
              <w:rPr>
                <w:rFonts w:asciiTheme="minorHAnsi" w:hAnsiTheme="minorHAnsi" w:cstheme="minorHAnsi"/>
                <w:sz w:val="16"/>
                <w:szCs w:val="16"/>
                <w:lang w:val="el-GR"/>
              </w:rPr>
              <w:t>ητές</w:t>
            </w:r>
            <w:proofErr w:type="spellEnd"/>
            <w:r w:rsidRPr="00F565FB">
              <w:rPr>
                <w:rFonts w:asciiTheme="minorHAnsi" w:hAnsiTheme="minorHAnsi" w:cstheme="minorHAnsi"/>
                <w:sz w:val="16"/>
                <w:szCs w:val="16"/>
                <w:lang w:val="el-GR"/>
              </w:rPr>
              <w:t xml:space="preserve"> δεν είναι εξοικειωμένες/οι: το αποτέλεσμα του εσωτερικού γινομένου δύο</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διανυσμάτων δεν είναι διάνυσμα, το γινόμενο δύο διανυσμάτων μπορεί να είναι μηδέν ενώ κανένα</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από τα διανύσματα δεν είναι μηδενικό, δεν ισχύει η προσεταιριστική ιδιότητα, κ.α. Προτείνεται να</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συζητηθούν αναλυτικά αυτά τα χαρακτηριστικά, με αφορμή τόσο τους ορισμούς όσο και τις</w:t>
            </w:r>
          </w:p>
          <w:p w14:paraId="18F4E19D" w14:textId="77777777" w:rsidR="00ED3978" w:rsidRDefault="00ED3978" w:rsidP="00F565FB">
            <w:pPr>
              <w:autoSpaceDE w:val="0"/>
              <w:autoSpaceDN w:val="0"/>
              <w:adjustRightInd w:val="0"/>
              <w:jc w:val="both"/>
              <w:rPr>
                <w:rFonts w:asciiTheme="minorHAnsi" w:hAnsiTheme="minorHAnsi" w:cstheme="minorHAnsi"/>
                <w:sz w:val="16"/>
                <w:szCs w:val="16"/>
                <w:lang w:val="el-GR"/>
              </w:rPr>
            </w:pPr>
            <w:r w:rsidRPr="00F565FB">
              <w:rPr>
                <w:rFonts w:asciiTheme="minorHAnsi" w:hAnsiTheme="minorHAnsi" w:cstheme="minorHAnsi"/>
                <w:sz w:val="16"/>
                <w:szCs w:val="16"/>
                <w:lang w:val="el-GR"/>
              </w:rPr>
              <w:t>ασκήσεις.</w:t>
            </w:r>
          </w:p>
          <w:p w14:paraId="1B01DA59" w14:textId="77777777" w:rsidR="00ED3978" w:rsidRDefault="00ED3978" w:rsidP="00F565F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Προτείνεται να μη γίνουν οι Γενικές Ασκήσεις αλλά να αξιοποιηθούν οι ερωτήσεις κατανόησης (ενδεικτικά οι 5, 6, 7, 10, 11, 12) για την ανάπτυξη της μαθηματικής δραστηριότητας των μαθητών/</w:t>
            </w:r>
            <w:proofErr w:type="spellStart"/>
            <w:r w:rsidRPr="00E66C2E">
              <w:rPr>
                <w:rFonts w:asciiTheme="minorHAnsi" w:hAnsiTheme="minorHAnsi" w:cstheme="minorHAnsi"/>
                <w:sz w:val="16"/>
                <w:szCs w:val="16"/>
                <w:lang w:val="el-GR"/>
              </w:rPr>
              <w:t>ητριών</w:t>
            </w:r>
            <w:proofErr w:type="spellEnd"/>
            <w:r w:rsidRPr="00E66C2E">
              <w:rPr>
                <w:rFonts w:asciiTheme="minorHAnsi" w:hAnsiTheme="minorHAnsi" w:cstheme="minorHAnsi"/>
                <w:sz w:val="16"/>
                <w:szCs w:val="16"/>
                <w:lang w:val="el-GR"/>
              </w:rPr>
              <w:t xml:space="preserve"> στην τάξη (διερεύνηση, συζήτηση, επιχειρηματολογία). </w:t>
            </w:r>
          </w:p>
          <w:p w14:paraId="1433C858" w14:textId="0580030E" w:rsidR="00ED3978" w:rsidRPr="00F565FB" w:rsidRDefault="00ED3978" w:rsidP="00F565FB">
            <w:pPr>
              <w:autoSpaceDE w:val="0"/>
              <w:autoSpaceDN w:val="0"/>
              <w:adjustRightInd w:val="0"/>
              <w:jc w:val="both"/>
              <w:rPr>
                <w:rFonts w:asciiTheme="minorHAnsi" w:hAnsiTheme="minorHAnsi" w:cstheme="minorHAnsi"/>
                <w:b/>
                <w:bCs/>
                <w:i/>
                <w:iCs/>
                <w:sz w:val="16"/>
                <w:szCs w:val="16"/>
                <w:lang w:val="el-GR"/>
              </w:rPr>
            </w:pPr>
            <w:r w:rsidRPr="00F565FB">
              <w:rPr>
                <w:rFonts w:asciiTheme="minorHAnsi" w:hAnsiTheme="minorHAnsi" w:cstheme="minorHAnsi"/>
                <w:b/>
                <w:bCs/>
                <w:i/>
                <w:iCs/>
                <w:sz w:val="16"/>
                <w:szCs w:val="16"/>
                <w:lang w:val="el-GR"/>
              </w:rPr>
              <w:t>Προτεινόμενες Δραστηριότητες</w:t>
            </w:r>
          </w:p>
          <w:p w14:paraId="7F283CAF" w14:textId="478200F5" w:rsidR="00ED3978" w:rsidRPr="00E66C2E" w:rsidRDefault="00ED3978" w:rsidP="009268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Στη συνέχεια παρουσιάζονται μερικές δραστηριότητες που μπορούν να υλοποιηθούν στην τάξη με την εμπλοκή των μαθητών/ριών. Αν και είναι αυτονόητο,</w:t>
            </w:r>
            <w:r>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επισημαίνεται ότι</w:t>
            </w:r>
            <w:r>
              <w:rPr>
                <w:rFonts w:asciiTheme="minorHAnsi" w:hAnsiTheme="minorHAnsi" w:cstheme="minorHAnsi"/>
                <w:sz w:val="16"/>
                <w:szCs w:val="16"/>
                <w:lang w:val="el-GR"/>
              </w:rPr>
              <w:t>,</w:t>
            </w:r>
            <w:r w:rsidRPr="00E66C2E">
              <w:rPr>
                <w:rFonts w:asciiTheme="minorHAnsi" w:hAnsiTheme="minorHAnsi" w:cstheme="minorHAnsi"/>
                <w:sz w:val="16"/>
                <w:szCs w:val="16"/>
                <w:lang w:val="el-GR"/>
              </w:rPr>
              <w:t xml:space="preserve"> αν ένα πρόβλημα απαιτεί τύπους ή σχέσεις από άλλο επιστημονικό πεδίο, αυτά</w:t>
            </w:r>
            <w:r>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δίνονται στους/στις μαθητές/ήτριες.</w:t>
            </w:r>
          </w:p>
          <w:p w14:paraId="45AD0421" w14:textId="77777777" w:rsidR="00ED3978" w:rsidRPr="00E66C2E" w:rsidRDefault="00ED3978"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Δραστηριότητα 1</w:t>
            </w:r>
            <w:r w:rsidRPr="00E66C2E">
              <w:rPr>
                <w:rFonts w:asciiTheme="minorHAnsi" w:hAnsiTheme="minorHAnsi" w:cstheme="minorHAnsi"/>
                <w:sz w:val="16"/>
                <w:szCs w:val="16"/>
                <w:lang w:val="el-GR"/>
              </w:rPr>
              <w:t xml:space="preserve"> (συνδέει τα Μαθηματικά με τη Φυσική) </w:t>
            </w:r>
          </w:p>
          <w:p w14:paraId="198437E3" w14:textId="77777777" w:rsidR="00ED3978" w:rsidRPr="00E66C2E" w:rsidRDefault="00ED3978"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Η δύναμη του διαγράμματος έχει μέτρο </w:t>
            </w:r>
            <w:proofErr w:type="spellStart"/>
            <w:r w:rsidRPr="00E66C2E">
              <w:rPr>
                <w:rFonts w:asciiTheme="minorHAnsi" w:hAnsiTheme="minorHAnsi" w:cstheme="minorHAnsi"/>
                <w:sz w:val="16"/>
                <w:szCs w:val="16"/>
                <w:lang w:val="en-US"/>
              </w:rPr>
              <w:t>F</w:t>
            </w:r>
            <w:r w:rsidRPr="00E66C2E">
              <w:rPr>
                <w:rFonts w:asciiTheme="minorHAnsi" w:hAnsiTheme="minorHAnsi" w:cstheme="minorHAnsi"/>
                <w:sz w:val="16"/>
                <w:szCs w:val="16"/>
                <w:vertAlign w:val="subscript"/>
                <w:lang w:val="en-US"/>
              </w:rPr>
              <w:t>p</w:t>
            </w:r>
            <w:proofErr w:type="spellEnd"/>
            <w:r w:rsidRPr="00E66C2E">
              <w:rPr>
                <w:rFonts w:asciiTheme="minorHAnsi" w:hAnsiTheme="minorHAnsi" w:cstheme="minorHAnsi"/>
                <w:sz w:val="16"/>
                <w:szCs w:val="16"/>
                <w:lang w:val="el-GR"/>
              </w:rPr>
              <w:t>=20</w:t>
            </w:r>
            <w:r w:rsidRPr="00E66C2E">
              <w:rPr>
                <w:rFonts w:asciiTheme="minorHAnsi" w:hAnsiTheme="minorHAnsi" w:cstheme="minorHAnsi"/>
                <w:sz w:val="16"/>
                <w:szCs w:val="16"/>
                <w:lang w:val="en-US"/>
              </w:rPr>
              <w:t>N</w:t>
            </w:r>
            <w:r w:rsidRPr="00E66C2E">
              <w:rPr>
                <w:rFonts w:asciiTheme="minorHAnsi" w:hAnsiTheme="minorHAnsi" w:cstheme="minorHAnsi"/>
                <w:sz w:val="16"/>
                <w:szCs w:val="16"/>
                <w:lang w:val="el-GR"/>
              </w:rPr>
              <w:t xml:space="preserve"> και σχηματίζει γωνία θ</w:t>
            </w:r>
            <w:r w:rsidRPr="00E66C2E">
              <w:rPr>
                <w:rFonts w:asciiTheme="minorHAnsi" w:hAnsiTheme="minorHAnsi" w:cstheme="minorHAnsi"/>
                <w:sz w:val="16"/>
                <w:szCs w:val="16"/>
                <w:vertAlign w:val="superscript"/>
                <w:lang w:val="el-GR"/>
              </w:rPr>
              <w:t xml:space="preserve">0 </w:t>
            </w:r>
            <w:r w:rsidRPr="00E66C2E">
              <w:rPr>
                <w:rFonts w:asciiTheme="minorHAnsi" w:hAnsiTheme="minorHAnsi" w:cstheme="minorHAnsi"/>
                <w:sz w:val="16"/>
                <w:szCs w:val="16"/>
                <w:lang w:val="el-GR"/>
              </w:rPr>
              <w:t xml:space="preserve">με το οριζόντιο έδαφος. Το βαγονάκι σύρεται 100m κατά μήκος του εδάφους. </w:t>
            </w:r>
            <w:r w:rsidRPr="00E66C2E">
              <w:rPr>
                <w:rFonts w:asciiTheme="minorHAnsi" w:hAnsiTheme="minorHAnsi" w:cstheme="minorHAnsi"/>
                <w:noProof/>
                <w:sz w:val="16"/>
                <w:szCs w:val="16"/>
                <w:lang w:val="en-US" w:eastAsia="en-US"/>
              </w:rPr>
              <w:drawing>
                <wp:inline distT="0" distB="0" distL="0" distR="0" wp14:anchorId="74F55E95" wp14:editId="043A62E2">
                  <wp:extent cx="1501096" cy="376112"/>
                  <wp:effectExtent l="0" t="0" r="4445"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4890" cy="384579"/>
                          </a:xfrm>
                          <a:prstGeom prst="rect">
                            <a:avLst/>
                          </a:prstGeom>
                          <a:noFill/>
                          <a:ln>
                            <a:noFill/>
                          </a:ln>
                        </pic:spPr>
                      </pic:pic>
                    </a:graphicData>
                  </a:graphic>
                </wp:inline>
              </w:drawing>
            </w:r>
            <w:r w:rsidRPr="00E66C2E">
              <w:rPr>
                <w:rFonts w:asciiTheme="minorHAnsi" w:hAnsiTheme="minorHAnsi" w:cstheme="minorHAnsi"/>
                <w:sz w:val="16"/>
                <w:szCs w:val="16"/>
                <w:lang w:val="el-GR"/>
              </w:rPr>
              <w:t xml:space="preserve"> </w:t>
            </w:r>
          </w:p>
          <w:p w14:paraId="0060C766" w14:textId="77777777" w:rsidR="00ED3978" w:rsidRPr="00E66C2E" w:rsidRDefault="00ED3978"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 Να υπολογίστε το έργο</w:t>
            </w:r>
          </w:p>
          <w:p w14:paraId="1BCE55EB" w14:textId="77777777" w:rsidR="00ED3978" w:rsidRPr="00E66C2E" w:rsidRDefault="00ED3978"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της δύναμης όταν η γωνία είναι 30</w:t>
            </w:r>
            <w:r w:rsidRPr="00E66C2E">
              <w:rPr>
                <w:rFonts w:asciiTheme="minorHAnsi" w:hAnsiTheme="minorHAnsi" w:cstheme="minorHAnsi"/>
                <w:sz w:val="16"/>
                <w:szCs w:val="16"/>
                <w:vertAlign w:val="superscript"/>
                <w:lang w:val="el-GR"/>
              </w:rPr>
              <w:t>0</w:t>
            </w:r>
            <w:r w:rsidRPr="00E66C2E">
              <w:rPr>
                <w:rFonts w:asciiTheme="minorHAnsi" w:hAnsiTheme="minorHAnsi" w:cstheme="minorHAnsi"/>
                <w:sz w:val="16"/>
                <w:szCs w:val="16"/>
                <w:lang w:val="el-GR"/>
              </w:rPr>
              <w:t>.</w:t>
            </w:r>
          </w:p>
          <w:p w14:paraId="55C2E53F" w14:textId="77777777" w:rsidR="00ED3978" w:rsidRPr="00E66C2E" w:rsidRDefault="00ED3978"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β) Επιλέξτε δύο άλλες τιμές για τη γωνία και υπολογίστε το έργο σε κάθε περίπτωση. Συγκρίνοντας τα αποτελέσματα μπορείτε να διατυπώσετε κάποια εικασία;</w:t>
            </w:r>
          </w:p>
          <w:p w14:paraId="30E1980D" w14:textId="77777777" w:rsidR="00ED3978" w:rsidRPr="00E66C2E" w:rsidRDefault="00ED3978"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ΣΧΟΛΙΟ</w:t>
            </w:r>
          </w:p>
          <w:p w14:paraId="71BFD18B" w14:textId="66BDAD47" w:rsidR="00ED3978" w:rsidRPr="00E66C2E" w:rsidRDefault="00ED3978" w:rsidP="00F565FB">
            <w:pPr>
              <w:autoSpaceDE w:val="0"/>
              <w:autoSpaceDN w:val="0"/>
              <w:adjustRightInd w:val="0"/>
              <w:jc w:val="both"/>
              <w:rPr>
                <w:rFonts w:asciiTheme="minorHAnsi" w:hAnsiTheme="minorHAnsi" w:cstheme="minorHAnsi"/>
                <w:sz w:val="16"/>
                <w:szCs w:val="16"/>
                <w:vertAlign w:val="superscript"/>
                <w:lang w:val="el-GR"/>
              </w:rPr>
            </w:pPr>
            <w:r w:rsidRPr="00E66C2E">
              <w:rPr>
                <w:rFonts w:asciiTheme="minorHAnsi" w:hAnsiTheme="minorHAnsi" w:cstheme="minorHAnsi"/>
                <w:sz w:val="16"/>
                <w:szCs w:val="16"/>
                <w:lang w:val="el-GR"/>
              </w:rPr>
              <w:t>Η συγκεκριμένη δραστηριότητα στοχεύει να συνδέσει τα μαθηματικά με τη φυσική και εφαρμογές του πραγματικού κόσμου. Εστιάζει στο γεγονός ότι το έργο δεν είναι τίποτα άλλο, παρά το εσωτερικό γινόμενο δύο διανυσματικών μεγεθών. Της δύναμης και της μετατόπισης.</w:t>
            </w:r>
          </w:p>
        </w:tc>
      </w:tr>
      <w:tr w:rsidR="00ED3978" w:rsidRPr="00ED3978" w14:paraId="79262048" w14:textId="77777777" w:rsidTr="006D1A04">
        <w:trPr>
          <w:trHeight w:val="913"/>
        </w:trPr>
        <w:tc>
          <w:tcPr>
            <w:tcW w:w="1433" w:type="dxa"/>
            <w:vMerge/>
            <w:vAlign w:val="center"/>
          </w:tcPr>
          <w:p w14:paraId="56B80E72" w14:textId="2D38D015" w:rsidR="00ED3978" w:rsidRPr="00E66C2E" w:rsidRDefault="00ED3978" w:rsidP="00E7348D">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6E0F2000" w14:textId="77777777" w:rsidR="00ED3978" w:rsidRPr="00E66C2E" w:rsidRDefault="00ED3978" w:rsidP="00E7348D">
            <w:pPr>
              <w:autoSpaceDE w:val="0"/>
              <w:autoSpaceDN w:val="0"/>
              <w:adjustRightInd w:val="0"/>
              <w:jc w:val="center"/>
              <w:rPr>
                <w:rFonts w:asciiTheme="minorHAnsi" w:hAnsiTheme="minorHAnsi" w:cstheme="minorHAnsi"/>
                <w:b/>
                <w:sz w:val="16"/>
                <w:szCs w:val="16"/>
                <w:lang w:val="el-GR"/>
              </w:rPr>
            </w:pPr>
          </w:p>
        </w:tc>
        <w:tc>
          <w:tcPr>
            <w:tcW w:w="2169" w:type="dxa"/>
            <w:vAlign w:val="center"/>
          </w:tcPr>
          <w:p w14:paraId="132B4E63" w14:textId="77777777"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1.5. Εσωτερικό Γινόμενο Διανυσμάτων</w:t>
            </w:r>
          </w:p>
          <w:p w14:paraId="4F3154F3" w14:textId="0C361E0B"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Pr="00E66C2E">
              <w:rPr>
                <w:rFonts w:asciiTheme="minorHAnsi" w:hAnsiTheme="minorHAnsi" w:cstheme="minorHAnsi"/>
                <w:color w:val="FF0000"/>
                <w:sz w:val="16"/>
                <w:szCs w:val="16"/>
                <w:lang w:val="el-GR"/>
              </w:rPr>
              <w:t>χωρίς την απόδειξη του τύπου της αναλυτικής έκφρασης Εσωτερικού Γινομένου και χωρίς την προβολή διανύσματος σε διάνυσμα</w:t>
            </w:r>
            <w:r w:rsidRPr="00E66C2E">
              <w:rPr>
                <w:rFonts w:asciiTheme="minorHAnsi" w:hAnsiTheme="minorHAnsi" w:cstheme="minorHAnsi"/>
                <w:sz w:val="16"/>
                <w:szCs w:val="16"/>
                <w:lang w:val="el-GR"/>
              </w:rPr>
              <w:t>)</w:t>
            </w:r>
          </w:p>
        </w:tc>
        <w:tc>
          <w:tcPr>
            <w:tcW w:w="957" w:type="dxa"/>
            <w:vAlign w:val="center"/>
          </w:tcPr>
          <w:p w14:paraId="3294D621" w14:textId="34C684DC"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1.</w:t>
            </w:r>
            <w:r w:rsidRPr="00E66C2E">
              <w:rPr>
                <w:rFonts w:asciiTheme="minorHAnsi" w:hAnsiTheme="minorHAnsi" w:cstheme="minorHAnsi"/>
                <w:sz w:val="16"/>
                <w:szCs w:val="16"/>
                <w:lang w:val="el-GR"/>
              </w:rPr>
              <w:t>5</w:t>
            </w:r>
          </w:p>
        </w:tc>
        <w:tc>
          <w:tcPr>
            <w:tcW w:w="455" w:type="dxa"/>
            <w:vAlign w:val="center"/>
          </w:tcPr>
          <w:p w14:paraId="12E78064" w14:textId="173EE1AC"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4A472C9B" w14:textId="04DE7F13" w:rsidR="00ED3978" w:rsidRPr="00E66C2E" w:rsidRDefault="00ED3978" w:rsidP="00F565FB">
            <w:pPr>
              <w:autoSpaceDE w:val="0"/>
              <w:autoSpaceDN w:val="0"/>
              <w:adjustRightInd w:val="0"/>
              <w:spacing w:before="24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Δραστηριότητα 2</w:t>
            </w:r>
            <w:r>
              <w:rPr>
                <w:rFonts w:asciiTheme="minorHAnsi" w:hAnsiTheme="minorHAnsi" w:cstheme="minorHAnsi"/>
                <w:b/>
                <w:bCs/>
                <w:sz w:val="16"/>
                <w:szCs w:val="16"/>
                <w:lang w:val="el-GR"/>
              </w:rPr>
              <w:t xml:space="preserve"> (</w:t>
            </w:r>
            <w:r w:rsidRPr="00E66C2E">
              <w:rPr>
                <w:rFonts w:asciiTheme="minorHAnsi" w:hAnsiTheme="minorHAnsi" w:cstheme="minorHAnsi"/>
                <w:sz w:val="16"/>
                <w:szCs w:val="16"/>
                <w:lang w:val="el-GR"/>
              </w:rPr>
              <w:t>δίνει τη δυνατότητα στον/στην μαθητή/</w:t>
            </w:r>
            <w:proofErr w:type="spellStart"/>
            <w:r w:rsidRPr="00E66C2E">
              <w:rPr>
                <w:rFonts w:asciiTheme="minorHAnsi" w:hAnsiTheme="minorHAnsi" w:cstheme="minorHAnsi"/>
                <w:sz w:val="16"/>
                <w:szCs w:val="16"/>
                <w:lang w:val="el-GR"/>
              </w:rPr>
              <w:t>ήτρια</w:t>
            </w:r>
            <w:proofErr w:type="spellEnd"/>
            <w:r w:rsidRPr="00E66C2E">
              <w:rPr>
                <w:rFonts w:asciiTheme="minorHAnsi" w:hAnsiTheme="minorHAnsi" w:cstheme="minorHAnsi"/>
                <w:sz w:val="16"/>
                <w:szCs w:val="16"/>
                <w:lang w:val="el-GR"/>
              </w:rPr>
              <w:t xml:space="preserve"> να συνδέει, διατυπώνει και αποδεικνύει προτάσεις της Ευκλείδειας Γεωμετρίας με τον διανυσματικό λογισμό,</w:t>
            </w:r>
            <w:r>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αλλά να ακολουθεί και την αντίστροφη πορεία</w:t>
            </w:r>
            <w:r>
              <w:rPr>
                <w:rFonts w:asciiTheme="minorHAnsi" w:hAnsiTheme="minorHAnsi" w:cstheme="minorHAnsi"/>
                <w:sz w:val="16"/>
                <w:szCs w:val="16"/>
                <w:lang w:val="el-GR"/>
              </w:rPr>
              <w:t>)</w:t>
            </w:r>
          </w:p>
          <w:p w14:paraId="7E59B678" w14:textId="77777777" w:rsidR="00ED3978" w:rsidRPr="00E66C2E" w:rsidRDefault="00ED3978"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Τα διανύσματα </w:t>
            </w:r>
            <w:r w:rsidRPr="00E66C2E">
              <w:rPr>
                <w:rFonts w:asciiTheme="minorHAnsi" w:hAnsiTheme="minorHAnsi" w:cstheme="minorHAnsi"/>
                <w:position w:val="-6"/>
              </w:rPr>
              <w:object w:dxaOrig="200" w:dyaOrig="279" w14:anchorId="0705B5B3">
                <v:shape id="_x0000_i1057" type="#_x0000_t75" style="width:9pt;height:12.75pt" o:ole="">
                  <v:imagedata r:id="rId25" o:title=""/>
                </v:shape>
                <o:OLEObject Type="Embed" ProgID="Equation.DSMT4" ShapeID="_x0000_i1057" DrawAspect="Content" ObjectID="_1791886102" r:id="rId26"/>
              </w:object>
            </w:r>
            <w:r w:rsidRPr="00E66C2E">
              <w:rPr>
                <w:rFonts w:asciiTheme="minorHAnsi" w:hAnsiTheme="minorHAnsi" w:cstheme="minorHAnsi"/>
                <w:sz w:val="16"/>
                <w:szCs w:val="16"/>
                <w:lang w:val="el-GR"/>
              </w:rPr>
              <w:t xml:space="preserve">και </w:t>
            </w:r>
            <w:r w:rsidRPr="00E66C2E">
              <w:rPr>
                <w:rFonts w:asciiTheme="minorHAnsi" w:hAnsiTheme="minorHAnsi" w:cstheme="minorHAnsi"/>
                <w:position w:val="-10"/>
              </w:rPr>
              <w:object w:dxaOrig="240" w:dyaOrig="380" w14:anchorId="6E0805A8">
                <v:shape id="_x0000_i1058" type="#_x0000_t75" style="width:8.25pt;height:12.75pt" o:ole="">
                  <v:imagedata r:id="rId27" o:title=""/>
                </v:shape>
                <o:OLEObject Type="Embed" ProgID="Equation.DSMT4" ShapeID="_x0000_i1058" DrawAspect="Content" ObjectID="_1791886103" r:id="rId28"/>
              </w:object>
            </w:r>
            <w:r w:rsidRPr="00E66C2E">
              <w:rPr>
                <w:rFonts w:asciiTheme="minorHAnsi" w:hAnsiTheme="minorHAnsi" w:cstheme="minorHAnsi"/>
                <w:sz w:val="16"/>
                <w:szCs w:val="16"/>
                <w:lang w:val="el-GR"/>
              </w:rPr>
              <w:t xml:space="preserve">του επιπέδου ικανοποιούν τη σχέση </w:t>
            </w:r>
          </w:p>
          <w:p w14:paraId="2787238E" w14:textId="35BDA545" w:rsidR="00ED3978" w:rsidRPr="00E66C2E" w:rsidRDefault="00ED3978"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w:t>
            </w:r>
            <w:r w:rsidRPr="00E66C2E">
              <w:rPr>
                <w:rFonts w:asciiTheme="minorHAnsi" w:hAnsiTheme="minorHAnsi" w:cstheme="minorHAnsi"/>
                <w:position w:val="-6"/>
              </w:rPr>
              <w:object w:dxaOrig="200" w:dyaOrig="279" w14:anchorId="50520D4C">
                <v:shape id="_x0000_i1059" type="#_x0000_t75" style="width:9pt;height:12.75pt" o:ole="">
                  <v:imagedata r:id="rId25" o:title=""/>
                </v:shape>
                <o:OLEObject Type="Embed" ProgID="Equation.DSMT4" ShapeID="_x0000_i1059" DrawAspect="Content" ObjectID="_1791886104" r:id="rId29"/>
              </w:object>
            </w:r>
            <w:r w:rsidRPr="00E66C2E">
              <w:rPr>
                <w:rFonts w:asciiTheme="minorHAnsi" w:hAnsiTheme="minorHAnsi" w:cstheme="minorHAnsi"/>
                <w:sz w:val="16"/>
                <w:szCs w:val="16"/>
                <w:lang w:val="el-GR"/>
              </w:rPr>
              <w:t xml:space="preserve">- </w:t>
            </w:r>
            <w:r w:rsidRPr="00E66C2E">
              <w:rPr>
                <w:rFonts w:asciiTheme="minorHAnsi" w:hAnsiTheme="minorHAnsi" w:cstheme="minorHAnsi"/>
                <w:position w:val="-10"/>
              </w:rPr>
              <w:object w:dxaOrig="240" w:dyaOrig="380" w14:anchorId="76D4FEC3">
                <v:shape id="_x0000_i1060" type="#_x0000_t75" style="width:8.25pt;height:12.75pt" o:ole="">
                  <v:imagedata r:id="rId27" o:title=""/>
                </v:shape>
                <o:OLEObject Type="Embed" ProgID="Equation.DSMT4" ShapeID="_x0000_i1060" DrawAspect="Content" ObjectID="_1791886105" r:id="rId30"/>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position w:val="-6"/>
              </w:rPr>
              <w:object w:dxaOrig="200" w:dyaOrig="279" w14:anchorId="2FDB20C3">
                <v:shape id="_x0000_i1061" type="#_x0000_t75" style="width:9pt;height:12.75pt" o:ole="">
                  <v:imagedata r:id="rId25" o:title=""/>
                </v:shape>
                <o:OLEObject Type="Embed" ProgID="Equation.DSMT4" ShapeID="_x0000_i1061" DrawAspect="Content" ObjectID="_1791886106" r:id="rId31"/>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position w:val="-10"/>
              </w:rPr>
              <w:object w:dxaOrig="240" w:dyaOrig="380" w14:anchorId="0E6A402E">
                <v:shape id="_x0000_i1062" type="#_x0000_t75" style="width:8.25pt;height:12.75pt" o:ole="">
                  <v:imagedata r:id="rId27" o:title=""/>
                </v:shape>
                <o:OLEObject Type="Embed" ProgID="Equation.DSMT4" ShapeID="_x0000_i1062" DrawAspect="Content" ObjectID="_1791886107" r:id="rId32"/>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2</w:t>
            </w:r>
          </w:p>
          <w:p w14:paraId="1991AC5E" w14:textId="0870BAF5" w:rsidR="00ED3978" w:rsidRPr="00E66C2E" w:rsidRDefault="00ED3978" w:rsidP="00A11182">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i) Να εξετάσετε αν η συγκεκριμένη σχέση ικανοποιείται για οποιαδήποτε διανύσματα </w:t>
            </w:r>
            <w:r w:rsidRPr="00E66C2E">
              <w:rPr>
                <w:rFonts w:asciiTheme="minorHAnsi" w:hAnsiTheme="minorHAnsi" w:cstheme="minorHAnsi"/>
                <w:position w:val="-6"/>
              </w:rPr>
              <w:object w:dxaOrig="200" w:dyaOrig="279" w14:anchorId="457704B0">
                <v:shape id="_x0000_i1063" type="#_x0000_t75" style="width:9pt;height:12.75pt" o:ole="">
                  <v:imagedata r:id="rId25" o:title=""/>
                </v:shape>
                <o:OLEObject Type="Embed" ProgID="Equation.DSMT4" ShapeID="_x0000_i1063" DrawAspect="Content" ObjectID="_1791886108" r:id="rId33"/>
              </w:object>
            </w:r>
            <w:r w:rsidRPr="00E66C2E">
              <w:rPr>
                <w:rFonts w:asciiTheme="minorHAnsi" w:hAnsiTheme="minorHAnsi" w:cstheme="minorHAnsi"/>
                <w:sz w:val="16"/>
                <w:szCs w:val="16"/>
                <w:lang w:val="el-GR"/>
              </w:rPr>
              <w:t xml:space="preserve">και </w:t>
            </w:r>
            <w:r w:rsidRPr="00E66C2E">
              <w:rPr>
                <w:rFonts w:asciiTheme="minorHAnsi" w:hAnsiTheme="minorHAnsi" w:cstheme="minorHAnsi"/>
                <w:position w:val="-10"/>
              </w:rPr>
              <w:object w:dxaOrig="240" w:dyaOrig="380" w14:anchorId="01FBA2EB">
                <v:shape id="_x0000_i1064" type="#_x0000_t75" style="width:8.25pt;height:12.75pt" o:ole="">
                  <v:imagedata r:id="rId27" o:title=""/>
                </v:shape>
                <o:OLEObject Type="Embed" ProgID="Equation.DSMT4" ShapeID="_x0000_i1064" DrawAspect="Content" ObjectID="_1791886109" r:id="rId34"/>
              </w:object>
            </w:r>
            <w:r w:rsidRPr="00E66C2E">
              <w:rPr>
                <w:rFonts w:asciiTheme="minorHAnsi" w:hAnsiTheme="minorHAnsi" w:cstheme="minorHAnsi"/>
                <w:sz w:val="16"/>
                <w:szCs w:val="16"/>
                <w:lang w:val="el-GR"/>
              </w:rPr>
              <w:t xml:space="preserve"> του επιπέδου ή μόνο σε συγκεκριμένες περιπτώσεις.</w:t>
            </w:r>
          </w:p>
          <w:p w14:paraId="678AE3ED" w14:textId="77777777" w:rsidR="00ED3978" w:rsidRPr="00E66C2E" w:rsidRDefault="00ED3978"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ii) Προσπαθήστε να ερμηνεύσετε γεωμετρικά το προηγούμενο συμπέρασμά σας.</w:t>
            </w:r>
          </w:p>
          <w:p w14:paraId="78B72815" w14:textId="77777777" w:rsidR="00ED3978" w:rsidRDefault="00ED3978" w:rsidP="00E7348D">
            <w:pPr>
              <w:autoSpaceDE w:val="0"/>
              <w:autoSpaceDN w:val="0"/>
              <w:adjustRightInd w:val="0"/>
              <w:jc w:val="both"/>
              <w:rPr>
                <w:rFonts w:asciiTheme="minorHAnsi" w:hAnsiTheme="minorHAnsi" w:cstheme="minorHAnsi"/>
                <w:b/>
                <w:bCs/>
                <w:sz w:val="16"/>
                <w:szCs w:val="16"/>
                <w:lang w:val="el-GR"/>
              </w:rPr>
            </w:pPr>
          </w:p>
          <w:p w14:paraId="5656DB3B" w14:textId="616B9EC7" w:rsidR="00ED3978" w:rsidRPr="00E66C2E" w:rsidRDefault="00ED3978" w:rsidP="00E7348D">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Ενδεικτική λύση</w:t>
            </w:r>
          </w:p>
          <w:p w14:paraId="718DE440" w14:textId="196536B6" w:rsidR="00ED3978" w:rsidRPr="00E66C2E" w:rsidRDefault="00ED3978"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Η συγκεκριμένη δραστηριότητα συνδέει το διανυσματικό λογισμό με την Ευκλείδεια Γεωμετρία. Στο πρώτο ερώτημα αναμένεται, οι μαθητές/ήτριες να εφαρμόσουν τις ιδιότητες του εσωτερικού γινομένου και εργαζόμενοι, κυρίως αλγεβρικά, να καταλήξουν ότι η συγκεκριμένη σχέση ισχύει αν και μόνο αν τα διανύσματα είναι κάθετα. </w:t>
            </w:r>
          </w:p>
          <w:tbl>
            <w:tblPr>
              <w:tblStyle w:val="TableGrid"/>
              <w:tblW w:w="4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5"/>
              <w:gridCol w:w="1556"/>
            </w:tblGrid>
            <w:tr w:rsidR="00ED3978" w:rsidRPr="00E66C2E" w14:paraId="17EFAA16" w14:textId="77777777" w:rsidTr="001E7D96">
              <w:tc>
                <w:tcPr>
                  <w:tcW w:w="2465" w:type="dxa"/>
                </w:tcPr>
                <w:p w14:paraId="7EC32B85" w14:textId="77777777" w:rsidR="00ED3978" w:rsidRPr="00E66C2E" w:rsidRDefault="00ED3978"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Με το δεύτερο ερώτημα επιχειρείται να οπτικοποιήσουν οι μαθητές/ήτριες τη δοθείσα σχέση. Έτσι, με σημείο αναφοράς το Ο θα κατασκευάζουν τα διανύσματα </w:t>
                  </w:r>
                </w:p>
                <w:p w14:paraId="221E7CF3" w14:textId="3A6B6488" w:rsidR="00ED3978" w:rsidRPr="00E66C2E" w:rsidRDefault="00ED3978" w:rsidP="00CF1A32">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position w:val="-6"/>
                    </w:rPr>
                    <w:object w:dxaOrig="420" w:dyaOrig="340" w14:anchorId="206982CE">
                      <v:shape id="_x0000_i1065" type="#_x0000_t75" style="width:14.25pt;height:11.25pt" o:ole="">
                        <v:imagedata r:id="rId18" o:title=""/>
                      </v:shape>
                      <o:OLEObject Type="Embed" ProgID="Equation.DSMT4" ShapeID="_x0000_i1065" DrawAspect="Content" ObjectID="_1791886110" r:id="rId35"/>
                    </w:object>
                  </w:r>
                  <w:r w:rsidRPr="00E66C2E">
                    <w:rPr>
                      <w:rFonts w:asciiTheme="minorHAnsi" w:hAnsiTheme="minorHAnsi" w:cstheme="minorHAnsi"/>
                      <w:lang w:val="el-GR"/>
                    </w:rPr>
                    <w:t>=</w:t>
                  </w:r>
                  <w:r w:rsidRPr="00E66C2E">
                    <w:rPr>
                      <w:rFonts w:asciiTheme="minorHAnsi" w:hAnsiTheme="minorHAnsi" w:cstheme="minorHAnsi"/>
                      <w:position w:val="-6"/>
                    </w:rPr>
                    <w:object w:dxaOrig="200" w:dyaOrig="279" w14:anchorId="5ABE43CE">
                      <v:shape id="_x0000_i1066" type="#_x0000_t75" style="width:9pt;height:12.75pt" o:ole="">
                        <v:imagedata r:id="rId25" o:title=""/>
                      </v:shape>
                      <o:OLEObject Type="Embed" ProgID="Equation.DSMT4" ShapeID="_x0000_i1066" DrawAspect="Content" ObjectID="_1791886111" r:id="rId36"/>
                    </w:object>
                  </w:r>
                  <w:r w:rsidRPr="00E66C2E">
                    <w:rPr>
                      <w:rFonts w:asciiTheme="minorHAnsi" w:hAnsiTheme="minorHAnsi" w:cstheme="minorHAnsi"/>
                      <w:sz w:val="16"/>
                      <w:szCs w:val="16"/>
                      <w:lang w:val="el-GR"/>
                    </w:rPr>
                    <w:t xml:space="preserve">και </w:t>
                  </w:r>
                  <w:r w:rsidRPr="00E66C2E">
                    <w:rPr>
                      <w:rFonts w:asciiTheme="minorHAnsi" w:hAnsiTheme="minorHAnsi" w:cstheme="minorHAnsi"/>
                      <w:position w:val="-6"/>
                    </w:rPr>
                    <w:object w:dxaOrig="400" w:dyaOrig="340" w14:anchorId="0ACBEB7C">
                      <v:shape id="_x0000_i1067" type="#_x0000_t75" style="width:14.25pt;height:12pt" o:ole="">
                        <v:imagedata r:id="rId20" o:title=""/>
                      </v:shape>
                      <o:OLEObject Type="Embed" ProgID="Equation.DSMT4" ShapeID="_x0000_i1067" DrawAspect="Content" ObjectID="_1791886112" r:id="rId37"/>
                    </w:object>
                  </w:r>
                  <w:r w:rsidRPr="00E66C2E">
                    <w:rPr>
                      <w:rFonts w:asciiTheme="minorHAnsi" w:hAnsiTheme="minorHAnsi" w:cstheme="minorHAnsi"/>
                      <w:lang w:val="el-GR"/>
                    </w:rPr>
                    <w:t>=</w:t>
                  </w:r>
                  <w:r w:rsidRPr="00E66C2E">
                    <w:rPr>
                      <w:rFonts w:asciiTheme="minorHAnsi" w:hAnsiTheme="minorHAnsi" w:cstheme="minorHAnsi"/>
                      <w:sz w:val="16"/>
                      <w:szCs w:val="16"/>
                      <w:lang w:val="el-GR"/>
                    </w:rPr>
                    <w:t xml:space="preserve"> </w:t>
                  </w:r>
                  <w:r w:rsidRPr="00E66C2E">
                    <w:rPr>
                      <w:rFonts w:asciiTheme="minorHAnsi" w:hAnsiTheme="minorHAnsi" w:cstheme="minorHAnsi"/>
                      <w:position w:val="-10"/>
                    </w:rPr>
                    <w:object w:dxaOrig="240" w:dyaOrig="380" w14:anchorId="79B3D7D3">
                      <v:shape id="_x0000_i1068" type="#_x0000_t75" style="width:8.25pt;height:12.75pt" o:ole="">
                        <v:imagedata r:id="rId27" o:title=""/>
                      </v:shape>
                      <o:OLEObject Type="Embed" ProgID="Equation.DSMT4" ShapeID="_x0000_i1068" DrawAspect="Content" ObjectID="_1791886113" r:id="rId38"/>
                    </w:object>
                  </w:r>
                  <w:r w:rsidRPr="00E66C2E">
                    <w:rPr>
                      <w:rFonts w:asciiTheme="minorHAnsi" w:hAnsiTheme="minorHAnsi" w:cstheme="minorHAnsi"/>
                      <w:sz w:val="16"/>
                      <w:szCs w:val="16"/>
                      <w:lang w:val="el-GR"/>
                    </w:rPr>
                    <w:t xml:space="preserve">, οπότε θα είναι </w:t>
                  </w:r>
                  <w:r w:rsidRPr="00E66C2E">
                    <w:rPr>
                      <w:rFonts w:asciiTheme="minorHAnsi" w:hAnsiTheme="minorHAnsi" w:cstheme="minorHAnsi"/>
                      <w:position w:val="-6"/>
                    </w:rPr>
                    <w:object w:dxaOrig="200" w:dyaOrig="279" w14:anchorId="316CB7BD">
                      <v:shape id="_x0000_i1069" type="#_x0000_t75" style="width:9pt;height:12.75pt" o:ole="">
                        <v:imagedata r:id="rId25" o:title=""/>
                      </v:shape>
                      <o:OLEObject Type="Embed" ProgID="Equation.DSMT4" ShapeID="_x0000_i1069" DrawAspect="Content" ObjectID="_1791886114" r:id="rId39"/>
                    </w:object>
                  </w:r>
                  <w:r w:rsidRPr="00E66C2E">
                    <w:rPr>
                      <w:rFonts w:asciiTheme="minorHAnsi" w:hAnsiTheme="minorHAnsi" w:cstheme="minorHAnsi"/>
                      <w:lang w:val="el-GR"/>
                    </w:rPr>
                    <w:t>-</w:t>
                  </w:r>
                  <w:r w:rsidRPr="00E66C2E">
                    <w:rPr>
                      <w:rFonts w:asciiTheme="minorHAnsi" w:hAnsiTheme="minorHAnsi" w:cstheme="minorHAnsi"/>
                      <w:position w:val="-10"/>
                    </w:rPr>
                    <w:object w:dxaOrig="240" w:dyaOrig="380" w14:anchorId="6D59F746">
                      <v:shape id="_x0000_i1070" type="#_x0000_t75" style="width:8.25pt;height:12.75pt" o:ole="">
                        <v:imagedata r:id="rId27" o:title=""/>
                      </v:shape>
                      <o:OLEObject Type="Embed" ProgID="Equation.DSMT4" ShapeID="_x0000_i1070" DrawAspect="Content" ObjectID="_1791886115" r:id="rId40"/>
                    </w:object>
                  </w:r>
                  <w:r w:rsidRPr="00E66C2E">
                    <w:rPr>
                      <w:rFonts w:asciiTheme="minorHAnsi" w:hAnsiTheme="minorHAnsi" w:cstheme="minorHAnsi"/>
                      <w:lang w:val="el-GR"/>
                    </w:rPr>
                    <w:t>=</w:t>
                  </w:r>
                  <w:r w:rsidRPr="00E66C2E">
                    <w:rPr>
                      <w:rFonts w:asciiTheme="minorHAnsi" w:hAnsiTheme="minorHAnsi" w:cstheme="minorHAnsi"/>
                      <w:position w:val="-6"/>
                    </w:rPr>
                    <w:object w:dxaOrig="420" w:dyaOrig="340" w14:anchorId="283DC64F">
                      <v:shape id="_x0000_i1071" type="#_x0000_t75" style="width:14.25pt;height:11.25pt" o:ole="">
                        <v:imagedata r:id="rId18" o:title=""/>
                      </v:shape>
                      <o:OLEObject Type="Embed" ProgID="Equation.DSMT4" ShapeID="_x0000_i1071" DrawAspect="Content" ObjectID="_1791886116" r:id="rId41"/>
                    </w:object>
                  </w:r>
                  <w:r w:rsidRPr="00E66C2E">
                    <w:rPr>
                      <w:rFonts w:asciiTheme="minorHAnsi" w:hAnsiTheme="minorHAnsi" w:cstheme="minorHAnsi"/>
                      <w:lang w:val="el-GR"/>
                    </w:rPr>
                    <w:t>-</w:t>
                  </w:r>
                  <w:r w:rsidRPr="00E66C2E">
                    <w:rPr>
                      <w:rFonts w:asciiTheme="minorHAnsi" w:hAnsiTheme="minorHAnsi" w:cstheme="minorHAnsi"/>
                      <w:position w:val="-6"/>
                    </w:rPr>
                    <w:object w:dxaOrig="400" w:dyaOrig="340" w14:anchorId="0A582C46">
                      <v:shape id="_x0000_i1072" type="#_x0000_t75" style="width:14.25pt;height:12pt" o:ole="">
                        <v:imagedata r:id="rId20" o:title=""/>
                      </v:shape>
                      <o:OLEObject Type="Embed" ProgID="Equation.DSMT4" ShapeID="_x0000_i1072" DrawAspect="Content" ObjectID="_1791886117" r:id="rId42"/>
                    </w:object>
                  </w:r>
                  <w:r w:rsidRPr="00E66C2E">
                    <w:rPr>
                      <w:rFonts w:asciiTheme="minorHAnsi" w:hAnsiTheme="minorHAnsi" w:cstheme="minorHAnsi"/>
                      <w:lang w:val="el-GR"/>
                    </w:rPr>
                    <w:t>=</w:t>
                  </w:r>
                  <w:r w:rsidRPr="00E66C2E">
                    <w:rPr>
                      <w:rFonts w:asciiTheme="minorHAnsi" w:hAnsiTheme="minorHAnsi" w:cstheme="minorHAnsi"/>
                      <w:position w:val="-4"/>
                    </w:rPr>
                    <w:object w:dxaOrig="420" w:dyaOrig="320" w14:anchorId="5FDF393A">
                      <v:shape id="_x0000_i1073" type="#_x0000_t75" style="width:17.25pt;height:12.75pt" o:ole="">
                        <v:imagedata r:id="rId43" o:title=""/>
                      </v:shape>
                      <o:OLEObject Type="Embed" ProgID="Equation.DSMT4" ShapeID="_x0000_i1073" DrawAspect="Content" ObjectID="_1791886118" r:id="rId44"/>
                    </w:object>
                  </w:r>
                  <w:r w:rsidRPr="00E66C2E">
                    <w:rPr>
                      <w:rFonts w:asciiTheme="minorHAnsi" w:hAnsiTheme="minorHAnsi" w:cstheme="minorHAnsi"/>
                      <w:sz w:val="16"/>
                      <w:szCs w:val="16"/>
                      <w:lang w:val="el-GR"/>
                    </w:rPr>
                    <w:t>,όπως φαίνεται και στο διπλανό σχήμα.</w:t>
                  </w:r>
                </w:p>
              </w:tc>
              <w:tc>
                <w:tcPr>
                  <w:tcW w:w="1556" w:type="dxa"/>
                </w:tcPr>
                <w:p w14:paraId="06AC3811" w14:textId="6D7BC1A8" w:rsidR="00ED3978" w:rsidRPr="00E66C2E" w:rsidRDefault="00ED3978"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3FC135B4" wp14:editId="723614FA">
                        <wp:extent cx="813975" cy="765085"/>
                        <wp:effectExtent l="0" t="0" r="571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22472" cy="773072"/>
                                </a:xfrm>
                                <a:prstGeom prst="rect">
                                  <a:avLst/>
                                </a:prstGeom>
                                <a:noFill/>
                                <a:ln>
                                  <a:noFill/>
                                </a:ln>
                              </pic:spPr>
                            </pic:pic>
                          </a:graphicData>
                        </a:graphic>
                      </wp:inline>
                    </w:drawing>
                  </w:r>
                </w:p>
              </w:tc>
            </w:tr>
            <w:tr w:rsidR="00ED3978" w:rsidRPr="00E66C2E" w14:paraId="090CCE93" w14:textId="77777777" w:rsidTr="001E7D96">
              <w:tc>
                <w:tcPr>
                  <w:tcW w:w="2465" w:type="dxa"/>
                </w:tcPr>
                <w:p w14:paraId="1D8FFABA" w14:textId="5F19EE70" w:rsidR="00ED3978" w:rsidRPr="00E66C2E" w:rsidRDefault="00ED3978" w:rsidP="002D35D8">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Οι μαθητέ/ήτριες, στη συνέχεια, αναμένεται να ερμηνεύσουν τα μέτρα των διανυσμάτων ως μήκη ευθυγράμμων τμημάτων, οπότε </w:t>
                  </w:r>
                </w:p>
              </w:tc>
              <w:tc>
                <w:tcPr>
                  <w:tcW w:w="1556" w:type="dxa"/>
                </w:tcPr>
                <w:p w14:paraId="379277DB" w14:textId="32A5F96C" w:rsidR="00ED3978" w:rsidRPr="00E66C2E" w:rsidRDefault="00ED3978" w:rsidP="00E7348D">
                  <w:pPr>
                    <w:autoSpaceDE w:val="0"/>
                    <w:autoSpaceDN w:val="0"/>
                    <w:adjustRightInd w:val="0"/>
                    <w:jc w:val="both"/>
                    <w:rPr>
                      <w:rFonts w:asciiTheme="minorHAnsi" w:hAnsiTheme="minorHAnsi" w:cstheme="minorHAnsi"/>
                      <w:noProof/>
                      <w:sz w:val="16"/>
                      <w:szCs w:val="16"/>
                      <w:lang w:val="el-GR"/>
                    </w:rPr>
                  </w:pPr>
                  <w:r w:rsidRPr="00E66C2E">
                    <w:rPr>
                      <w:rFonts w:asciiTheme="minorHAnsi" w:hAnsiTheme="minorHAnsi" w:cstheme="minorHAnsi"/>
                      <w:noProof/>
                      <w:sz w:val="16"/>
                      <w:szCs w:val="16"/>
                      <w:lang w:val="en-US" w:eastAsia="en-US"/>
                    </w:rPr>
                    <w:drawing>
                      <wp:inline distT="0" distB="0" distL="0" distR="0" wp14:anchorId="245E7EF9" wp14:editId="0DDEBE3F">
                        <wp:extent cx="613123" cy="495339"/>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6917" cy="514562"/>
                                </a:xfrm>
                                <a:prstGeom prst="rect">
                                  <a:avLst/>
                                </a:prstGeom>
                                <a:noFill/>
                                <a:ln>
                                  <a:noFill/>
                                </a:ln>
                              </pic:spPr>
                            </pic:pic>
                          </a:graphicData>
                        </a:graphic>
                      </wp:inline>
                    </w:drawing>
                  </w:r>
                </w:p>
              </w:tc>
            </w:tr>
          </w:tbl>
          <w:p w14:paraId="51881B1A" w14:textId="727BE72F" w:rsidR="00ED3978" w:rsidRPr="00E66C2E" w:rsidRDefault="00ED3978" w:rsidP="002D35D8">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τη σχέση |</w:t>
            </w:r>
            <w:r w:rsidRPr="00E66C2E">
              <w:rPr>
                <w:rFonts w:asciiTheme="minorHAnsi" w:hAnsiTheme="minorHAnsi" w:cstheme="minorHAnsi"/>
                <w:position w:val="-6"/>
              </w:rPr>
              <w:object w:dxaOrig="200" w:dyaOrig="279" w14:anchorId="26527C77">
                <v:shape id="_x0000_i1074" type="#_x0000_t75" style="width:9pt;height:12.75pt" o:ole="">
                  <v:imagedata r:id="rId25" o:title=""/>
                </v:shape>
                <o:OLEObject Type="Embed" ProgID="Equation.DSMT4" ShapeID="_x0000_i1074" DrawAspect="Content" ObjectID="_1791886119" r:id="rId47"/>
              </w:object>
            </w:r>
            <w:r w:rsidRPr="00E66C2E">
              <w:rPr>
                <w:rFonts w:asciiTheme="minorHAnsi" w:hAnsiTheme="minorHAnsi" w:cstheme="minorHAnsi"/>
                <w:sz w:val="16"/>
                <w:szCs w:val="16"/>
                <w:lang w:val="el-GR"/>
              </w:rPr>
              <w:t xml:space="preserve">- </w:t>
            </w:r>
            <w:r w:rsidRPr="00E66C2E">
              <w:rPr>
                <w:rFonts w:asciiTheme="minorHAnsi" w:hAnsiTheme="minorHAnsi" w:cstheme="minorHAnsi"/>
                <w:position w:val="-10"/>
              </w:rPr>
              <w:object w:dxaOrig="240" w:dyaOrig="380" w14:anchorId="457DAF61">
                <v:shape id="_x0000_i1075" type="#_x0000_t75" style="width:8.25pt;height:12.75pt" o:ole="">
                  <v:imagedata r:id="rId27" o:title=""/>
                </v:shape>
                <o:OLEObject Type="Embed" ProgID="Equation.DSMT4" ShapeID="_x0000_i1075" DrawAspect="Content" ObjectID="_1791886120" r:id="rId48"/>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position w:val="-6"/>
              </w:rPr>
              <w:object w:dxaOrig="200" w:dyaOrig="279" w14:anchorId="01BE0764">
                <v:shape id="_x0000_i1076" type="#_x0000_t75" style="width:9pt;height:12.75pt" o:ole="">
                  <v:imagedata r:id="rId25" o:title=""/>
                </v:shape>
                <o:OLEObject Type="Embed" ProgID="Equation.DSMT4" ShapeID="_x0000_i1076" DrawAspect="Content" ObjectID="_1791886121" r:id="rId49"/>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position w:val="-10"/>
              </w:rPr>
              <w:object w:dxaOrig="240" w:dyaOrig="380" w14:anchorId="722E310F">
                <v:shape id="_x0000_i1077" type="#_x0000_t75" style="width:8.25pt;height:12.75pt" o:ole="">
                  <v:imagedata r:id="rId27" o:title=""/>
                </v:shape>
                <o:OLEObject Type="Embed" ProgID="Equation.DSMT4" ShapeID="_x0000_i1077" DrawAspect="Content" ObjectID="_1791886122" r:id="rId50"/>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 xml:space="preserve">2 </w:t>
            </w:r>
            <w:r w:rsidRPr="00E66C2E">
              <w:rPr>
                <w:rFonts w:asciiTheme="minorHAnsi" w:hAnsiTheme="minorHAnsi" w:cstheme="minorHAnsi"/>
                <w:sz w:val="16"/>
                <w:szCs w:val="16"/>
                <w:lang w:val="el-GR"/>
              </w:rPr>
              <w:t>θα την γράψουν στη μορφή:</w:t>
            </w:r>
          </w:p>
          <w:p w14:paraId="028D1332" w14:textId="048C6406" w:rsidR="00ED3978" w:rsidRPr="00E66C2E" w:rsidRDefault="00ED3978" w:rsidP="001243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(ΑΒ)</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 xml:space="preserve"> =(ΟΑ)</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 xml:space="preserve"> +(ΟΒ)</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 xml:space="preserve">, για να καταλήξουν στο συμπέρασμα ότι ισχύει, αν και μόνο αν το τρίγωνο ΟΑΒ είναι ορθογώνιο, δηλαδή αν και μόνο αν τα διανύσματα </w:t>
            </w:r>
            <w:r w:rsidRPr="00E66C2E">
              <w:rPr>
                <w:rFonts w:asciiTheme="minorHAnsi" w:hAnsiTheme="minorHAnsi" w:cstheme="minorHAnsi"/>
                <w:position w:val="-6"/>
              </w:rPr>
              <w:object w:dxaOrig="200" w:dyaOrig="279" w14:anchorId="711D1352">
                <v:shape id="_x0000_i1078" type="#_x0000_t75" style="width:9pt;height:12.75pt" o:ole="">
                  <v:imagedata r:id="rId25" o:title=""/>
                </v:shape>
                <o:OLEObject Type="Embed" ProgID="Equation.DSMT4" ShapeID="_x0000_i1078" DrawAspect="Content" ObjectID="_1791886123" r:id="rId51"/>
              </w:object>
            </w:r>
            <w:r w:rsidRPr="00E66C2E">
              <w:rPr>
                <w:rFonts w:asciiTheme="minorHAnsi" w:hAnsiTheme="minorHAnsi" w:cstheme="minorHAnsi"/>
                <w:sz w:val="16"/>
                <w:szCs w:val="16"/>
                <w:lang w:val="el-GR"/>
              </w:rPr>
              <w:t xml:space="preserve">και </w:t>
            </w:r>
            <w:r w:rsidRPr="00E66C2E">
              <w:rPr>
                <w:rFonts w:asciiTheme="minorHAnsi" w:hAnsiTheme="minorHAnsi" w:cstheme="minorHAnsi"/>
                <w:position w:val="-10"/>
              </w:rPr>
              <w:object w:dxaOrig="240" w:dyaOrig="380" w14:anchorId="037B1FE9">
                <v:shape id="_x0000_i1079" type="#_x0000_t75" style="width:8.25pt;height:12.75pt" o:ole="">
                  <v:imagedata r:id="rId27" o:title=""/>
                </v:shape>
                <o:OLEObject Type="Embed" ProgID="Equation.DSMT4" ShapeID="_x0000_i1079" DrawAspect="Content" ObjectID="_1791886124" r:id="rId52"/>
              </w:object>
            </w:r>
            <w:r w:rsidRPr="00E66C2E">
              <w:rPr>
                <w:rFonts w:asciiTheme="minorHAnsi" w:hAnsiTheme="minorHAnsi" w:cstheme="minorHAnsi"/>
                <w:sz w:val="16"/>
                <w:szCs w:val="16"/>
                <w:lang w:val="el-GR"/>
              </w:rPr>
              <w:t xml:space="preserve"> </w:t>
            </w:r>
            <w:proofErr w:type="spellStart"/>
            <w:r w:rsidRPr="00E66C2E">
              <w:rPr>
                <w:rFonts w:asciiTheme="minorHAnsi" w:hAnsiTheme="minorHAnsi" w:cstheme="minorHAnsi"/>
                <w:sz w:val="16"/>
                <w:szCs w:val="16"/>
                <w:lang w:val="el-GR"/>
              </w:rPr>
              <w:t>και</w:t>
            </w:r>
            <w:proofErr w:type="spellEnd"/>
            <w:r w:rsidRPr="00E66C2E">
              <w:rPr>
                <w:rFonts w:asciiTheme="minorHAnsi" w:hAnsiTheme="minorHAnsi" w:cstheme="minorHAnsi"/>
                <w:sz w:val="16"/>
                <w:szCs w:val="16"/>
                <w:lang w:val="el-GR"/>
              </w:rPr>
              <w:t xml:space="preserve"> είναι κάθετα.</w:t>
            </w:r>
          </w:p>
        </w:tc>
      </w:tr>
      <w:tr w:rsidR="00E7348D" w:rsidRPr="00ED3978" w14:paraId="2721A0B3" w14:textId="77777777" w:rsidTr="006D1A04">
        <w:trPr>
          <w:trHeight w:val="700"/>
        </w:trPr>
        <w:tc>
          <w:tcPr>
            <w:tcW w:w="1433" w:type="dxa"/>
            <w:vAlign w:val="center"/>
          </w:tcPr>
          <w:p w14:paraId="142581DE" w14:textId="6F575A04" w:rsidR="00A11182" w:rsidRPr="00E66C2E" w:rsidRDefault="00ED3978" w:rsidP="00E7348D">
            <w:pPr>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lang w:val="el-GR"/>
              </w:rPr>
              <w:t>ΝΟΕΜΒΡΙΟΣ</w:t>
            </w:r>
          </w:p>
          <w:p w14:paraId="12EC2748" w14:textId="77777777" w:rsidR="00A11182" w:rsidRPr="00E66C2E" w:rsidRDefault="00A11182" w:rsidP="00E7348D">
            <w:pPr>
              <w:autoSpaceDE w:val="0"/>
              <w:autoSpaceDN w:val="0"/>
              <w:adjustRightInd w:val="0"/>
              <w:jc w:val="center"/>
              <w:rPr>
                <w:rFonts w:asciiTheme="minorHAnsi" w:hAnsiTheme="minorHAnsi" w:cstheme="minorHAnsi"/>
                <w:sz w:val="16"/>
                <w:szCs w:val="16"/>
              </w:rPr>
            </w:pPr>
          </w:p>
          <w:p w14:paraId="33C05BBE" w14:textId="77777777" w:rsidR="00E7348D" w:rsidRPr="00E66C2E" w:rsidRDefault="00E7348D" w:rsidP="00A11182">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758C5DAA" w14:textId="77777777" w:rsidR="00E7348D" w:rsidRPr="00E66C2E" w:rsidRDefault="00E7348D" w:rsidP="00E7348D">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7AC962AA" w14:textId="091EB221"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1.5. Εσωτερικό Γινόμενο Διανυσμάτων </w:t>
            </w:r>
            <w:r w:rsidRPr="00F565FB">
              <w:rPr>
                <w:rFonts w:asciiTheme="minorHAnsi" w:hAnsiTheme="minorHAnsi" w:cstheme="minorHAnsi"/>
                <w:color w:val="FF0000"/>
                <w:sz w:val="16"/>
                <w:szCs w:val="16"/>
                <w:lang w:val="el-GR"/>
              </w:rPr>
              <w:t>(χωρίς την απόδειξη του τύπου της αναλυτικής έκφρασης Εσωτερικού Γινομένου και χωρίς την προβολή διανύσματος σε διάνυσμα)</w:t>
            </w:r>
          </w:p>
        </w:tc>
        <w:tc>
          <w:tcPr>
            <w:tcW w:w="957" w:type="dxa"/>
            <w:vAlign w:val="center"/>
          </w:tcPr>
          <w:p w14:paraId="1ADB014E" w14:textId="3F440842"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1.</w:t>
            </w:r>
            <w:r w:rsidR="00BF0F0F" w:rsidRPr="00E66C2E">
              <w:rPr>
                <w:rFonts w:asciiTheme="minorHAnsi" w:hAnsiTheme="minorHAnsi" w:cstheme="minorHAnsi"/>
                <w:sz w:val="16"/>
                <w:szCs w:val="16"/>
                <w:lang w:val="el-GR"/>
              </w:rPr>
              <w:t>5</w:t>
            </w:r>
          </w:p>
        </w:tc>
        <w:tc>
          <w:tcPr>
            <w:tcW w:w="455" w:type="dxa"/>
            <w:vAlign w:val="center"/>
          </w:tcPr>
          <w:p w14:paraId="5ECDD664" w14:textId="3AE482C5"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7665C153" w14:textId="3BBCA86C" w:rsidR="00E7348D" w:rsidRPr="00E66C2E" w:rsidRDefault="00E7348D" w:rsidP="00A11182">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Δραστηριότητα 3</w:t>
            </w:r>
            <w:r w:rsidR="00A11182" w:rsidRPr="00E66C2E">
              <w:rPr>
                <w:rFonts w:asciiTheme="minorHAnsi" w:hAnsiTheme="minorHAnsi" w:cstheme="minorHAnsi"/>
                <w:lang w:val="el-GR"/>
              </w:rPr>
              <w:t xml:space="preserve"> </w:t>
            </w:r>
            <w:r w:rsidR="00A11182" w:rsidRPr="00E66C2E">
              <w:rPr>
                <w:rFonts w:asciiTheme="minorHAnsi" w:hAnsiTheme="minorHAnsi" w:cstheme="minorHAnsi"/>
                <w:sz w:val="16"/>
                <w:szCs w:val="16"/>
                <w:lang w:val="el-GR"/>
              </w:rPr>
              <w:t xml:space="preserve">(από το βιβλίο: THOMAS Απειροστικός λογισμός, Τόμος ΙΙ των </w:t>
            </w:r>
            <w:proofErr w:type="spellStart"/>
            <w:r w:rsidR="00A11182" w:rsidRPr="00E66C2E">
              <w:rPr>
                <w:rFonts w:asciiTheme="minorHAnsi" w:hAnsiTheme="minorHAnsi" w:cstheme="minorHAnsi"/>
                <w:sz w:val="16"/>
                <w:szCs w:val="16"/>
                <w:lang w:val="el-GR"/>
              </w:rPr>
              <w:t>Finney</w:t>
            </w:r>
            <w:proofErr w:type="spellEnd"/>
            <w:r w:rsidR="00A11182" w:rsidRPr="00E66C2E">
              <w:rPr>
                <w:rFonts w:asciiTheme="minorHAnsi" w:hAnsiTheme="minorHAnsi" w:cstheme="minorHAnsi"/>
                <w:sz w:val="16"/>
                <w:szCs w:val="16"/>
                <w:lang w:val="el-GR"/>
              </w:rPr>
              <w:t xml:space="preserve">, </w:t>
            </w:r>
            <w:proofErr w:type="spellStart"/>
            <w:r w:rsidR="00A11182" w:rsidRPr="00E66C2E">
              <w:rPr>
                <w:rFonts w:asciiTheme="minorHAnsi" w:hAnsiTheme="minorHAnsi" w:cstheme="minorHAnsi"/>
                <w:sz w:val="16"/>
                <w:szCs w:val="16"/>
                <w:lang w:val="el-GR"/>
              </w:rPr>
              <w:t>Weir</w:t>
            </w:r>
            <w:proofErr w:type="spellEnd"/>
            <w:r w:rsidR="00A11182" w:rsidRPr="00E66C2E">
              <w:rPr>
                <w:rFonts w:asciiTheme="minorHAnsi" w:hAnsiTheme="minorHAnsi" w:cstheme="minorHAnsi"/>
                <w:sz w:val="16"/>
                <w:szCs w:val="16"/>
                <w:lang w:val="el-GR"/>
              </w:rPr>
              <w:t xml:space="preserve"> &amp; </w:t>
            </w:r>
            <w:proofErr w:type="spellStart"/>
            <w:r w:rsidR="00A11182" w:rsidRPr="00E66C2E">
              <w:rPr>
                <w:rFonts w:asciiTheme="minorHAnsi" w:hAnsiTheme="minorHAnsi" w:cstheme="minorHAnsi"/>
                <w:sz w:val="16"/>
                <w:szCs w:val="16"/>
                <w:lang w:val="el-GR"/>
              </w:rPr>
              <w:t>Giordano</w:t>
            </w:r>
            <w:proofErr w:type="spellEnd"/>
            <w:r w:rsidR="00A11182" w:rsidRPr="00E66C2E">
              <w:rPr>
                <w:rFonts w:asciiTheme="minorHAnsi" w:hAnsiTheme="minorHAnsi" w:cstheme="minorHAnsi"/>
                <w:sz w:val="16"/>
                <w:szCs w:val="16"/>
                <w:lang w:val="el-GR"/>
              </w:rPr>
              <w:t>, σελ. 697, ΠΕΚ, Ηράκλειο 2011</w:t>
            </w:r>
            <w:r w:rsidR="00F565FB">
              <w:rPr>
                <w:rFonts w:asciiTheme="minorHAnsi" w:hAnsiTheme="minorHAnsi" w:cstheme="minorHAnsi"/>
                <w:sz w:val="16"/>
                <w:szCs w:val="16"/>
                <w:lang w:val="el-GR"/>
              </w:rPr>
              <w:t xml:space="preserve"> και </w:t>
            </w:r>
            <w:r w:rsidR="00F565FB" w:rsidRPr="00E66C2E">
              <w:rPr>
                <w:rFonts w:asciiTheme="minorHAnsi" w:hAnsiTheme="minorHAnsi" w:cstheme="minorHAnsi"/>
                <w:sz w:val="16"/>
                <w:szCs w:val="16"/>
                <w:lang w:val="el-GR"/>
              </w:rPr>
              <w:t>αναφέρεται σε ένα</w:t>
            </w:r>
            <w:r w:rsidR="00F565FB">
              <w:rPr>
                <w:rFonts w:asciiTheme="minorHAnsi" w:hAnsiTheme="minorHAnsi" w:cstheme="minorHAnsi"/>
                <w:sz w:val="16"/>
                <w:szCs w:val="16"/>
                <w:lang w:val="el-GR"/>
              </w:rPr>
              <w:t xml:space="preserve"> </w:t>
            </w:r>
            <w:r w:rsidR="00F565FB" w:rsidRPr="00E66C2E">
              <w:rPr>
                <w:rFonts w:asciiTheme="minorHAnsi" w:hAnsiTheme="minorHAnsi" w:cstheme="minorHAnsi"/>
                <w:sz w:val="16"/>
                <w:szCs w:val="16"/>
                <w:lang w:val="el-GR"/>
              </w:rPr>
              <w:t>πρόβλημα από τον πραγματικό κόσμο, όπου οι μαθητές/ήτριες μοντελοποιούν το πρόβλημα με</w:t>
            </w:r>
            <w:r w:rsidR="00F565FB">
              <w:rPr>
                <w:rFonts w:asciiTheme="minorHAnsi" w:hAnsiTheme="minorHAnsi" w:cstheme="minorHAnsi"/>
                <w:sz w:val="16"/>
                <w:szCs w:val="16"/>
                <w:lang w:val="el-GR"/>
              </w:rPr>
              <w:t xml:space="preserve"> </w:t>
            </w:r>
            <w:r w:rsidR="00F565FB" w:rsidRPr="00E66C2E">
              <w:rPr>
                <w:rFonts w:asciiTheme="minorHAnsi" w:hAnsiTheme="minorHAnsi" w:cstheme="minorHAnsi"/>
                <w:sz w:val="16"/>
                <w:szCs w:val="16"/>
                <w:lang w:val="el-GR"/>
              </w:rPr>
              <w:t>χρήση των διανυσμάτων και απαντούν στο τέλος με τη φυσική γλώσσα</w:t>
            </w:r>
            <w:r w:rsidR="00F565FB">
              <w:rPr>
                <w:rFonts w:asciiTheme="minorHAnsi" w:hAnsiTheme="minorHAnsi" w:cstheme="minorHAnsi"/>
                <w:sz w:val="16"/>
                <w:szCs w:val="16"/>
                <w:lang w:val="el-GR"/>
              </w:rPr>
              <w:t>).</w:t>
            </w:r>
          </w:p>
          <w:p w14:paraId="13EEF536" w14:textId="0E51F5CB" w:rsidR="00E7348D"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Ένα αεροσκάφος που πετά προς ανατολάς με ταχύτητα 500 km/h απουσία ανέμου, συναντά άνεμο ταχύτητας 70 km/h, που πνέει σε κατεύθυνση ανατολική-βορειονατολική (οι κατευθύνσεις ορίζουν γωνία η οποία μετριέται από την πρώτη κατεύθυνση δηλ. την ανατολική, προς τη δεύτερη κατεύθυνση, </w:t>
            </w:r>
            <w:r w:rsidR="00544350" w:rsidRPr="00E66C2E">
              <w:rPr>
                <w:rFonts w:asciiTheme="minorHAnsi" w:hAnsiTheme="minorHAnsi" w:cstheme="minorHAnsi"/>
                <w:sz w:val="16"/>
                <w:szCs w:val="16"/>
                <w:lang w:val="el-GR"/>
              </w:rPr>
              <w:t>δηλ.</w:t>
            </w:r>
            <w:r w:rsidRPr="00E66C2E">
              <w:rPr>
                <w:rFonts w:asciiTheme="minorHAnsi" w:hAnsiTheme="minorHAnsi" w:cstheme="minorHAnsi"/>
                <w:sz w:val="16"/>
                <w:szCs w:val="16"/>
                <w:lang w:val="el-GR"/>
              </w:rPr>
              <w:t xml:space="preserve"> τη βορειοανατολική). Το αεροπλάνο διατηρεί τον προσανατολισμό του προς ανατολάς, ωστόσο λόγω του ανέμου, η ταχύτητα του ως προς το έδαφος αποκτά νέο μέτρο και κατεύθυνση. Βρείτε τη νέα κατεύθυνση του αεροσκάφους.</w:t>
            </w:r>
          </w:p>
          <w:p w14:paraId="5141E7AA" w14:textId="2D1E7716" w:rsidR="00E7348D" w:rsidRPr="00E66C2E" w:rsidRDefault="00E7348D" w:rsidP="00E7348D">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Ενδεικτική λύση</w:t>
            </w:r>
          </w:p>
          <w:p w14:paraId="04CB3F1E" w14:textId="1772E27C" w:rsidR="00544350" w:rsidRPr="00E66C2E" w:rsidRDefault="00544350" w:rsidP="00E7348D">
            <w:pPr>
              <w:autoSpaceDE w:val="0"/>
              <w:autoSpaceDN w:val="0"/>
              <w:adjustRightInd w:val="0"/>
              <w:contextualSpacing/>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 xml:space="preserve">Έστω </w:t>
            </w:r>
            <w:r w:rsidRPr="00E66C2E">
              <w:rPr>
                <w:rFonts w:asciiTheme="minorHAnsi" w:hAnsiTheme="minorHAnsi" w:cstheme="minorHAnsi"/>
                <w:position w:val="-6"/>
              </w:rPr>
              <w:object w:dxaOrig="200" w:dyaOrig="340" w14:anchorId="04411740">
                <v:shape id="_x0000_i1025" type="#_x0000_t75" style="width:9.75pt;height:15.75pt" o:ole="">
                  <v:imagedata r:id="rId53" o:title=""/>
                </v:shape>
                <o:OLEObject Type="Embed" ProgID="Equation.DSMT4" ShapeID="_x0000_i1025" DrawAspect="Content" ObjectID="_1791886125" r:id="rId54"/>
              </w:object>
            </w:r>
            <w:r w:rsidRPr="00E66C2E">
              <w:rPr>
                <w:rFonts w:asciiTheme="minorHAnsi" w:hAnsiTheme="minorHAnsi" w:cstheme="minorHAnsi"/>
                <w:sz w:val="16"/>
                <w:szCs w:val="16"/>
                <w:lang w:val="el-GR"/>
              </w:rPr>
              <w:t xml:space="preserve">η ταχύτητα του αεροσκάφους πριν την επίδραση του ανέμου και η ταχύτητα </w:t>
            </w:r>
            <w:r w:rsidRPr="00E66C2E">
              <w:rPr>
                <w:rFonts w:asciiTheme="minorHAnsi" w:hAnsiTheme="minorHAnsi" w:cstheme="minorHAnsi"/>
                <w:position w:val="-6"/>
              </w:rPr>
              <w:object w:dxaOrig="180" w:dyaOrig="340" w14:anchorId="5025B250">
                <v:shape id="_x0000_i1026" type="#_x0000_t75" style="width:7.5pt;height:15pt" o:ole="">
                  <v:imagedata r:id="rId55" o:title=""/>
                </v:shape>
                <o:OLEObject Type="Embed" ProgID="Equation.DSMT4" ShapeID="_x0000_i1026" DrawAspect="Content" ObjectID="_1791886126" r:id="rId56"/>
              </w:object>
            </w:r>
            <w:r w:rsidRPr="00E66C2E">
              <w:rPr>
                <w:rFonts w:asciiTheme="minorHAnsi" w:hAnsiTheme="minorHAnsi" w:cstheme="minorHAnsi"/>
                <w:sz w:val="16"/>
                <w:szCs w:val="16"/>
                <w:lang w:val="el-GR"/>
              </w:rPr>
              <w:t>του ανέμου.</w:t>
            </w:r>
          </w:p>
          <w:tbl>
            <w:tblPr>
              <w:tblStyle w:val="TableGrid"/>
              <w:tblW w:w="3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1"/>
              <w:gridCol w:w="1234"/>
            </w:tblGrid>
            <w:tr w:rsidR="00544350" w:rsidRPr="00E66C2E" w14:paraId="727BA395" w14:textId="77777777" w:rsidTr="001009C9">
              <w:trPr>
                <w:trHeight w:val="2223"/>
              </w:trPr>
              <w:tc>
                <w:tcPr>
                  <w:tcW w:w="2741" w:type="dxa"/>
                </w:tcPr>
                <w:p w14:paraId="41B51295" w14:textId="77777777" w:rsidR="001009C9" w:rsidRPr="00E66C2E" w:rsidRDefault="00544350" w:rsidP="001009C9">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Τότε έχουμε: |</w:t>
                  </w:r>
                  <w:r w:rsidRPr="00E66C2E">
                    <w:rPr>
                      <w:rFonts w:asciiTheme="minorHAnsi" w:hAnsiTheme="minorHAnsi" w:cstheme="minorHAnsi"/>
                      <w:position w:val="-6"/>
                    </w:rPr>
                    <w:object w:dxaOrig="200" w:dyaOrig="340" w14:anchorId="6F5EE01C">
                      <v:shape id="_x0000_i1027" type="#_x0000_t75" style="width:9.75pt;height:15.75pt" o:ole="">
                        <v:imagedata r:id="rId53" o:title=""/>
                      </v:shape>
                      <o:OLEObject Type="Embed" ProgID="Equation.DSMT4" ShapeID="_x0000_i1027" DrawAspect="Content" ObjectID="_1791886127" r:id="rId57"/>
                    </w:object>
                  </w:r>
                  <w:r w:rsidRPr="00E66C2E">
                    <w:rPr>
                      <w:rFonts w:asciiTheme="minorHAnsi" w:hAnsiTheme="minorHAnsi" w:cstheme="minorHAnsi"/>
                      <w:sz w:val="16"/>
                      <w:szCs w:val="16"/>
                      <w:lang w:val="el-GR"/>
                    </w:rPr>
                    <w:t>|=500 και |</w:t>
                  </w:r>
                  <w:r w:rsidRPr="00E66C2E">
                    <w:rPr>
                      <w:rFonts w:asciiTheme="minorHAnsi" w:hAnsiTheme="minorHAnsi" w:cstheme="minorHAnsi"/>
                      <w:position w:val="-6"/>
                    </w:rPr>
                    <w:object w:dxaOrig="180" w:dyaOrig="340" w14:anchorId="3F8EBDCB">
                      <v:shape id="_x0000_i1028" type="#_x0000_t75" style="width:7.5pt;height:15pt" o:ole="">
                        <v:imagedata r:id="rId55" o:title=""/>
                      </v:shape>
                      <o:OLEObject Type="Embed" ProgID="Equation.DSMT4" ShapeID="_x0000_i1028" DrawAspect="Content" ObjectID="_1791886128" r:id="rId58"/>
                    </w:object>
                  </w:r>
                  <w:r w:rsidRPr="00E66C2E">
                    <w:rPr>
                      <w:rFonts w:asciiTheme="minorHAnsi" w:hAnsiTheme="minorHAnsi" w:cstheme="minorHAnsi"/>
                      <w:sz w:val="16"/>
                      <w:szCs w:val="16"/>
                      <w:lang w:val="el-GR"/>
                    </w:rPr>
                    <w:t xml:space="preserve">|=70. Ζητείται το μέτρο και η φορά της συνισταμένης </w:t>
                  </w:r>
                  <w:r w:rsidRPr="00E66C2E">
                    <w:rPr>
                      <w:rFonts w:asciiTheme="minorHAnsi" w:hAnsiTheme="minorHAnsi" w:cstheme="minorHAnsi"/>
                      <w:position w:val="-6"/>
                    </w:rPr>
                    <w:object w:dxaOrig="200" w:dyaOrig="340" w14:anchorId="1929941E">
                      <v:shape id="_x0000_i1029" type="#_x0000_t75" style="width:9.75pt;height:15.75pt" o:ole="">
                        <v:imagedata r:id="rId53" o:title=""/>
                      </v:shape>
                      <o:OLEObject Type="Embed" ProgID="Equation.DSMT4" ShapeID="_x0000_i1029" DrawAspect="Content" ObjectID="_1791886129" r:id="rId59"/>
                    </w:object>
                  </w:r>
                  <w:r w:rsidRPr="00E66C2E">
                    <w:rPr>
                      <w:rFonts w:asciiTheme="minorHAnsi" w:hAnsiTheme="minorHAnsi" w:cstheme="minorHAnsi"/>
                      <w:lang w:val="el-GR"/>
                    </w:rPr>
                    <w:t>+</w:t>
                  </w:r>
                  <w:r w:rsidRPr="00E66C2E">
                    <w:rPr>
                      <w:rFonts w:asciiTheme="minorHAnsi" w:hAnsiTheme="minorHAnsi" w:cstheme="minorHAnsi"/>
                      <w:position w:val="-6"/>
                    </w:rPr>
                    <w:object w:dxaOrig="180" w:dyaOrig="340" w14:anchorId="586DE0F2">
                      <v:shape id="_x0000_i1030" type="#_x0000_t75" style="width:7.5pt;height:15pt" o:ole="">
                        <v:imagedata r:id="rId55" o:title=""/>
                      </v:shape>
                      <o:OLEObject Type="Embed" ProgID="Equation.DSMT4" ShapeID="_x0000_i1030" DrawAspect="Content" ObjectID="_1791886130" r:id="rId60"/>
                    </w:object>
                  </w:r>
                  <w:r w:rsidRPr="00E66C2E">
                    <w:rPr>
                      <w:rFonts w:asciiTheme="minorHAnsi" w:hAnsiTheme="minorHAnsi" w:cstheme="minorHAnsi"/>
                      <w:sz w:val="16"/>
                      <w:szCs w:val="16"/>
                      <w:lang w:val="el-GR"/>
                    </w:rPr>
                    <w:t xml:space="preserve">. Υποθέτουμε ότι ο θετικός ημιάξονας των δείχνει προς την Ανατολή και ο θετικός ημιάξονας των </w:t>
                  </w:r>
                  <w:r w:rsidRPr="00E66C2E">
                    <w:rPr>
                      <w:rFonts w:asciiTheme="minorHAnsi" w:hAnsiTheme="minorHAnsi" w:cstheme="minorHAnsi"/>
                      <w:sz w:val="16"/>
                      <w:szCs w:val="16"/>
                      <w:lang w:val="en-US"/>
                    </w:rPr>
                    <w:t>y</w:t>
                  </w:r>
                  <w:r w:rsidRPr="00E66C2E">
                    <w:rPr>
                      <w:rFonts w:asciiTheme="minorHAnsi" w:hAnsiTheme="minorHAnsi" w:cstheme="minorHAnsi"/>
                      <w:sz w:val="16"/>
                      <w:szCs w:val="16"/>
                      <w:lang w:val="el-GR"/>
                    </w:rPr>
                    <w:t xml:space="preserve"> προς τον Βορρά. Στο σύστημα </w:t>
                  </w:r>
                </w:p>
                <w:p w14:paraId="75787336" w14:textId="77777777" w:rsidR="001009C9" w:rsidRPr="00E66C2E" w:rsidRDefault="001009C9" w:rsidP="001009C9">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 xml:space="preserve">αυτό το διάνυσμα </w:t>
                  </w:r>
                  <w:r w:rsidRPr="00E66C2E">
                    <w:rPr>
                      <w:rFonts w:asciiTheme="minorHAnsi" w:hAnsiTheme="minorHAnsi" w:cstheme="minorHAnsi"/>
                      <w:position w:val="-6"/>
                    </w:rPr>
                    <w:object w:dxaOrig="200" w:dyaOrig="340" w14:anchorId="5A96B7F7">
                      <v:shape id="_x0000_i1031" type="#_x0000_t75" style="width:9.75pt;height:15.75pt" o:ole="">
                        <v:imagedata r:id="rId53" o:title=""/>
                      </v:shape>
                      <o:OLEObject Type="Embed" ProgID="Equation.DSMT4" ShapeID="_x0000_i1031" DrawAspect="Content" ObjectID="_1791886131" r:id="rId61"/>
                    </w:object>
                  </w:r>
                  <w:r w:rsidRPr="00E66C2E">
                    <w:rPr>
                      <w:rFonts w:asciiTheme="minorHAnsi" w:hAnsiTheme="minorHAnsi" w:cstheme="minorHAnsi"/>
                      <w:sz w:val="16"/>
                      <w:szCs w:val="16"/>
                      <w:lang w:val="el-GR"/>
                    </w:rPr>
                    <w:t xml:space="preserve">=(500,0) και το </w:t>
                  </w:r>
                </w:p>
                <w:p w14:paraId="5F7CC292" w14:textId="77777777" w:rsidR="001009C9" w:rsidRPr="00E66C2E" w:rsidRDefault="001009C9" w:rsidP="001009C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position w:val="-6"/>
                    </w:rPr>
                    <w:object w:dxaOrig="180" w:dyaOrig="340" w14:anchorId="28E8E650">
                      <v:shape id="_x0000_i1032" type="#_x0000_t75" style="width:7.5pt;height:15pt" o:ole="">
                        <v:imagedata r:id="rId55" o:title=""/>
                      </v:shape>
                      <o:OLEObject Type="Embed" ProgID="Equation.DSMT4" ShapeID="_x0000_i1032" DrawAspect="Content" ObjectID="_1791886132" r:id="rId62"/>
                    </w:object>
                  </w:r>
                  <w:r w:rsidRPr="00E66C2E">
                    <w:rPr>
                      <w:rFonts w:asciiTheme="minorHAnsi" w:hAnsiTheme="minorHAnsi" w:cstheme="minorHAnsi"/>
                      <w:sz w:val="16"/>
                      <w:szCs w:val="16"/>
                      <w:lang w:val="el-GR"/>
                    </w:rPr>
                    <w:t>=(70 συν60</w:t>
                  </w:r>
                  <w:r w:rsidRPr="00E66C2E">
                    <w:rPr>
                      <w:rFonts w:asciiTheme="minorHAnsi" w:hAnsiTheme="minorHAnsi" w:cstheme="minorHAnsi"/>
                      <w:sz w:val="16"/>
                      <w:szCs w:val="16"/>
                      <w:vertAlign w:val="superscript"/>
                      <w:lang w:val="el-GR"/>
                    </w:rPr>
                    <w:t>0</w:t>
                  </w:r>
                  <w:r w:rsidRPr="00E66C2E">
                    <w:rPr>
                      <w:rFonts w:asciiTheme="minorHAnsi" w:hAnsiTheme="minorHAnsi" w:cstheme="minorHAnsi"/>
                      <w:sz w:val="16"/>
                      <w:szCs w:val="16"/>
                      <w:lang w:val="el-GR"/>
                    </w:rPr>
                    <w:t>, 70 ημ60</w:t>
                  </w:r>
                  <w:r w:rsidRPr="00E66C2E">
                    <w:rPr>
                      <w:rFonts w:asciiTheme="minorHAnsi" w:hAnsiTheme="minorHAnsi" w:cstheme="minorHAnsi"/>
                      <w:sz w:val="16"/>
                      <w:szCs w:val="16"/>
                      <w:vertAlign w:val="superscript"/>
                      <w:lang w:val="el-GR"/>
                    </w:rPr>
                    <w:t xml:space="preserve">0 </w:t>
                  </w:r>
                  <w:r w:rsidRPr="00E66C2E">
                    <w:rPr>
                      <w:rFonts w:asciiTheme="minorHAnsi" w:hAnsiTheme="minorHAnsi" w:cstheme="minorHAnsi"/>
                      <w:sz w:val="16"/>
                      <w:szCs w:val="16"/>
                      <w:lang w:val="el-GR"/>
                    </w:rPr>
                    <w:t>)=</w:t>
                  </w:r>
                </w:p>
                <w:p w14:paraId="71905AFE" w14:textId="71629B3A" w:rsidR="001009C9" w:rsidRPr="00E66C2E" w:rsidRDefault="001009C9" w:rsidP="001009C9">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rPr>
                    <w:t>(35,35</w:t>
                  </w:r>
                  <w:r w:rsidRPr="00E66C2E">
                    <w:rPr>
                      <w:rFonts w:asciiTheme="minorHAnsi" w:hAnsiTheme="minorHAnsi" w:cstheme="minorHAnsi"/>
                      <w:position w:val="-8"/>
                      <w:sz w:val="16"/>
                      <w:szCs w:val="16"/>
                    </w:rPr>
                    <w:object w:dxaOrig="360" w:dyaOrig="360" w14:anchorId="0F1F4CFA">
                      <v:shape id="_x0000_i1033" type="#_x0000_t75" style="width:12.75pt;height:12.75pt" o:ole="">
                        <v:imagedata r:id="rId63" o:title=""/>
                      </v:shape>
                      <o:OLEObject Type="Embed" ProgID="Equation.DSMT4" ShapeID="_x0000_i1033" DrawAspect="Content" ObjectID="_1791886133" r:id="rId64"/>
                    </w:object>
                  </w:r>
                  <w:r w:rsidRPr="00E66C2E">
                    <w:rPr>
                      <w:rFonts w:asciiTheme="minorHAnsi" w:hAnsiTheme="minorHAnsi" w:cstheme="minorHAnsi"/>
                      <w:sz w:val="16"/>
                      <w:szCs w:val="16"/>
                    </w:rPr>
                    <w:t>)</w:t>
                  </w:r>
                  <w:r w:rsidRPr="00E66C2E">
                    <w:rPr>
                      <w:rFonts w:asciiTheme="minorHAnsi" w:hAnsiTheme="minorHAnsi" w:cstheme="minorHAnsi"/>
                      <w:sz w:val="16"/>
                      <w:szCs w:val="16"/>
                      <w:lang w:val="el-GR"/>
                    </w:rPr>
                    <w:t>.</w:t>
                  </w:r>
                </w:p>
              </w:tc>
              <w:tc>
                <w:tcPr>
                  <w:tcW w:w="1234" w:type="dxa"/>
                </w:tcPr>
                <w:p w14:paraId="49FFB97C" w14:textId="5578FB50" w:rsidR="00544350" w:rsidRPr="00E66C2E" w:rsidRDefault="00544350" w:rsidP="00E7348D">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noProof/>
                      <w:sz w:val="16"/>
                      <w:szCs w:val="16"/>
                      <w:lang w:val="en-US" w:eastAsia="en-US"/>
                    </w:rPr>
                    <w:drawing>
                      <wp:inline distT="0" distB="0" distL="0" distR="0" wp14:anchorId="1D4E1E8E" wp14:editId="2D8ED8BF">
                        <wp:extent cx="612775" cy="808689"/>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3822" cy="836464"/>
                                </a:xfrm>
                                <a:prstGeom prst="rect">
                                  <a:avLst/>
                                </a:prstGeom>
                                <a:noFill/>
                                <a:ln>
                                  <a:noFill/>
                                </a:ln>
                              </pic:spPr>
                            </pic:pic>
                          </a:graphicData>
                        </a:graphic>
                      </wp:inline>
                    </w:drawing>
                  </w:r>
                </w:p>
              </w:tc>
            </w:tr>
          </w:tbl>
          <w:p w14:paraId="7D437F64" w14:textId="77777777" w:rsidR="001009C9"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Επομένως, </w:t>
            </w:r>
            <w:r w:rsidR="001009C9" w:rsidRPr="00E66C2E">
              <w:rPr>
                <w:rFonts w:asciiTheme="minorHAnsi" w:hAnsiTheme="minorHAnsi" w:cstheme="minorHAnsi"/>
                <w:position w:val="-6"/>
              </w:rPr>
              <w:object w:dxaOrig="200" w:dyaOrig="340" w14:anchorId="02AE270C">
                <v:shape id="_x0000_i1034" type="#_x0000_t75" style="width:9.75pt;height:15.75pt" o:ole="">
                  <v:imagedata r:id="rId53" o:title=""/>
                </v:shape>
                <o:OLEObject Type="Embed" ProgID="Equation.DSMT4" ShapeID="_x0000_i1034" DrawAspect="Content" ObjectID="_1791886134" r:id="rId66"/>
              </w:object>
            </w:r>
            <w:r w:rsidR="001009C9" w:rsidRPr="00E66C2E">
              <w:rPr>
                <w:rFonts w:asciiTheme="minorHAnsi" w:hAnsiTheme="minorHAnsi" w:cstheme="minorHAnsi"/>
                <w:lang w:val="el-GR"/>
              </w:rPr>
              <w:t>+</w:t>
            </w:r>
            <w:r w:rsidR="001009C9" w:rsidRPr="00E66C2E">
              <w:rPr>
                <w:rFonts w:asciiTheme="minorHAnsi" w:hAnsiTheme="minorHAnsi" w:cstheme="minorHAnsi"/>
                <w:position w:val="-6"/>
              </w:rPr>
              <w:object w:dxaOrig="180" w:dyaOrig="340" w14:anchorId="6E1CAEBB">
                <v:shape id="_x0000_i1035" type="#_x0000_t75" style="width:7.5pt;height:15pt" o:ole="">
                  <v:imagedata r:id="rId55" o:title=""/>
                </v:shape>
                <o:OLEObject Type="Embed" ProgID="Equation.DSMT4" ShapeID="_x0000_i1035" DrawAspect="Content" ObjectID="_1791886135" r:id="rId67"/>
              </w:object>
            </w:r>
            <w:r w:rsidR="001009C9" w:rsidRPr="00E66C2E">
              <w:rPr>
                <w:rFonts w:asciiTheme="minorHAnsi" w:hAnsiTheme="minorHAnsi" w:cstheme="minorHAnsi"/>
                <w:sz w:val="16"/>
                <w:szCs w:val="16"/>
                <w:lang w:val="el-GR"/>
              </w:rPr>
              <w:t>=(535,35</w:t>
            </w:r>
            <w:r w:rsidR="001009C9" w:rsidRPr="00E66C2E">
              <w:rPr>
                <w:rFonts w:asciiTheme="minorHAnsi" w:hAnsiTheme="minorHAnsi" w:cstheme="minorHAnsi"/>
                <w:position w:val="-8"/>
                <w:sz w:val="16"/>
                <w:szCs w:val="16"/>
              </w:rPr>
              <w:object w:dxaOrig="360" w:dyaOrig="360" w14:anchorId="4EEC4B02">
                <v:shape id="_x0000_i1036" type="#_x0000_t75" style="width:12.75pt;height:12.75pt" o:ole="">
                  <v:imagedata r:id="rId63" o:title=""/>
                </v:shape>
                <o:OLEObject Type="Embed" ProgID="Equation.DSMT4" ShapeID="_x0000_i1036" DrawAspect="Content" ObjectID="_1791886136" r:id="rId68"/>
              </w:object>
            </w:r>
            <w:r w:rsidR="001009C9" w:rsidRPr="00E66C2E">
              <w:rPr>
                <w:rFonts w:asciiTheme="minorHAnsi" w:hAnsiTheme="minorHAnsi" w:cstheme="minorHAnsi"/>
                <w:sz w:val="16"/>
                <w:szCs w:val="16"/>
                <w:lang w:val="el-GR"/>
              </w:rPr>
              <w:t>).</w:t>
            </w:r>
            <w:r w:rsidRPr="00E66C2E">
              <w:rPr>
                <w:rFonts w:asciiTheme="minorHAnsi" w:hAnsiTheme="minorHAnsi" w:cstheme="minorHAnsi"/>
                <w:sz w:val="16"/>
                <w:szCs w:val="16"/>
                <w:lang w:val="el-GR"/>
              </w:rPr>
              <w:t>και συνεπώς</w:t>
            </w:r>
            <w:r w:rsidR="001009C9" w:rsidRPr="00E66C2E">
              <w:rPr>
                <w:rFonts w:asciiTheme="minorHAnsi" w:hAnsiTheme="minorHAnsi" w:cstheme="minorHAnsi"/>
                <w:sz w:val="16"/>
                <w:szCs w:val="16"/>
                <w:lang w:val="el-GR"/>
              </w:rPr>
              <w:t xml:space="preserve"> </w:t>
            </w:r>
          </w:p>
          <w:p w14:paraId="3D62078F" w14:textId="17524013" w:rsidR="00E7348D" w:rsidRPr="00E66C2E" w:rsidRDefault="001009C9"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w:t>
            </w:r>
            <w:r w:rsidRPr="00E66C2E">
              <w:rPr>
                <w:rFonts w:asciiTheme="minorHAnsi" w:hAnsiTheme="minorHAnsi" w:cstheme="minorHAnsi"/>
                <w:position w:val="-6"/>
                <w:sz w:val="16"/>
                <w:szCs w:val="16"/>
              </w:rPr>
              <w:object w:dxaOrig="200" w:dyaOrig="340" w14:anchorId="296C6E60">
                <v:shape id="_x0000_i1037" type="#_x0000_t75" style="width:9.75pt;height:15.75pt" o:ole="">
                  <v:imagedata r:id="rId53" o:title=""/>
                </v:shape>
                <o:OLEObject Type="Embed" ProgID="Equation.DSMT4" ShapeID="_x0000_i1037" DrawAspect="Content" ObjectID="_1791886137" r:id="rId69"/>
              </w:object>
            </w:r>
            <w:r w:rsidRPr="00E66C2E">
              <w:rPr>
                <w:rFonts w:asciiTheme="minorHAnsi" w:hAnsiTheme="minorHAnsi" w:cstheme="minorHAnsi"/>
                <w:sz w:val="16"/>
                <w:szCs w:val="16"/>
                <w:lang w:val="el-GR"/>
              </w:rPr>
              <w:t>+</w:t>
            </w:r>
            <w:r w:rsidRPr="00E66C2E">
              <w:rPr>
                <w:rFonts w:asciiTheme="minorHAnsi" w:hAnsiTheme="minorHAnsi" w:cstheme="minorHAnsi"/>
                <w:position w:val="-6"/>
                <w:sz w:val="16"/>
                <w:szCs w:val="16"/>
              </w:rPr>
              <w:object w:dxaOrig="180" w:dyaOrig="340" w14:anchorId="3FD3242E">
                <v:shape id="_x0000_i1038" type="#_x0000_t75" style="width:7.5pt;height:15pt" o:ole="">
                  <v:imagedata r:id="rId55" o:title=""/>
                </v:shape>
                <o:OLEObject Type="Embed" ProgID="Equation.DSMT4" ShapeID="_x0000_i1038" DrawAspect="Content" ObjectID="_1791886138" r:id="rId70"/>
              </w:object>
            </w:r>
            <w:r w:rsidRPr="00E66C2E">
              <w:rPr>
                <w:rFonts w:asciiTheme="minorHAnsi" w:hAnsiTheme="minorHAnsi" w:cstheme="minorHAnsi"/>
                <w:sz w:val="16"/>
                <w:szCs w:val="16"/>
                <w:lang w:val="el-GR"/>
              </w:rPr>
              <w:t>|=</w:t>
            </w:r>
            <w:r w:rsidR="00FF6313" w:rsidRPr="00E66C2E">
              <w:rPr>
                <w:rFonts w:asciiTheme="minorHAnsi" w:hAnsiTheme="minorHAnsi" w:cstheme="minorHAnsi"/>
                <w:position w:val="-12"/>
                <w:sz w:val="16"/>
                <w:szCs w:val="16"/>
              </w:rPr>
              <w:object w:dxaOrig="1900" w:dyaOrig="460" w14:anchorId="66E6E53E">
                <v:shape id="_x0000_i1039" type="#_x0000_t75" style="width:73.5pt;height:17.25pt" o:ole="">
                  <v:imagedata r:id="rId71" o:title=""/>
                </v:shape>
                <o:OLEObject Type="Embed" ProgID="Equation.DSMT4" ShapeID="_x0000_i1039" DrawAspect="Content" ObjectID="_1791886139" r:id="rId72"/>
              </w:object>
            </w:r>
            <w:r w:rsidR="00FF6313" w:rsidRPr="00E66C2E">
              <w:rPr>
                <w:rFonts w:asciiTheme="minorHAnsi" w:hAnsiTheme="minorHAnsi" w:cstheme="minorHAnsi"/>
                <w:sz w:val="16"/>
                <w:szCs w:val="16"/>
                <w:lang w:val="el-GR"/>
              </w:rPr>
              <w:t>538,4</w:t>
            </w:r>
            <w:r w:rsidR="00E7348D" w:rsidRPr="00E66C2E">
              <w:rPr>
                <w:rFonts w:asciiTheme="minorHAnsi" w:hAnsiTheme="minorHAnsi" w:cstheme="minorHAnsi"/>
                <w:sz w:val="16"/>
                <w:szCs w:val="16"/>
                <w:lang w:val="el-GR"/>
              </w:rPr>
              <w:t>.</w:t>
            </w:r>
          </w:p>
          <w:p w14:paraId="59174C5C" w14:textId="59E98244" w:rsidR="00E7348D"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Επιπλέον, για τη γωνία </w:t>
            </w:r>
            <w:r w:rsidR="00FF6313" w:rsidRPr="00E66C2E">
              <w:rPr>
                <w:rFonts w:asciiTheme="minorHAnsi" w:hAnsiTheme="minorHAnsi" w:cstheme="minorHAnsi"/>
                <w:sz w:val="16"/>
                <w:szCs w:val="16"/>
                <w:lang w:val="el-GR"/>
              </w:rPr>
              <w:t xml:space="preserve">θ </w:t>
            </w:r>
            <w:r w:rsidRPr="00E66C2E">
              <w:rPr>
                <w:rFonts w:asciiTheme="minorHAnsi" w:hAnsiTheme="minorHAnsi" w:cstheme="minorHAnsi"/>
                <w:sz w:val="16"/>
                <w:szCs w:val="16"/>
                <w:lang w:val="el-GR"/>
              </w:rPr>
              <w:t>που σχηματίζει η κατεύθυνση του αεροσκάφους με την ανατολική κατεύθυνση ισχύει:</w:t>
            </w:r>
            <w:r w:rsidR="00FF6313" w:rsidRPr="00E66C2E">
              <w:rPr>
                <w:rFonts w:asciiTheme="minorHAnsi" w:hAnsiTheme="minorHAnsi" w:cstheme="minorHAnsi"/>
                <w:sz w:val="16"/>
                <w:szCs w:val="16"/>
                <w:lang w:val="el-GR"/>
              </w:rPr>
              <w:t xml:space="preserve"> </w:t>
            </w:r>
            <w:r w:rsidR="00FF6313" w:rsidRPr="00E66C2E">
              <w:rPr>
                <w:rFonts w:asciiTheme="minorHAnsi" w:hAnsiTheme="minorHAnsi" w:cstheme="minorHAnsi"/>
                <w:position w:val="-24"/>
              </w:rPr>
              <w:object w:dxaOrig="1260" w:dyaOrig="680" w14:anchorId="4A5A6CF0">
                <v:shape id="_x0000_i1040" type="#_x0000_t75" style="width:35.25pt;height:19.5pt" o:ole="">
                  <v:imagedata r:id="rId73" o:title=""/>
                </v:shape>
                <o:OLEObject Type="Embed" ProgID="Equation.DSMT4" ShapeID="_x0000_i1040" DrawAspect="Content" ObjectID="_1791886140" r:id="rId74"/>
              </w:object>
            </w:r>
            <w:r w:rsidRPr="00E66C2E">
              <w:rPr>
                <w:rFonts w:asciiTheme="minorHAnsi" w:hAnsiTheme="minorHAnsi" w:cstheme="minorHAnsi"/>
                <w:sz w:val="16"/>
                <w:szCs w:val="16"/>
                <w:lang w:val="el-GR"/>
              </w:rPr>
              <w:t xml:space="preserve"> που αντιστοιχεί σε γωνία 6,5</w:t>
            </w:r>
            <w:r w:rsidR="00FF6313" w:rsidRPr="00E66C2E">
              <w:rPr>
                <w:rFonts w:asciiTheme="minorHAnsi" w:hAnsiTheme="minorHAnsi" w:cstheme="minorHAnsi"/>
                <w:sz w:val="16"/>
                <w:szCs w:val="16"/>
                <w:vertAlign w:val="superscript"/>
                <w:lang w:val="el-GR"/>
              </w:rPr>
              <w:t>0</w:t>
            </w:r>
            <w:r w:rsidRPr="00E66C2E">
              <w:rPr>
                <w:rFonts w:asciiTheme="minorHAnsi" w:hAnsiTheme="minorHAnsi" w:cstheme="minorHAnsi"/>
                <w:sz w:val="16"/>
                <w:szCs w:val="16"/>
                <w:lang w:val="el-GR"/>
              </w:rPr>
              <w:t>.</w:t>
            </w:r>
          </w:p>
          <w:p w14:paraId="7F0D4E8D" w14:textId="77777777" w:rsidR="00FF6313"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Απάντηση: Η νέα ταχύτητα του αεροσκάφους θα είναι περίπου 538,4 km/h, ενώ η νέα πορεία του είναι περίπου </w:t>
            </w:r>
          </w:p>
          <w:p w14:paraId="46FD09BB" w14:textId="413837AC" w:rsidR="00E7348D" w:rsidRPr="00E66C2E" w:rsidRDefault="00FF6313"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γωνία 6,5</w:t>
            </w:r>
            <w:r w:rsidRPr="00E66C2E">
              <w:rPr>
                <w:rFonts w:asciiTheme="minorHAnsi" w:hAnsiTheme="minorHAnsi" w:cstheme="minorHAnsi"/>
                <w:sz w:val="16"/>
                <w:szCs w:val="16"/>
                <w:vertAlign w:val="superscript"/>
                <w:lang w:val="el-GR"/>
              </w:rPr>
              <w:t xml:space="preserve">0 </w:t>
            </w:r>
            <w:r w:rsidR="00E7348D" w:rsidRPr="00E66C2E">
              <w:rPr>
                <w:rFonts w:asciiTheme="minorHAnsi" w:hAnsiTheme="minorHAnsi" w:cstheme="minorHAnsi"/>
                <w:sz w:val="16"/>
                <w:szCs w:val="16"/>
                <w:lang w:val="el-GR"/>
              </w:rPr>
              <w:t>ανατολική-βορειοανατολική.</w:t>
            </w:r>
          </w:p>
          <w:p w14:paraId="746B1A94" w14:textId="77777777" w:rsidR="00E7348D" w:rsidRPr="00E66C2E" w:rsidRDefault="00E7348D" w:rsidP="00E7348D">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Β΄ τρόπος</w:t>
            </w:r>
          </w:p>
          <w:p w14:paraId="46F2C3B0" w14:textId="77777777" w:rsidR="00FF6313"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Μπορούμε να υπολογίσουμε το με χρήση του εσωτερικού τετραγώνου και τη γωνία των διανυσμάτων </w:t>
            </w:r>
          </w:p>
          <w:p w14:paraId="19A697FE" w14:textId="1C74C90A" w:rsidR="00E7348D" w:rsidRPr="00E66C2E" w:rsidRDefault="00FF6313"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position w:val="-6"/>
              </w:rPr>
              <w:object w:dxaOrig="200" w:dyaOrig="340" w14:anchorId="6A4A0EFA">
                <v:shape id="_x0000_i1041" type="#_x0000_t75" style="width:9.75pt;height:15.75pt" o:ole="">
                  <v:imagedata r:id="rId53" o:title=""/>
                </v:shape>
                <o:OLEObject Type="Embed" ProgID="Equation.DSMT4" ShapeID="_x0000_i1041" DrawAspect="Content" ObjectID="_1791886141" r:id="rId75"/>
              </w:object>
            </w:r>
            <w:r w:rsidR="00E7348D" w:rsidRPr="00E66C2E">
              <w:rPr>
                <w:rFonts w:asciiTheme="minorHAnsi" w:hAnsiTheme="minorHAnsi" w:cstheme="minorHAnsi"/>
                <w:sz w:val="16"/>
                <w:szCs w:val="16"/>
                <w:lang w:val="el-GR"/>
              </w:rPr>
              <w:t xml:space="preserve">και </w:t>
            </w:r>
            <w:r w:rsidRPr="00E66C2E">
              <w:rPr>
                <w:rFonts w:asciiTheme="minorHAnsi" w:hAnsiTheme="minorHAnsi" w:cstheme="minorHAnsi"/>
                <w:position w:val="-6"/>
                <w:sz w:val="16"/>
                <w:szCs w:val="16"/>
              </w:rPr>
              <w:object w:dxaOrig="200" w:dyaOrig="340" w14:anchorId="79F9F57F">
                <v:shape id="_x0000_i1042" type="#_x0000_t75" style="width:9.75pt;height:15.75pt" o:ole="">
                  <v:imagedata r:id="rId53" o:title=""/>
                </v:shape>
                <o:OLEObject Type="Embed" ProgID="Equation.DSMT4" ShapeID="_x0000_i1042" DrawAspect="Content" ObjectID="_1791886142" r:id="rId76"/>
              </w:object>
            </w:r>
            <w:r w:rsidRPr="00E66C2E">
              <w:rPr>
                <w:rFonts w:asciiTheme="minorHAnsi" w:hAnsiTheme="minorHAnsi" w:cstheme="minorHAnsi"/>
                <w:sz w:val="16"/>
                <w:szCs w:val="16"/>
                <w:lang w:val="el-GR"/>
              </w:rPr>
              <w:t>+</w:t>
            </w:r>
            <w:r w:rsidRPr="00E66C2E">
              <w:rPr>
                <w:rFonts w:asciiTheme="minorHAnsi" w:hAnsiTheme="minorHAnsi" w:cstheme="minorHAnsi"/>
                <w:position w:val="-6"/>
                <w:sz w:val="16"/>
                <w:szCs w:val="16"/>
              </w:rPr>
              <w:object w:dxaOrig="180" w:dyaOrig="340" w14:anchorId="054BF543">
                <v:shape id="_x0000_i1043" type="#_x0000_t75" style="width:7.5pt;height:15pt" o:ole="">
                  <v:imagedata r:id="rId55" o:title=""/>
                </v:shape>
                <o:OLEObject Type="Embed" ProgID="Equation.DSMT4" ShapeID="_x0000_i1043" DrawAspect="Content" ObjectID="_1791886143" r:id="rId77"/>
              </w:object>
            </w:r>
            <w:r w:rsidR="00E7348D" w:rsidRPr="00E66C2E">
              <w:rPr>
                <w:rFonts w:asciiTheme="minorHAnsi" w:hAnsiTheme="minorHAnsi" w:cstheme="minorHAnsi"/>
                <w:sz w:val="16"/>
                <w:szCs w:val="16"/>
                <w:lang w:val="el-GR"/>
              </w:rPr>
              <w:t>με χρήση του εσωτερικού γινομένου.</w:t>
            </w:r>
          </w:p>
        </w:tc>
      </w:tr>
      <w:tr w:rsidR="00ED3978" w:rsidRPr="00ED3978" w14:paraId="713A36C5" w14:textId="77777777" w:rsidTr="006D1A04">
        <w:trPr>
          <w:trHeight w:val="700"/>
        </w:trPr>
        <w:tc>
          <w:tcPr>
            <w:tcW w:w="1433" w:type="dxa"/>
            <w:vMerge w:val="restart"/>
            <w:vAlign w:val="center"/>
          </w:tcPr>
          <w:p w14:paraId="48F3B852" w14:textId="02D26090"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ΝΟΕΜΒΡΙΟΣ</w:t>
            </w:r>
          </w:p>
        </w:tc>
        <w:tc>
          <w:tcPr>
            <w:tcW w:w="1834" w:type="dxa"/>
            <w:vAlign w:val="center"/>
          </w:tcPr>
          <w:p w14:paraId="1D0ECB89" w14:textId="77777777" w:rsidR="00ED3978" w:rsidRDefault="00ED3978" w:rsidP="00C30C42">
            <w:pPr>
              <w:autoSpaceDE w:val="0"/>
              <w:autoSpaceDN w:val="0"/>
              <w:adjustRightInd w:val="0"/>
              <w:jc w:val="center"/>
              <w:rPr>
                <w:rFonts w:asciiTheme="minorHAnsi" w:hAnsiTheme="minorHAnsi" w:cstheme="minorHAnsi"/>
                <w:b/>
                <w:bCs/>
                <w:sz w:val="16"/>
                <w:szCs w:val="16"/>
                <w:lang w:val="el-GR"/>
              </w:rPr>
            </w:pPr>
          </w:p>
          <w:p w14:paraId="3B1D6F4F" w14:textId="09676D11" w:rsidR="00ED3978" w:rsidRPr="00E66C2E" w:rsidRDefault="00ED3978" w:rsidP="00C30C42">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ΚΕΦΑΛΑΙΟ</w:t>
            </w:r>
            <w:r>
              <w:rPr>
                <w:rFonts w:asciiTheme="minorHAnsi" w:hAnsiTheme="minorHAnsi" w:cstheme="minorHAnsi"/>
                <w:b/>
                <w:bCs/>
                <w:sz w:val="16"/>
                <w:szCs w:val="16"/>
                <w:lang w:val="el-GR"/>
              </w:rPr>
              <w:t xml:space="preserve"> 2</w:t>
            </w:r>
          </w:p>
          <w:p w14:paraId="48F30D03" w14:textId="77777777" w:rsidR="00ED3978" w:rsidRPr="00E66C2E" w:rsidRDefault="00ED3978" w:rsidP="00E7348D">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5250F1EB" w14:textId="53F2DCE1" w:rsidR="00ED3978" w:rsidRPr="00E66C2E" w:rsidRDefault="00ED3978" w:rsidP="003B0A2F">
            <w:pPr>
              <w:autoSpaceDE w:val="0"/>
              <w:autoSpaceDN w:val="0"/>
              <w:adjustRightInd w:val="0"/>
              <w:rPr>
                <w:rFonts w:asciiTheme="minorHAnsi" w:hAnsiTheme="minorHAnsi" w:cstheme="minorHAnsi"/>
                <w:b/>
                <w:sz w:val="16"/>
                <w:szCs w:val="16"/>
                <w:lang w:val="el-GR"/>
              </w:rPr>
            </w:pPr>
            <w:r w:rsidRPr="00E66C2E">
              <w:rPr>
                <w:rFonts w:asciiTheme="minorHAnsi" w:hAnsiTheme="minorHAnsi" w:cstheme="minorHAnsi"/>
                <w:b/>
                <w:sz w:val="16"/>
                <w:szCs w:val="16"/>
                <w:lang w:val="el-GR"/>
              </w:rPr>
              <w:t>Η Ε</w:t>
            </w:r>
            <w:r>
              <w:rPr>
                <w:rFonts w:asciiTheme="minorHAnsi" w:hAnsiTheme="minorHAnsi" w:cstheme="minorHAnsi"/>
                <w:b/>
                <w:sz w:val="16"/>
                <w:szCs w:val="16"/>
                <w:lang w:val="el-GR"/>
              </w:rPr>
              <w:t>ΥΘΕΙΑ ΣΤΟ ΕΠΙΠΕΔΟ</w:t>
            </w:r>
          </w:p>
        </w:tc>
        <w:tc>
          <w:tcPr>
            <w:tcW w:w="957" w:type="dxa"/>
            <w:vAlign w:val="center"/>
          </w:tcPr>
          <w:p w14:paraId="5054B1BF" w14:textId="77777777" w:rsidR="00ED3978" w:rsidRPr="00E66C2E" w:rsidRDefault="00ED3978" w:rsidP="00E7348D">
            <w:pPr>
              <w:autoSpaceDE w:val="0"/>
              <w:autoSpaceDN w:val="0"/>
              <w:adjustRightInd w:val="0"/>
              <w:jc w:val="center"/>
              <w:rPr>
                <w:rFonts w:asciiTheme="minorHAnsi" w:hAnsiTheme="minorHAnsi" w:cstheme="minorHAnsi"/>
                <w:sz w:val="16"/>
                <w:szCs w:val="16"/>
                <w:lang w:val="el-GR"/>
              </w:rPr>
            </w:pPr>
          </w:p>
        </w:tc>
        <w:tc>
          <w:tcPr>
            <w:tcW w:w="455" w:type="dxa"/>
            <w:vAlign w:val="center"/>
          </w:tcPr>
          <w:p w14:paraId="5C33C759" w14:textId="7A36CE68"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20</w:t>
            </w:r>
          </w:p>
        </w:tc>
        <w:tc>
          <w:tcPr>
            <w:tcW w:w="4186" w:type="dxa"/>
            <w:vAlign w:val="center"/>
          </w:tcPr>
          <w:p w14:paraId="49738ECD" w14:textId="0E4FD8D7" w:rsidR="00ED3978" w:rsidRPr="00E66C2E" w:rsidRDefault="00ED3978" w:rsidP="00C6589F">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Κατά τη φοίτηση τους στο Γυμνάσιο, οι μαθητές/ήτριες έχουν έλθει ήδη σε επαφή με έννοιες της Αναλυτικής Γεωμετρίας. Στην Β΄ Λυκείου σκοπεύουμε σε περαιτέρω εμβάθυνση θεμελιωδών ζητημάτων της Αναλυτικής Γεωμετρίας. Τα θέματα που σχετίζονται με την ευθεία παρουσιάζονται συστηματικότερα και με μεγαλύτερη πληρότητα και ακρίβεια. Τονίζεται η σημασία του συντελεστή διεύθυνσης (κλίσης) μιας ευθείας, με τη βοήθεια του οποίου διατυπώνονται οι συνθήκες παραλληλίας και καθετότητας δύο ευθειών. Επιπλέον, προσδιορίζονται οι διάφορες μορφές της εξίσωσης της ευθείας, η γενική της μορφή, καθώς και το σύνολο των ευθειών που διέρχονται από ένα σημείο. Με τη διδασκαλία αυτής της ενότητας επιδιώκεται οι μαθητές/ήτριες να εξοικειωθούν με τις μεθόδους της Αναλυτικής Γεωμετρίας, καθώς και να κατανοήσουν τις δυνατότητες που παρέχει ως μαθηματικό εργαλείο στη διερεύνηση και απόδειξη προτάσεων της Ευκλείδειας Γεωμετρίας, αλλά και σε περιοχές άλλων επιστημών.</w:t>
            </w:r>
          </w:p>
        </w:tc>
      </w:tr>
      <w:tr w:rsidR="00ED3978" w:rsidRPr="00ED3978" w14:paraId="2BAA57C6" w14:textId="77777777" w:rsidTr="006D1A04">
        <w:trPr>
          <w:trHeight w:val="1289"/>
        </w:trPr>
        <w:tc>
          <w:tcPr>
            <w:tcW w:w="1433" w:type="dxa"/>
            <w:vMerge/>
            <w:vAlign w:val="center"/>
          </w:tcPr>
          <w:p w14:paraId="4564578D" w14:textId="6993901B" w:rsidR="00ED3978" w:rsidRPr="00E66C2E" w:rsidRDefault="00ED3978" w:rsidP="00E7348D">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77CCD697" w14:textId="77777777" w:rsidR="00ED3978" w:rsidRPr="00E66C2E" w:rsidRDefault="00ED3978" w:rsidP="00C6589F">
            <w:pPr>
              <w:autoSpaceDE w:val="0"/>
              <w:autoSpaceDN w:val="0"/>
              <w:adjustRightInd w:val="0"/>
              <w:jc w:val="center"/>
              <w:rPr>
                <w:rFonts w:asciiTheme="minorHAnsi" w:hAnsiTheme="minorHAnsi" w:cstheme="minorHAnsi"/>
                <w:b/>
                <w:bCs/>
                <w:sz w:val="16"/>
                <w:szCs w:val="16"/>
                <w:lang w:val="el-GR"/>
              </w:rPr>
            </w:pPr>
          </w:p>
        </w:tc>
        <w:tc>
          <w:tcPr>
            <w:tcW w:w="2169" w:type="dxa"/>
            <w:vAlign w:val="center"/>
          </w:tcPr>
          <w:p w14:paraId="7BDE240A" w14:textId="3D99EB30" w:rsidR="00ED3978" w:rsidRPr="003B0A2F" w:rsidRDefault="00ED3978" w:rsidP="00C6589F">
            <w:pPr>
              <w:autoSpaceDE w:val="0"/>
              <w:autoSpaceDN w:val="0"/>
              <w:adjustRightInd w:val="0"/>
              <w:jc w:val="center"/>
              <w:rPr>
                <w:rFonts w:asciiTheme="minorHAnsi" w:hAnsiTheme="minorHAnsi" w:cstheme="minorHAnsi"/>
                <w:bCs/>
                <w:sz w:val="16"/>
                <w:szCs w:val="16"/>
                <w:lang w:val="el-GR"/>
              </w:rPr>
            </w:pPr>
            <w:r w:rsidRPr="003B0A2F">
              <w:rPr>
                <w:rFonts w:asciiTheme="minorHAnsi" w:hAnsiTheme="minorHAnsi" w:cstheme="minorHAnsi"/>
                <w:bCs/>
                <w:sz w:val="16"/>
                <w:szCs w:val="16"/>
                <w:lang w:val="el-GR"/>
              </w:rPr>
              <w:t>Εξίσωση Ευθείας</w:t>
            </w:r>
          </w:p>
          <w:p w14:paraId="31C77615" w14:textId="77777777" w:rsidR="00ED3978" w:rsidRPr="003B0A2F" w:rsidRDefault="00ED3978" w:rsidP="00E7348D">
            <w:pPr>
              <w:autoSpaceDE w:val="0"/>
              <w:autoSpaceDN w:val="0"/>
              <w:adjustRightInd w:val="0"/>
              <w:jc w:val="center"/>
              <w:rPr>
                <w:rFonts w:asciiTheme="minorHAnsi" w:hAnsiTheme="minorHAnsi" w:cstheme="minorHAnsi"/>
                <w:bCs/>
                <w:sz w:val="16"/>
                <w:szCs w:val="16"/>
                <w:lang w:val="el-GR"/>
              </w:rPr>
            </w:pPr>
          </w:p>
        </w:tc>
        <w:tc>
          <w:tcPr>
            <w:tcW w:w="957" w:type="dxa"/>
            <w:vAlign w:val="center"/>
          </w:tcPr>
          <w:p w14:paraId="4C09C32B" w14:textId="1B8B957A" w:rsidR="00ED3978" w:rsidRPr="00E66C2E" w:rsidRDefault="00ED3978" w:rsidP="00E7348D">
            <w:pPr>
              <w:autoSpaceDE w:val="0"/>
              <w:autoSpaceDN w:val="0"/>
              <w:adjustRightInd w:val="0"/>
              <w:jc w:val="center"/>
              <w:rPr>
                <w:rFonts w:asciiTheme="minorHAnsi" w:hAnsiTheme="minorHAnsi" w:cstheme="minorHAnsi"/>
                <w:sz w:val="16"/>
                <w:szCs w:val="16"/>
              </w:rPr>
            </w:pPr>
            <w:r w:rsidRPr="00E66C2E">
              <w:rPr>
                <w:rFonts w:asciiTheme="minorHAnsi" w:hAnsiTheme="minorHAnsi" w:cstheme="minorHAnsi"/>
                <w:sz w:val="16"/>
                <w:szCs w:val="16"/>
                <w:lang w:val="el-GR"/>
              </w:rPr>
              <w:t>2.1</w:t>
            </w:r>
          </w:p>
        </w:tc>
        <w:tc>
          <w:tcPr>
            <w:tcW w:w="455" w:type="dxa"/>
            <w:vAlign w:val="center"/>
          </w:tcPr>
          <w:p w14:paraId="2D9123A9" w14:textId="59385E80" w:rsidR="00ED3978" w:rsidRPr="00577125" w:rsidRDefault="00ED3978" w:rsidP="00E7348D">
            <w:pPr>
              <w:autoSpaceDE w:val="0"/>
              <w:autoSpaceDN w:val="0"/>
              <w:adjustRightInd w:val="0"/>
              <w:jc w:val="center"/>
              <w:rPr>
                <w:rFonts w:asciiTheme="minorHAnsi" w:hAnsiTheme="minorHAnsi" w:cstheme="minorHAnsi"/>
                <w:bCs/>
                <w:sz w:val="16"/>
                <w:szCs w:val="16"/>
                <w:lang w:val="el-GR"/>
              </w:rPr>
            </w:pPr>
            <w:r w:rsidRPr="00577125">
              <w:rPr>
                <w:rFonts w:asciiTheme="minorHAnsi" w:hAnsiTheme="minorHAnsi" w:cstheme="minorHAnsi"/>
                <w:bCs/>
                <w:sz w:val="16"/>
                <w:szCs w:val="16"/>
                <w:lang w:val="el-GR"/>
              </w:rPr>
              <w:t>3</w:t>
            </w:r>
          </w:p>
        </w:tc>
        <w:tc>
          <w:tcPr>
            <w:tcW w:w="4186" w:type="dxa"/>
            <w:vAlign w:val="center"/>
          </w:tcPr>
          <w:p w14:paraId="3411D879" w14:textId="2EB657D5" w:rsidR="00ED3978" w:rsidRPr="00E66C2E" w:rsidRDefault="00ED3978" w:rsidP="00C30C42">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Προτείνεται να δοθεί ιδιαίτερη έμφαση στους διαφορετικούς τρόπους με τους οποίους μπορεί να εκφρασθεί ο συντελεστής διεύθυνσης ευθείας και στο ότι δεν ορίζεται συντελεστής διεύθυνσης για την ευθεία που είναι παράλληλη στον άξονα </w:t>
            </w:r>
            <w:proofErr w:type="spellStart"/>
            <w:r w:rsidRPr="00E66C2E">
              <w:rPr>
                <w:rFonts w:asciiTheme="minorHAnsi" w:hAnsiTheme="minorHAnsi" w:cstheme="minorHAnsi"/>
                <w:sz w:val="16"/>
                <w:szCs w:val="16"/>
                <w:lang w:val="el-GR"/>
              </w:rPr>
              <w:t>yy</w:t>
            </w:r>
            <w:proofErr w:type="spellEnd"/>
            <w:r w:rsidRPr="00E66C2E">
              <w:rPr>
                <w:rFonts w:asciiTheme="minorHAnsi" w:hAnsiTheme="minorHAnsi" w:cstheme="minorHAnsi"/>
                <w:sz w:val="16"/>
                <w:szCs w:val="16"/>
                <w:lang w:val="el-GR"/>
              </w:rPr>
              <w:t xml:space="preserve">’. </w:t>
            </w:r>
          </w:p>
        </w:tc>
      </w:tr>
      <w:tr w:rsidR="00ED3978" w:rsidRPr="00ED3978" w14:paraId="61964515" w14:textId="77777777" w:rsidTr="006D1A04">
        <w:trPr>
          <w:trHeight w:val="1289"/>
        </w:trPr>
        <w:tc>
          <w:tcPr>
            <w:tcW w:w="1433" w:type="dxa"/>
            <w:vMerge/>
            <w:vAlign w:val="center"/>
          </w:tcPr>
          <w:p w14:paraId="40F61B26" w14:textId="51D52648" w:rsidR="00ED3978" w:rsidRPr="00E66C2E" w:rsidRDefault="00ED3978" w:rsidP="00E7348D">
            <w:pPr>
              <w:autoSpaceDE w:val="0"/>
              <w:autoSpaceDN w:val="0"/>
              <w:adjustRightInd w:val="0"/>
              <w:jc w:val="center"/>
              <w:rPr>
                <w:rFonts w:asciiTheme="minorHAnsi" w:hAnsiTheme="minorHAnsi" w:cstheme="minorHAnsi"/>
                <w:sz w:val="16"/>
                <w:szCs w:val="16"/>
              </w:rPr>
            </w:pPr>
          </w:p>
        </w:tc>
        <w:tc>
          <w:tcPr>
            <w:tcW w:w="1834" w:type="dxa"/>
            <w:vAlign w:val="center"/>
          </w:tcPr>
          <w:p w14:paraId="3C7C60F0" w14:textId="77777777" w:rsidR="00ED3978" w:rsidRPr="00E66C2E" w:rsidRDefault="00ED3978" w:rsidP="00E7348D">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4C1EB54A" w14:textId="317CA865" w:rsidR="00ED3978" w:rsidRPr="003B0A2F" w:rsidRDefault="00ED3978" w:rsidP="00C6589F">
            <w:pPr>
              <w:autoSpaceDE w:val="0"/>
              <w:autoSpaceDN w:val="0"/>
              <w:adjustRightInd w:val="0"/>
              <w:jc w:val="center"/>
              <w:rPr>
                <w:rFonts w:asciiTheme="minorHAnsi" w:hAnsiTheme="minorHAnsi" w:cstheme="minorHAnsi"/>
                <w:bCs/>
                <w:sz w:val="16"/>
                <w:szCs w:val="16"/>
                <w:lang w:val="el-GR"/>
              </w:rPr>
            </w:pPr>
            <w:r w:rsidRPr="003B0A2F">
              <w:rPr>
                <w:rFonts w:asciiTheme="minorHAnsi" w:hAnsiTheme="minorHAnsi" w:cstheme="minorHAnsi"/>
                <w:bCs/>
                <w:sz w:val="16"/>
                <w:szCs w:val="16"/>
                <w:lang w:val="el-GR"/>
              </w:rPr>
              <w:t>Εξίσωση Ευθείας</w:t>
            </w:r>
          </w:p>
          <w:p w14:paraId="2B99483E" w14:textId="77777777" w:rsidR="00ED3978" w:rsidRPr="003B0A2F" w:rsidRDefault="00ED3978" w:rsidP="00E7348D">
            <w:pPr>
              <w:autoSpaceDE w:val="0"/>
              <w:autoSpaceDN w:val="0"/>
              <w:adjustRightInd w:val="0"/>
              <w:jc w:val="center"/>
              <w:rPr>
                <w:rFonts w:asciiTheme="minorHAnsi" w:hAnsiTheme="minorHAnsi" w:cstheme="minorHAnsi"/>
                <w:bCs/>
                <w:sz w:val="16"/>
                <w:szCs w:val="16"/>
                <w:lang w:val="el-GR"/>
              </w:rPr>
            </w:pPr>
          </w:p>
        </w:tc>
        <w:tc>
          <w:tcPr>
            <w:tcW w:w="957" w:type="dxa"/>
            <w:vAlign w:val="center"/>
          </w:tcPr>
          <w:p w14:paraId="327539DB" w14:textId="77777777"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2.1</w:t>
            </w:r>
          </w:p>
        </w:tc>
        <w:tc>
          <w:tcPr>
            <w:tcW w:w="455" w:type="dxa"/>
            <w:vAlign w:val="center"/>
          </w:tcPr>
          <w:p w14:paraId="56395D66" w14:textId="06CAAC4B"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10C1458F" w14:textId="24546205" w:rsidR="00ED3978" w:rsidRPr="00E66C2E" w:rsidRDefault="00ED3978"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Να τονισθεί επίσης, ότι από το σημείο Μ(x</w:t>
            </w:r>
            <w:r w:rsidRPr="00E66C2E">
              <w:rPr>
                <w:rFonts w:asciiTheme="minorHAnsi" w:hAnsiTheme="minorHAnsi" w:cstheme="minorHAnsi"/>
                <w:sz w:val="16"/>
                <w:szCs w:val="16"/>
                <w:vertAlign w:val="subscript"/>
                <w:lang w:val="el-GR"/>
              </w:rPr>
              <w:t>0</w:t>
            </w:r>
            <w:r w:rsidRPr="00E66C2E">
              <w:rPr>
                <w:rFonts w:asciiTheme="minorHAnsi" w:hAnsiTheme="minorHAnsi" w:cstheme="minorHAnsi"/>
                <w:sz w:val="16"/>
                <w:szCs w:val="16"/>
                <w:lang w:val="el-GR"/>
              </w:rPr>
              <w:t>,</w:t>
            </w:r>
            <w:r w:rsidRPr="00E66C2E">
              <w:rPr>
                <w:rFonts w:asciiTheme="minorHAnsi" w:hAnsiTheme="minorHAnsi" w:cstheme="minorHAnsi"/>
                <w:sz w:val="16"/>
                <w:szCs w:val="16"/>
                <w:lang w:val="en-US"/>
              </w:rPr>
              <w:t>y</w:t>
            </w:r>
            <w:r w:rsidRPr="00E66C2E">
              <w:rPr>
                <w:rFonts w:asciiTheme="minorHAnsi" w:hAnsiTheme="minorHAnsi" w:cstheme="minorHAnsi"/>
                <w:sz w:val="16"/>
                <w:szCs w:val="16"/>
                <w:vertAlign w:val="subscript"/>
                <w:lang w:val="el-GR"/>
              </w:rPr>
              <w:t>0</w:t>
            </w:r>
            <w:r w:rsidRPr="00E66C2E">
              <w:rPr>
                <w:rFonts w:asciiTheme="minorHAnsi" w:hAnsiTheme="minorHAnsi" w:cstheme="minorHAnsi"/>
                <w:sz w:val="16"/>
                <w:szCs w:val="16"/>
                <w:lang w:val="el-GR"/>
              </w:rPr>
              <w:t xml:space="preserve">)  διέρχονται οι ευθείες με εξισώσεις: y - </w:t>
            </w:r>
            <w:r w:rsidRPr="00E66C2E">
              <w:rPr>
                <w:rFonts w:asciiTheme="minorHAnsi" w:hAnsiTheme="minorHAnsi" w:cstheme="minorHAnsi"/>
                <w:sz w:val="16"/>
                <w:szCs w:val="16"/>
                <w:lang w:val="en-US"/>
              </w:rPr>
              <w:t>y</w:t>
            </w:r>
            <w:r w:rsidRPr="00E66C2E">
              <w:rPr>
                <w:rFonts w:asciiTheme="minorHAnsi" w:hAnsiTheme="minorHAnsi" w:cstheme="minorHAnsi"/>
                <w:sz w:val="16"/>
                <w:szCs w:val="16"/>
                <w:vertAlign w:val="subscript"/>
                <w:lang w:val="el-GR"/>
              </w:rPr>
              <w:t xml:space="preserve">0 </w:t>
            </w:r>
            <w:r w:rsidRPr="00E66C2E">
              <w:rPr>
                <w:rFonts w:asciiTheme="minorHAnsi" w:hAnsiTheme="minorHAnsi" w:cstheme="minorHAnsi"/>
                <w:sz w:val="16"/>
                <w:szCs w:val="16"/>
                <w:lang w:val="el-GR"/>
              </w:rPr>
              <w:t xml:space="preserve">= λ (x - </w:t>
            </w:r>
            <w:r w:rsidRPr="00E66C2E">
              <w:rPr>
                <w:rFonts w:asciiTheme="minorHAnsi" w:hAnsiTheme="minorHAnsi" w:cstheme="minorHAnsi"/>
                <w:sz w:val="16"/>
                <w:szCs w:val="16"/>
                <w:lang w:val="en-US"/>
              </w:rPr>
              <w:t>y</w:t>
            </w:r>
            <w:r w:rsidRPr="00E66C2E">
              <w:rPr>
                <w:rFonts w:asciiTheme="minorHAnsi" w:hAnsiTheme="minorHAnsi" w:cstheme="minorHAnsi"/>
                <w:sz w:val="16"/>
                <w:szCs w:val="16"/>
                <w:vertAlign w:val="subscript"/>
                <w:lang w:val="el-GR"/>
              </w:rPr>
              <w:t>0</w:t>
            </w:r>
            <w:r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vertAlign w:val="subscript"/>
                <w:lang w:val="el-GR"/>
              </w:rPr>
              <w:t xml:space="preserve"> </w:t>
            </w:r>
            <w:r w:rsidRPr="00E66C2E">
              <w:rPr>
                <w:rFonts w:asciiTheme="minorHAnsi" w:hAnsiTheme="minorHAnsi" w:cstheme="minorHAnsi"/>
                <w:sz w:val="16"/>
                <w:szCs w:val="16"/>
                <w:lang w:val="el-GR"/>
              </w:rPr>
              <w:t>και  x= x</w:t>
            </w:r>
            <w:r w:rsidRPr="00E66C2E">
              <w:rPr>
                <w:rFonts w:asciiTheme="minorHAnsi" w:hAnsiTheme="minorHAnsi" w:cstheme="minorHAnsi"/>
                <w:sz w:val="16"/>
                <w:szCs w:val="16"/>
                <w:vertAlign w:val="subscript"/>
                <w:lang w:val="el-GR"/>
              </w:rPr>
              <w:t>0</w:t>
            </w:r>
          </w:p>
        </w:tc>
      </w:tr>
      <w:tr w:rsidR="00ED3978" w:rsidRPr="00ED3978" w14:paraId="6C8A7847" w14:textId="77777777" w:rsidTr="006D1A04">
        <w:trPr>
          <w:trHeight w:val="1289"/>
        </w:trPr>
        <w:tc>
          <w:tcPr>
            <w:tcW w:w="1433" w:type="dxa"/>
            <w:vMerge w:val="restart"/>
            <w:vAlign w:val="center"/>
          </w:tcPr>
          <w:p w14:paraId="5CE51111" w14:textId="6F829E35" w:rsidR="00ED3978" w:rsidRPr="00E66C2E" w:rsidRDefault="00ED3978" w:rsidP="00577186">
            <w:pPr>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lang w:val="el-GR"/>
              </w:rPr>
              <w:t>ΔΕΚΕΜΒΡΙΟΣ</w:t>
            </w:r>
          </w:p>
        </w:tc>
        <w:tc>
          <w:tcPr>
            <w:tcW w:w="1834" w:type="dxa"/>
            <w:vAlign w:val="center"/>
          </w:tcPr>
          <w:p w14:paraId="5ACC9C3B" w14:textId="77777777" w:rsidR="00ED3978" w:rsidRPr="00E66C2E" w:rsidRDefault="00ED3978" w:rsidP="00E7348D">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2D1E5794" w14:textId="77777777" w:rsidR="00ED3978" w:rsidRPr="00E66C2E" w:rsidRDefault="00ED3978" w:rsidP="0027557F">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Γενική Μορφή Εξίσωσης Ευθείας</w:t>
            </w:r>
          </w:p>
          <w:p w14:paraId="40A47B00" w14:textId="6DAD518C" w:rsidR="00ED3978" w:rsidRPr="00E66C2E" w:rsidRDefault="00ED3978" w:rsidP="0027557F">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 (</w:t>
            </w:r>
            <w:r w:rsidRPr="00E66C2E">
              <w:rPr>
                <w:rFonts w:asciiTheme="minorHAnsi" w:hAnsiTheme="minorHAnsi" w:cstheme="minorHAnsi"/>
                <w:bCs/>
                <w:color w:val="FF0000"/>
                <w:sz w:val="16"/>
                <w:szCs w:val="16"/>
                <w:lang w:val="el-GR"/>
              </w:rPr>
              <w:t>χωρίς την Εφαρμογή 2</w:t>
            </w:r>
            <w:r w:rsidRPr="00E66C2E">
              <w:rPr>
                <w:rFonts w:asciiTheme="minorHAnsi" w:hAnsiTheme="minorHAnsi" w:cstheme="minorHAnsi"/>
                <w:bCs/>
                <w:sz w:val="16"/>
                <w:szCs w:val="16"/>
                <w:lang w:val="el-GR"/>
              </w:rPr>
              <w:t>)</w:t>
            </w:r>
          </w:p>
          <w:p w14:paraId="02466B5B" w14:textId="77777777" w:rsidR="00ED3978" w:rsidRPr="00E66C2E" w:rsidRDefault="00ED3978" w:rsidP="00E7348D">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62912533" w14:textId="1EFEC7DA" w:rsidR="00ED3978" w:rsidRPr="00E66C2E" w:rsidRDefault="00ED3978" w:rsidP="00E7348D">
            <w:pPr>
              <w:autoSpaceDE w:val="0"/>
              <w:autoSpaceDN w:val="0"/>
              <w:adjustRightInd w:val="0"/>
              <w:jc w:val="center"/>
              <w:rPr>
                <w:rFonts w:asciiTheme="minorHAnsi" w:hAnsiTheme="minorHAnsi" w:cstheme="minorHAnsi"/>
                <w:sz w:val="16"/>
                <w:szCs w:val="16"/>
              </w:rPr>
            </w:pPr>
            <w:r w:rsidRPr="00E66C2E">
              <w:rPr>
                <w:rFonts w:asciiTheme="minorHAnsi" w:hAnsiTheme="minorHAnsi" w:cstheme="minorHAnsi"/>
                <w:bCs/>
                <w:sz w:val="16"/>
                <w:szCs w:val="16"/>
                <w:lang w:val="el-GR"/>
              </w:rPr>
              <w:t>2.2</w:t>
            </w:r>
          </w:p>
        </w:tc>
        <w:tc>
          <w:tcPr>
            <w:tcW w:w="455" w:type="dxa"/>
            <w:vAlign w:val="center"/>
          </w:tcPr>
          <w:p w14:paraId="754CF6A2" w14:textId="5980A9DC" w:rsidR="00ED3978" w:rsidRPr="00E66C2E" w:rsidRDefault="00ED3978"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75377B84" w14:textId="546375AC"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Να δοθεί έμφαση όχι μόνο στη γενική μορφή εξίσωσης ευθείας, αλλά και στη σχέση που υπάρχει μεταξύ των συντελεστών της εξίσωσης και των συντεταγμένων του διανύσματος που είναι παράλληλο ή κάθετο προς την ευθεία. Στην παράγραφο αυτή προτείνεται να συζητηθεί μια απόδειξη της διαδικασίας επίλυσης του γραμμικού συστήματος 2×2 με τη μέθοδο των οριζουσών, σε συνδυασμό με τη σχετική θέση δύο ευθειών στο επίπεδο. Επειδή δεν περιέχεται το σχετικό θέμα στο σχολικό βιβλίο, προτείνεται η παρακάτω διδακτική πορεία.</w:t>
            </w:r>
          </w:p>
        </w:tc>
      </w:tr>
      <w:tr w:rsidR="00ED3978" w:rsidRPr="00ED3978" w14:paraId="135F88EC" w14:textId="77777777" w:rsidTr="006D1A04">
        <w:trPr>
          <w:trHeight w:val="1289"/>
        </w:trPr>
        <w:tc>
          <w:tcPr>
            <w:tcW w:w="1433" w:type="dxa"/>
            <w:vMerge/>
            <w:vAlign w:val="center"/>
          </w:tcPr>
          <w:p w14:paraId="04B0A3E7" w14:textId="53864DD2" w:rsidR="00ED3978" w:rsidRPr="00E66C2E" w:rsidRDefault="00ED3978" w:rsidP="00577186">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078C967C" w14:textId="77777777" w:rsidR="00ED3978" w:rsidRPr="00E66C2E" w:rsidRDefault="00ED3978" w:rsidP="00577186">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0D18FC6D" w14:textId="77777777" w:rsidR="00ED3978" w:rsidRPr="00E66C2E" w:rsidRDefault="00ED3978" w:rsidP="00E22439">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Γενική Μορφή Εξίσωσης Ευθείας</w:t>
            </w:r>
          </w:p>
          <w:p w14:paraId="12988C3C" w14:textId="77777777" w:rsidR="00ED3978" w:rsidRPr="00E66C2E" w:rsidRDefault="00ED3978" w:rsidP="00577186">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 (</w:t>
            </w:r>
            <w:r w:rsidRPr="00E66C2E">
              <w:rPr>
                <w:rFonts w:asciiTheme="minorHAnsi" w:hAnsiTheme="minorHAnsi" w:cstheme="minorHAnsi"/>
                <w:bCs/>
                <w:color w:val="FF0000"/>
                <w:sz w:val="16"/>
                <w:szCs w:val="16"/>
                <w:lang w:val="el-GR"/>
              </w:rPr>
              <w:t>χωρίς την Εφαρμογή 2</w:t>
            </w:r>
            <w:r w:rsidRPr="00E66C2E">
              <w:rPr>
                <w:rFonts w:asciiTheme="minorHAnsi" w:hAnsiTheme="minorHAnsi" w:cstheme="minorHAnsi"/>
                <w:bCs/>
                <w:sz w:val="16"/>
                <w:szCs w:val="16"/>
                <w:lang w:val="el-GR"/>
              </w:rPr>
              <w:t>)</w:t>
            </w:r>
          </w:p>
          <w:p w14:paraId="3775C40D" w14:textId="77777777" w:rsidR="00ED3978" w:rsidRPr="00E66C2E" w:rsidRDefault="00ED3978" w:rsidP="00577186">
            <w:pPr>
              <w:autoSpaceDE w:val="0"/>
              <w:autoSpaceDN w:val="0"/>
              <w:adjustRightInd w:val="0"/>
              <w:jc w:val="both"/>
              <w:rPr>
                <w:rFonts w:asciiTheme="minorHAnsi" w:hAnsiTheme="minorHAnsi" w:cstheme="minorHAnsi"/>
                <w:b/>
                <w:sz w:val="16"/>
                <w:szCs w:val="16"/>
                <w:lang w:val="el-GR"/>
              </w:rPr>
            </w:pPr>
          </w:p>
        </w:tc>
        <w:tc>
          <w:tcPr>
            <w:tcW w:w="957" w:type="dxa"/>
            <w:vAlign w:val="center"/>
          </w:tcPr>
          <w:p w14:paraId="3BEEF89F" w14:textId="189D6E23" w:rsidR="00ED3978" w:rsidRPr="00E66C2E" w:rsidRDefault="00ED3978" w:rsidP="00577186">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2.2</w:t>
            </w:r>
          </w:p>
        </w:tc>
        <w:tc>
          <w:tcPr>
            <w:tcW w:w="455" w:type="dxa"/>
            <w:vAlign w:val="center"/>
          </w:tcPr>
          <w:p w14:paraId="59C4B3B1" w14:textId="68BD4989" w:rsidR="00ED3978" w:rsidRPr="00E66C2E" w:rsidRDefault="00ED3978" w:rsidP="00577186">
            <w:pPr>
              <w:autoSpaceDE w:val="0"/>
              <w:autoSpaceDN w:val="0"/>
              <w:adjustRightInd w:val="0"/>
              <w:jc w:val="center"/>
              <w:rPr>
                <w:rFonts w:asciiTheme="minorHAnsi" w:hAnsiTheme="minorHAnsi" w:cstheme="minorHAnsi"/>
                <w:sz w:val="16"/>
                <w:szCs w:val="16"/>
                <w:lang w:val="en-US"/>
              </w:rPr>
            </w:pPr>
            <w:r w:rsidRPr="00E66C2E">
              <w:rPr>
                <w:rFonts w:asciiTheme="minorHAnsi" w:hAnsiTheme="minorHAnsi" w:cstheme="minorHAnsi"/>
                <w:sz w:val="16"/>
                <w:szCs w:val="16"/>
                <w:lang w:val="en-US"/>
              </w:rPr>
              <w:t>3</w:t>
            </w:r>
          </w:p>
        </w:tc>
        <w:tc>
          <w:tcPr>
            <w:tcW w:w="4186" w:type="dxa"/>
            <w:vAlign w:val="center"/>
          </w:tcPr>
          <w:p w14:paraId="6BCDA20A" w14:textId="77777777" w:rsidR="00ED3978" w:rsidRPr="00E66C2E" w:rsidRDefault="00ED3978" w:rsidP="00CE6F4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Ας είναι </w:t>
            </w:r>
          </w:p>
          <w:p w14:paraId="68E64933" w14:textId="71D22A76" w:rsidR="00ED3978" w:rsidRPr="00E66C2E" w:rsidRDefault="00ED3978" w:rsidP="00CE6F4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26B3E8FB" wp14:editId="76DC4CC8">
                  <wp:extent cx="1471613" cy="239263"/>
                  <wp:effectExtent l="0" t="0" r="0" b="8890"/>
                  <wp:docPr id="6" name="Εικόνα 6" descr="Εικόνα που περιέχει κείμενο, ρολό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κείμενο, ρολόι&#10;&#10;Περιγραφή που δημιουργήθηκε αυτόματα"/>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545853" cy="251333"/>
                          </a:xfrm>
                          <a:prstGeom prst="rect">
                            <a:avLst/>
                          </a:prstGeom>
                        </pic:spPr>
                      </pic:pic>
                    </a:graphicData>
                  </a:graphic>
                </wp:inline>
              </w:drawing>
            </w:r>
          </w:p>
          <w:p w14:paraId="114BC0C2" w14:textId="4ACE56D7" w:rsidR="00ED3978" w:rsidRPr="00E66C2E" w:rsidRDefault="00ED3978" w:rsidP="00CE6F4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οι εξισώσεις δύο ευθειών στο επίπεδο αντίστοιχα.</w:t>
            </w:r>
          </w:p>
          <w:p w14:paraId="222E855B" w14:textId="2ED777FE"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Τις εξισώσεις αυτές μπορούμε να τις γράψουμε ισοδύναμα ως εξής:</w:t>
            </w:r>
          </w:p>
          <w:p w14:paraId="1B23195A" w14:textId="374728CF"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3FF56D55" wp14:editId="57987F4C">
                  <wp:extent cx="1590675" cy="363835"/>
                  <wp:effectExtent l="0" t="0" r="0" b="0"/>
                  <wp:docPr id="7" name="Εικόνα 7"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10;&#10;Περιγραφή που δημιουργήθηκε αυτόματα"/>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652398" cy="377953"/>
                          </a:xfrm>
                          <a:prstGeom prst="rect">
                            <a:avLst/>
                          </a:prstGeom>
                        </pic:spPr>
                      </pic:pic>
                    </a:graphicData>
                  </a:graphic>
                </wp:inline>
              </w:drawing>
            </w:r>
          </w:p>
          <w:p w14:paraId="6DBEB458" w14:textId="654B3040" w:rsidR="00ED3978" w:rsidRPr="00E66C2E" w:rsidRDefault="00ED3978" w:rsidP="005358AA">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Τότε λέμε ότι έχουμε ένα γραμμικό σύστημα δύο εξισώσεων με δύο αγνώστους ή αλλιώς ένα γραμμικό σύστημα ( 2×2). Τα διανύσματα </w:t>
            </w:r>
            <w:r w:rsidRPr="00E66C2E">
              <w:rPr>
                <w:rFonts w:asciiTheme="minorHAnsi" w:hAnsiTheme="minorHAnsi" w:cstheme="minorHAnsi"/>
                <w:position w:val="-18"/>
                <w:sz w:val="16"/>
                <w:szCs w:val="16"/>
              </w:rPr>
              <w:object w:dxaOrig="340" w:dyaOrig="520" w14:anchorId="50F16097">
                <v:shape id="_x0000_i1080" type="#_x0000_t75" style="width:10.5pt;height:16.5pt" o:ole="">
                  <v:imagedata r:id="rId80" o:title=""/>
                </v:shape>
                <o:OLEObject Type="Embed" ProgID="Equation.DSMT4" ShapeID="_x0000_i1080" DrawAspect="Content" ObjectID="_1791886144" r:id="rId81"/>
              </w:object>
            </w:r>
            <w:r w:rsidRPr="00E66C2E">
              <w:rPr>
                <w:rFonts w:asciiTheme="minorHAnsi" w:hAnsiTheme="minorHAnsi" w:cstheme="minorHAnsi"/>
                <w:sz w:val="16"/>
                <w:szCs w:val="16"/>
                <w:lang w:val="el-GR"/>
              </w:rPr>
              <w:t>=(Α</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,Β</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και </w:t>
            </w:r>
            <w:r w:rsidRPr="00E66C2E">
              <w:rPr>
                <w:rFonts w:asciiTheme="minorHAnsi" w:hAnsiTheme="minorHAnsi" w:cstheme="minorHAnsi"/>
                <w:position w:val="-18"/>
                <w:sz w:val="16"/>
                <w:szCs w:val="16"/>
              </w:rPr>
              <w:object w:dxaOrig="360" w:dyaOrig="520" w14:anchorId="50B6A1A5">
                <v:shape id="_x0000_i1081" type="#_x0000_t75" style="width:12pt;height:17.25pt" o:ole="">
                  <v:imagedata r:id="rId82" o:title=""/>
                </v:shape>
                <o:OLEObject Type="Embed" ProgID="Equation.DSMT4" ShapeID="_x0000_i1081" DrawAspect="Content" ObjectID="_1791886145" r:id="rId83"/>
              </w:object>
            </w:r>
            <w:r w:rsidRPr="00E66C2E">
              <w:rPr>
                <w:rFonts w:asciiTheme="minorHAnsi" w:hAnsiTheme="minorHAnsi" w:cstheme="minorHAnsi"/>
                <w:sz w:val="16"/>
                <w:szCs w:val="16"/>
                <w:lang w:val="el-GR"/>
              </w:rPr>
              <w:t>=(Α</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,Β</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lang w:val="el-GR"/>
              </w:rPr>
              <w:t xml:space="preserve"> </w:t>
            </w:r>
            <w:r w:rsidRPr="00E66C2E">
              <w:rPr>
                <w:rFonts w:asciiTheme="minorHAnsi" w:hAnsiTheme="minorHAnsi" w:cstheme="minorHAnsi"/>
                <w:sz w:val="16"/>
                <w:szCs w:val="16"/>
                <w:lang w:val="el-GR"/>
              </w:rPr>
              <w:t xml:space="preserve"> είναι κάθετα στις ευθείες ε</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και ε</w:t>
            </w:r>
            <w:r w:rsidRPr="00E66C2E">
              <w:rPr>
                <w:rFonts w:asciiTheme="minorHAnsi" w:hAnsiTheme="minorHAnsi" w:cstheme="minorHAnsi"/>
                <w:sz w:val="16"/>
                <w:szCs w:val="16"/>
                <w:vertAlign w:val="subscript"/>
                <w:lang w:val="el-GR"/>
              </w:rPr>
              <w:t xml:space="preserve">2 </w:t>
            </w:r>
            <w:r w:rsidRPr="00E66C2E">
              <w:rPr>
                <w:rFonts w:asciiTheme="minorHAnsi" w:hAnsiTheme="minorHAnsi" w:cstheme="minorHAnsi"/>
                <w:sz w:val="16"/>
                <w:szCs w:val="16"/>
                <w:lang w:val="el-GR"/>
              </w:rPr>
              <w:t xml:space="preserve">αντίστοιχα. Επομένως, θα προσδιορίζουν και τη σχετική θέση των ευθειών αυτών. Η ορίζουσα των διανυσμάτων </w:t>
            </w:r>
            <w:r w:rsidRPr="00E66C2E">
              <w:rPr>
                <w:rFonts w:asciiTheme="minorHAnsi" w:hAnsiTheme="minorHAnsi" w:cstheme="minorHAnsi"/>
                <w:position w:val="-18"/>
                <w:sz w:val="16"/>
                <w:szCs w:val="16"/>
              </w:rPr>
              <w:object w:dxaOrig="340" w:dyaOrig="520" w14:anchorId="3135C089">
                <v:shape id="_x0000_i1082" type="#_x0000_t75" style="width:10.5pt;height:16.5pt" o:ole="">
                  <v:imagedata r:id="rId80" o:title=""/>
                </v:shape>
                <o:OLEObject Type="Embed" ProgID="Equation.DSMT4" ShapeID="_x0000_i1082" DrawAspect="Content" ObjectID="_1791886146" r:id="rId84"/>
              </w:object>
            </w:r>
            <w:r w:rsidRPr="00E66C2E">
              <w:rPr>
                <w:rFonts w:asciiTheme="minorHAnsi" w:hAnsiTheme="minorHAnsi" w:cstheme="minorHAnsi"/>
                <w:sz w:val="16"/>
                <w:szCs w:val="16"/>
                <w:lang w:val="el-GR"/>
              </w:rPr>
              <w:t xml:space="preserve"> και </w:t>
            </w:r>
            <w:r w:rsidRPr="00E66C2E">
              <w:rPr>
                <w:rFonts w:asciiTheme="minorHAnsi" w:hAnsiTheme="minorHAnsi" w:cstheme="minorHAnsi"/>
                <w:position w:val="-18"/>
                <w:sz w:val="16"/>
                <w:szCs w:val="16"/>
              </w:rPr>
              <w:object w:dxaOrig="360" w:dyaOrig="520" w14:anchorId="762815D8">
                <v:shape id="_x0000_i1083" type="#_x0000_t75" style="width:12pt;height:17.25pt" o:ole="">
                  <v:imagedata r:id="rId82" o:title=""/>
                </v:shape>
                <o:OLEObject Type="Embed" ProgID="Equation.DSMT4" ShapeID="_x0000_i1083" DrawAspect="Content" ObjectID="_1791886147" r:id="rId85"/>
              </w:object>
            </w:r>
            <w:r w:rsidRPr="00E66C2E">
              <w:rPr>
                <w:rFonts w:asciiTheme="minorHAnsi" w:hAnsiTheme="minorHAnsi" w:cstheme="minorHAnsi"/>
                <w:sz w:val="16"/>
                <w:szCs w:val="16"/>
                <w:lang w:val="el-GR"/>
              </w:rPr>
              <w:t xml:space="preserve"> , η </w:t>
            </w:r>
            <w:proofErr w:type="spellStart"/>
            <w:r w:rsidRPr="00E66C2E">
              <w:rPr>
                <w:rFonts w:asciiTheme="minorHAnsi" w:hAnsiTheme="minorHAnsi" w:cstheme="minorHAnsi"/>
                <w:sz w:val="16"/>
                <w:szCs w:val="16"/>
                <w:lang w:val="el-GR"/>
              </w:rPr>
              <w:t>det</w:t>
            </w:r>
            <w:proofErr w:type="spellEnd"/>
            <w:r w:rsidRPr="00E66C2E">
              <w:rPr>
                <w:rFonts w:asciiTheme="minorHAnsi" w:hAnsiTheme="minorHAnsi" w:cstheme="minorHAnsi"/>
                <w:sz w:val="16"/>
                <w:szCs w:val="16"/>
                <w:lang w:val="el-GR"/>
              </w:rPr>
              <w:t>(</w:t>
            </w:r>
            <w:r w:rsidRPr="00E66C2E">
              <w:rPr>
                <w:rFonts w:asciiTheme="minorHAnsi" w:hAnsiTheme="minorHAnsi" w:cstheme="minorHAnsi"/>
                <w:position w:val="-18"/>
                <w:sz w:val="16"/>
                <w:szCs w:val="16"/>
              </w:rPr>
              <w:object w:dxaOrig="340" w:dyaOrig="520" w14:anchorId="4EFF8BEC">
                <v:shape id="_x0000_i1084" type="#_x0000_t75" style="width:10.5pt;height:16.5pt" o:ole="">
                  <v:imagedata r:id="rId80" o:title=""/>
                </v:shape>
                <o:OLEObject Type="Embed" ProgID="Equation.DSMT4" ShapeID="_x0000_i1084" DrawAspect="Content" ObjectID="_1791886148" r:id="rId86"/>
              </w:object>
            </w:r>
            <w:r w:rsidRPr="00E66C2E">
              <w:rPr>
                <w:rFonts w:asciiTheme="minorHAnsi" w:hAnsiTheme="minorHAnsi" w:cstheme="minorHAnsi"/>
                <w:sz w:val="16"/>
                <w:szCs w:val="16"/>
                <w:lang w:val="el-GR"/>
              </w:rPr>
              <w:t xml:space="preserve"> , </w:t>
            </w:r>
            <w:r w:rsidRPr="00E66C2E">
              <w:rPr>
                <w:rFonts w:asciiTheme="minorHAnsi" w:hAnsiTheme="minorHAnsi" w:cstheme="minorHAnsi"/>
                <w:position w:val="-18"/>
                <w:sz w:val="16"/>
                <w:szCs w:val="16"/>
              </w:rPr>
              <w:object w:dxaOrig="360" w:dyaOrig="520" w14:anchorId="3CA7A916">
                <v:shape id="_x0000_i1085" type="#_x0000_t75" style="width:12pt;height:17.25pt" o:ole="">
                  <v:imagedata r:id="rId82" o:title=""/>
                </v:shape>
                <o:OLEObject Type="Embed" ProgID="Equation.DSMT4" ShapeID="_x0000_i1085" DrawAspect="Content" ObjectID="_1791886149" r:id="rId87"/>
              </w:object>
            </w:r>
            <w:r w:rsidRPr="00E66C2E">
              <w:rPr>
                <w:rFonts w:asciiTheme="minorHAnsi" w:hAnsiTheme="minorHAnsi" w:cstheme="minorHAnsi"/>
                <w:sz w:val="16"/>
                <w:szCs w:val="16"/>
                <w:lang w:val="el-GR"/>
              </w:rPr>
              <w:t>)=</w:t>
            </w:r>
            <w:r w:rsidRPr="00E66C2E">
              <w:rPr>
                <w:rFonts w:asciiTheme="minorHAnsi" w:hAnsiTheme="minorHAnsi" w:cstheme="minorHAnsi"/>
                <w:noProof/>
                <w:sz w:val="16"/>
                <w:szCs w:val="16"/>
                <w:lang w:val="en-US" w:eastAsia="en-US"/>
              </w:rPr>
              <w:drawing>
                <wp:inline distT="0" distB="0" distL="0" distR="0" wp14:anchorId="22FD110D" wp14:editId="5D486BBE">
                  <wp:extent cx="271173" cy="1524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pic:cNvPicPr/>
                        </pic:nvPicPr>
                        <pic:blipFill>
                          <a:blip r:embed="rId88" cstate="print">
                            <a:extLst>
                              <a:ext uri="{28A0092B-C50C-407E-A947-70E740481C1C}">
                                <a14:useLocalDpi xmlns:a14="http://schemas.microsoft.com/office/drawing/2010/main" val="0"/>
                              </a:ext>
                            </a:extLst>
                          </a:blip>
                          <a:stretch>
                            <a:fillRect/>
                          </a:stretch>
                        </pic:blipFill>
                        <pic:spPr>
                          <a:xfrm>
                            <a:off x="0" y="0"/>
                            <a:ext cx="313994" cy="176466"/>
                          </a:xfrm>
                          <a:prstGeom prst="rect">
                            <a:avLst/>
                          </a:prstGeom>
                        </pic:spPr>
                      </pic:pic>
                    </a:graphicData>
                  </a:graphic>
                </wp:inline>
              </w:drawing>
            </w:r>
            <w:r w:rsidRPr="00E66C2E">
              <w:rPr>
                <w:rFonts w:asciiTheme="minorHAnsi" w:hAnsiTheme="minorHAnsi" w:cstheme="minorHAnsi"/>
                <w:sz w:val="16"/>
                <w:szCs w:val="16"/>
                <w:lang w:val="el-GR"/>
              </w:rPr>
              <w:t xml:space="preserve">, επειδή σχηματίζεται από τους συντελεστές των αγνώστων του συστήματος (1), ονομάζεται ορίζουσα του συστήματος και συμβολίζεται με </w:t>
            </w:r>
            <w:r w:rsidRPr="00E66C2E">
              <w:rPr>
                <w:rFonts w:asciiTheme="minorHAnsi" w:hAnsiTheme="minorHAnsi" w:cstheme="minorHAnsi"/>
                <w:sz w:val="16"/>
                <w:szCs w:val="16"/>
                <w:lang w:val="en-US"/>
              </w:rPr>
              <w:t>D</w:t>
            </w:r>
            <w:r w:rsidRPr="00E66C2E">
              <w:rPr>
                <w:rFonts w:asciiTheme="minorHAnsi" w:hAnsiTheme="minorHAnsi" w:cstheme="minorHAnsi"/>
                <w:sz w:val="16"/>
                <w:szCs w:val="16"/>
                <w:lang w:val="el-GR"/>
              </w:rPr>
              <w:t xml:space="preserve">, δηλαδή </w:t>
            </w:r>
            <w:r w:rsidRPr="00E66C2E">
              <w:rPr>
                <w:rFonts w:asciiTheme="minorHAnsi" w:hAnsiTheme="minorHAnsi" w:cstheme="minorHAnsi"/>
                <w:sz w:val="16"/>
                <w:szCs w:val="16"/>
                <w:lang w:val="en-US"/>
              </w:rPr>
              <w:t>D</w:t>
            </w:r>
            <w:r w:rsidRPr="00E66C2E">
              <w:rPr>
                <w:rFonts w:asciiTheme="minorHAnsi" w:hAnsiTheme="minorHAnsi" w:cstheme="minorHAnsi"/>
                <w:sz w:val="16"/>
                <w:szCs w:val="16"/>
                <w:lang w:val="el-GR"/>
              </w:rPr>
              <w:t>=</w:t>
            </w:r>
            <w:r w:rsidRPr="00E66C2E">
              <w:rPr>
                <w:rFonts w:asciiTheme="minorHAnsi" w:hAnsiTheme="minorHAnsi" w:cstheme="minorHAnsi"/>
                <w:noProof/>
                <w:sz w:val="16"/>
                <w:szCs w:val="16"/>
                <w:lang w:val="en-US" w:eastAsia="en-US"/>
              </w:rPr>
              <w:drawing>
                <wp:inline distT="0" distB="0" distL="0" distR="0" wp14:anchorId="1086F83F" wp14:editId="66842715">
                  <wp:extent cx="347663" cy="290195"/>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pic:nvPicPr>
                        <pic:blipFill>
                          <a:blip r:embed="rId89" cstate="print">
                            <a:extLst>
                              <a:ext uri="{28A0092B-C50C-407E-A947-70E740481C1C}">
                                <a14:useLocalDpi xmlns:a14="http://schemas.microsoft.com/office/drawing/2010/main" val="0"/>
                              </a:ext>
                            </a:extLst>
                          </a:blip>
                          <a:stretch>
                            <a:fillRect/>
                          </a:stretch>
                        </pic:blipFill>
                        <pic:spPr>
                          <a:xfrm>
                            <a:off x="0" y="0"/>
                            <a:ext cx="370042" cy="308875"/>
                          </a:xfrm>
                          <a:prstGeom prst="rect">
                            <a:avLst/>
                          </a:prstGeom>
                        </pic:spPr>
                      </pic:pic>
                    </a:graphicData>
                  </a:graphic>
                </wp:inline>
              </w:drawing>
            </w:r>
            <w:r w:rsidRPr="00E66C2E">
              <w:rPr>
                <w:rFonts w:asciiTheme="minorHAnsi" w:hAnsiTheme="minorHAnsi" w:cstheme="minorHAnsi"/>
                <w:sz w:val="16"/>
                <w:szCs w:val="16"/>
                <w:lang w:val="el-GR"/>
              </w:rPr>
              <w:t>.</w:t>
            </w:r>
          </w:p>
          <w:p w14:paraId="48198E54" w14:textId="7777777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Διακρίνουμε τις περιπτώσεις:</w:t>
            </w:r>
          </w:p>
          <w:p w14:paraId="2EA3368D" w14:textId="7777777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Αν τα διανύσματα </w:t>
            </w:r>
            <w:r w:rsidRPr="00E66C2E">
              <w:rPr>
                <w:rFonts w:asciiTheme="minorHAnsi" w:hAnsiTheme="minorHAnsi" w:cstheme="minorHAnsi"/>
                <w:position w:val="-18"/>
                <w:sz w:val="16"/>
                <w:szCs w:val="16"/>
              </w:rPr>
              <w:object w:dxaOrig="340" w:dyaOrig="520" w14:anchorId="5865ED5D">
                <v:shape id="_x0000_i1086" type="#_x0000_t75" style="width:10.5pt;height:16.5pt" o:ole="">
                  <v:imagedata r:id="rId80" o:title=""/>
                </v:shape>
                <o:OLEObject Type="Embed" ProgID="Equation.DSMT4" ShapeID="_x0000_i1086" DrawAspect="Content" ObjectID="_1791886150" r:id="rId90"/>
              </w:object>
            </w:r>
            <w:r w:rsidRPr="00E66C2E">
              <w:rPr>
                <w:rFonts w:asciiTheme="minorHAnsi" w:hAnsiTheme="minorHAnsi" w:cstheme="minorHAnsi"/>
                <w:sz w:val="16"/>
                <w:szCs w:val="16"/>
                <w:lang w:val="el-GR"/>
              </w:rPr>
              <w:t>=(Α</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,Β</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και </w:t>
            </w:r>
            <w:r w:rsidRPr="00E66C2E">
              <w:rPr>
                <w:rFonts w:asciiTheme="minorHAnsi" w:hAnsiTheme="minorHAnsi" w:cstheme="minorHAnsi"/>
                <w:position w:val="-18"/>
                <w:sz w:val="16"/>
                <w:szCs w:val="16"/>
              </w:rPr>
              <w:object w:dxaOrig="360" w:dyaOrig="520" w14:anchorId="594FF14F">
                <v:shape id="_x0000_i1087" type="#_x0000_t75" style="width:12pt;height:17.25pt" o:ole="">
                  <v:imagedata r:id="rId82" o:title=""/>
                </v:shape>
                <o:OLEObject Type="Embed" ProgID="Equation.DSMT4" ShapeID="_x0000_i1087" DrawAspect="Content" ObjectID="_1791886151" r:id="rId91"/>
              </w:object>
            </w:r>
            <w:r w:rsidRPr="00E66C2E">
              <w:rPr>
                <w:rFonts w:asciiTheme="minorHAnsi" w:hAnsiTheme="minorHAnsi" w:cstheme="minorHAnsi"/>
                <w:sz w:val="16"/>
                <w:szCs w:val="16"/>
                <w:lang w:val="el-GR"/>
              </w:rPr>
              <w:t>=(Α</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,Β</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 δεν είναι συγγραμμικά, τότε ισοδύναμα</w:t>
            </w:r>
          </w:p>
          <w:p w14:paraId="280DF268" w14:textId="7777777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Pr="00E66C2E">
              <w:rPr>
                <w:rFonts w:asciiTheme="minorHAnsi" w:hAnsiTheme="minorHAnsi" w:cstheme="minorHAnsi"/>
                <w:noProof/>
                <w:sz w:val="16"/>
                <w:szCs w:val="16"/>
                <w:lang w:val="en-US" w:eastAsia="en-US"/>
              </w:rPr>
              <w:drawing>
                <wp:inline distT="0" distB="0" distL="0" distR="0" wp14:anchorId="19A57E55" wp14:editId="65C7FF17">
                  <wp:extent cx="1092203" cy="212871"/>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131096" cy="220451"/>
                          </a:xfrm>
                          <a:prstGeom prst="rect">
                            <a:avLst/>
                          </a:prstGeom>
                        </pic:spPr>
                      </pic:pic>
                    </a:graphicData>
                  </a:graphic>
                </wp:inline>
              </w:drawing>
            </w:r>
          </w:p>
          <w:p w14:paraId="1775F7D2" w14:textId="36D77885"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Επομένως, οι ευθείες ε</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και ε</w:t>
            </w:r>
            <w:r w:rsidRPr="00E66C2E">
              <w:rPr>
                <w:rFonts w:asciiTheme="minorHAnsi" w:hAnsiTheme="minorHAnsi" w:cstheme="minorHAnsi"/>
                <w:sz w:val="16"/>
                <w:szCs w:val="16"/>
                <w:vertAlign w:val="subscript"/>
                <w:lang w:val="el-GR"/>
              </w:rPr>
              <w:t xml:space="preserve">2 </w:t>
            </w:r>
            <w:r w:rsidRPr="00E66C2E">
              <w:rPr>
                <w:rFonts w:asciiTheme="minorHAnsi" w:hAnsiTheme="minorHAnsi" w:cstheme="minorHAnsi"/>
                <w:sz w:val="16"/>
                <w:szCs w:val="16"/>
                <w:lang w:val="el-GR"/>
              </w:rPr>
              <w:t>τέμνονται. Το σημείο τομής έχει συντεταγμένες τη μοναδική λύση του συστήματος (1).</w:t>
            </w:r>
          </w:p>
          <w:p w14:paraId="2B72E493" w14:textId="7777777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Αν η </w:t>
            </w:r>
            <w:r w:rsidRPr="00E66C2E">
              <w:rPr>
                <w:rFonts w:asciiTheme="minorHAnsi" w:hAnsiTheme="minorHAnsi" w:cstheme="minorHAnsi"/>
                <w:sz w:val="16"/>
                <w:szCs w:val="16"/>
                <w:lang w:val="en-US"/>
              </w:rPr>
              <w:t>D</w:t>
            </w:r>
            <w:r w:rsidRPr="00E66C2E">
              <w:rPr>
                <w:rFonts w:asciiTheme="minorHAnsi" w:hAnsiTheme="minorHAnsi" w:cstheme="minorHAnsi"/>
                <w:sz w:val="16"/>
                <w:szCs w:val="16"/>
                <w:lang w:val="el-GR"/>
              </w:rPr>
              <w:t xml:space="preserve">=0 , τότε ισοδύναμα τα </w:t>
            </w:r>
            <w:r w:rsidRPr="00E66C2E">
              <w:rPr>
                <w:rFonts w:asciiTheme="minorHAnsi" w:hAnsiTheme="minorHAnsi" w:cstheme="minorHAnsi"/>
                <w:position w:val="-18"/>
                <w:sz w:val="16"/>
                <w:szCs w:val="16"/>
              </w:rPr>
              <w:object w:dxaOrig="340" w:dyaOrig="520" w14:anchorId="7D344B1F">
                <v:shape id="_x0000_i1088" type="#_x0000_t75" style="width:10.5pt;height:16.5pt" o:ole="">
                  <v:imagedata r:id="rId80" o:title=""/>
                </v:shape>
                <o:OLEObject Type="Embed" ProgID="Equation.DSMT4" ShapeID="_x0000_i1088" DrawAspect="Content" ObjectID="_1791886152" r:id="rId93"/>
              </w:object>
            </w:r>
            <w:r w:rsidRPr="00E66C2E">
              <w:rPr>
                <w:rFonts w:asciiTheme="minorHAnsi" w:hAnsiTheme="minorHAnsi" w:cstheme="minorHAnsi"/>
                <w:sz w:val="16"/>
                <w:szCs w:val="16"/>
                <w:lang w:val="el-GR"/>
              </w:rPr>
              <w:t xml:space="preserve"> και </w:t>
            </w:r>
            <w:r w:rsidRPr="00E66C2E">
              <w:rPr>
                <w:rFonts w:asciiTheme="minorHAnsi" w:hAnsiTheme="minorHAnsi" w:cstheme="minorHAnsi"/>
                <w:position w:val="-18"/>
                <w:sz w:val="16"/>
                <w:szCs w:val="16"/>
              </w:rPr>
              <w:object w:dxaOrig="360" w:dyaOrig="520" w14:anchorId="5A32F21A">
                <v:shape id="_x0000_i1089" type="#_x0000_t75" style="width:12pt;height:17.25pt" o:ole="">
                  <v:imagedata r:id="rId82" o:title=""/>
                </v:shape>
                <o:OLEObject Type="Embed" ProgID="Equation.DSMT4" ShapeID="_x0000_i1089" DrawAspect="Content" ObjectID="_1791886153" r:id="rId94"/>
              </w:object>
            </w:r>
            <w:r w:rsidRPr="00E66C2E">
              <w:rPr>
                <w:rFonts w:asciiTheme="minorHAnsi" w:hAnsiTheme="minorHAnsi" w:cstheme="minorHAnsi"/>
                <w:sz w:val="16"/>
                <w:szCs w:val="16"/>
                <w:lang w:val="el-GR"/>
              </w:rPr>
              <w:t xml:space="preserve"> είναι </w:t>
            </w:r>
            <w:proofErr w:type="spellStart"/>
            <w:r w:rsidRPr="00E66C2E">
              <w:rPr>
                <w:rFonts w:asciiTheme="minorHAnsi" w:hAnsiTheme="minorHAnsi" w:cstheme="minorHAnsi"/>
                <w:sz w:val="16"/>
                <w:szCs w:val="16"/>
                <w:lang w:val="el-GR"/>
              </w:rPr>
              <w:t>συγγραμμικά</w:t>
            </w:r>
            <w:proofErr w:type="spellEnd"/>
            <w:r w:rsidRPr="00E66C2E">
              <w:rPr>
                <w:rFonts w:asciiTheme="minorHAnsi" w:hAnsiTheme="minorHAnsi" w:cstheme="minorHAnsi"/>
                <w:sz w:val="16"/>
                <w:szCs w:val="16"/>
                <w:lang w:val="el-GR"/>
              </w:rPr>
              <w:t xml:space="preserve"> και επομένως, οι ευθείες ε</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και ε</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 xml:space="preserve"> είναι παράλληλες. Να τονιστεί ότι η έννοια της παραλληλίας νοείται υπό την αναλυτική της έκφραση. Δηλαδή, οι ευθείες είτε δεν έχουν κανένα κοινό σημείο, είτε ταυτίζονται και έχουν άπειρα κοινά σημεία. Επομένως, όταν </w:t>
            </w:r>
            <w:r w:rsidRPr="00E66C2E">
              <w:rPr>
                <w:rFonts w:asciiTheme="minorHAnsi" w:hAnsiTheme="minorHAnsi" w:cstheme="minorHAnsi"/>
                <w:sz w:val="16"/>
                <w:szCs w:val="16"/>
                <w:lang w:val="en-US"/>
              </w:rPr>
              <w:t>D</w:t>
            </w:r>
            <w:r w:rsidRPr="00E66C2E">
              <w:rPr>
                <w:rFonts w:asciiTheme="minorHAnsi" w:hAnsiTheme="minorHAnsi" w:cstheme="minorHAnsi"/>
                <w:sz w:val="16"/>
                <w:szCs w:val="16"/>
                <w:lang w:val="el-GR"/>
              </w:rPr>
              <w:t xml:space="preserve">=0 , τότε το σύστημα (1) είτε είναι αδύνατο, είτε έχει άπειρες λύσεις αντίστοιχα. </w:t>
            </w:r>
          </w:p>
          <w:p w14:paraId="57B97A89" w14:textId="75788428"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Εναλλακτική προσέγγιση</w:t>
            </w:r>
          </w:p>
          <w:p w14:paraId="1E9EC756" w14:textId="5E7C798F"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Αντί των καθέτων διανυσμάτων, θα μπορούσαμε να χρησιμοποιήσουμε τα διανύσματα</w:t>
            </w:r>
            <w:r w:rsidRPr="00E66C2E">
              <w:rPr>
                <w:rFonts w:asciiTheme="minorHAnsi" w:hAnsiTheme="minorHAnsi" w:cstheme="minorHAnsi"/>
                <w:noProof/>
                <w:sz w:val="16"/>
                <w:szCs w:val="16"/>
                <w:lang w:val="en-US" w:eastAsia="en-US"/>
              </w:rPr>
              <w:drawing>
                <wp:inline distT="0" distB="0" distL="0" distR="0" wp14:anchorId="68505896" wp14:editId="163E13A4">
                  <wp:extent cx="1328738" cy="150284"/>
                  <wp:effectExtent l="0" t="0" r="5080" b="254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472606" cy="166556"/>
                          </a:xfrm>
                          <a:prstGeom prst="rect">
                            <a:avLst/>
                          </a:prstGeom>
                        </pic:spPr>
                      </pic:pic>
                    </a:graphicData>
                  </a:graphic>
                </wp:inline>
              </w:drawing>
            </w:r>
          </w:p>
          <w:p w14:paraId="3F3AE668" w14:textId="3DAC8608"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που είναι παράλληλα στις ευθείες ε</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και ε</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 xml:space="preserve"> αντίστοιχα.</w:t>
            </w:r>
          </w:p>
          <w:p w14:paraId="671104A1" w14:textId="2FC70B43"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Τότε τα διανύσματα θα προσδιορίζουν και τη σχετική θέση των ευθειών αυτών. Διακρίνουμε τις</w:t>
            </w:r>
            <w:r w:rsidRPr="00E66C2E">
              <w:rPr>
                <w:rFonts w:asciiTheme="minorHAnsi" w:hAnsiTheme="minorHAnsi" w:cstheme="minorHAnsi"/>
                <w:sz w:val="16"/>
                <w:szCs w:val="16"/>
                <w:lang w:val="en-US"/>
              </w:rPr>
              <w:t xml:space="preserve"> </w:t>
            </w:r>
            <w:r w:rsidRPr="00E66C2E">
              <w:rPr>
                <w:rFonts w:asciiTheme="minorHAnsi" w:hAnsiTheme="minorHAnsi" w:cstheme="minorHAnsi"/>
                <w:sz w:val="16"/>
                <w:szCs w:val="16"/>
                <w:lang w:val="el-GR"/>
              </w:rPr>
              <w:t>περιπτώσεις:</w:t>
            </w:r>
          </w:p>
          <w:p w14:paraId="44BD7A2C" w14:textId="7777777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Αν τα διανύσματα</w:t>
            </w:r>
          </w:p>
          <w:p w14:paraId="7B620041" w14:textId="7777777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1A8DB641" wp14:editId="07EC7B2D">
                  <wp:extent cx="1328738" cy="150284"/>
                  <wp:effectExtent l="0" t="0" r="5080" b="254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472606" cy="166556"/>
                          </a:xfrm>
                          <a:prstGeom prst="rect">
                            <a:avLst/>
                          </a:prstGeom>
                        </pic:spPr>
                      </pic:pic>
                    </a:graphicData>
                  </a:graphic>
                </wp:inline>
              </w:drawing>
            </w:r>
          </w:p>
          <w:p w14:paraId="12EB8901" w14:textId="0AF63D8B"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δεν είναι συγγραμμικά, τότε</w:t>
            </w:r>
            <w:r w:rsidRPr="00E66C2E">
              <w:rPr>
                <w:rFonts w:asciiTheme="minorHAnsi" w:hAnsiTheme="minorHAnsi" w:cstheme="minorHAnsi"/>
                <w:noProof/>
                <w:sz w:val="16"/>
                <w:szCs w:val="16"/>
                <w:lang w:val="en-US" w:eastAsia="en-US"/>
              </w:rPr>
              <w:drawing>
                <wp:inline distT="0" distB="0" distL="0" distR="0" wp14:anchorId="23A3B35F" wp14:editId="6706B8CD">
                  <wp:extent cx="2515235" cy="389890"/>
                  <wp:effectExtent l="0" t="0" r="0" b="0"/>
                  <wp:docPr id="17" name="Εικόνα 17" descr="Εικόνα που περιέχει κείμενο, ρολό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Εικόνα 17" descr="Εικόνα που περιέχει κείμενο, ρολόι&#10;&#10;Περιγραφή που δημιουργήθηκε αυτόματα"/>
                          <pic:cNvPicPr/>
                        </pic:nvPicPr>
                        <pic:blipFill>
                          <a:blip r:embed="rId96" cstate="print">
                            <a:extLst>
                              <a:ext uri="{28A0092B-C50C-407E-A947-70E740481C1C}">
                                <a14:useLocalDpi xmlns:a14="http://schemas.microsoft.com/office/drawing/2010/main" val="0"/>
                              </a:ext>
                            </a:extLst>
                          </a:blip>
                          <a:stretch>
                            <a:fillRect/>
                          </a:stretch>
                        </pic:blipFill>
                        <pic:spPr>
                          <a:xfrm>
                            <a:off x="0" y="0"/>
                            <a:ext cx="2515235" cy="389890"/>
                          </a:xfrm>
                          <a:prstGeom prst="rect">
                            <a:avLst/>
                          </a:prstGeom>
                        </pic:spPr>
                      </pic:pic>
                    </a:graphicData>
                  </a:graphic>
                </wp:inline>
              </w:drawing>
            </w:r>
          </w:p>
          <w:p w14:paraId="246B67C2" w14:textId="7777777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Η τελευταία σχέση γράφεται και </w:t>
            </w:r>
            <w:r w:rsidRPr="00E66C2E">
              <w:rPr>
                <w:rFonts w:asciiTheme="minorHAnsi" w:hAnsiTheme="minorHAnsi" w:cstheme="minorHAnsi"/>
                <w:sz w:val="16"/>
                <w:szCs w:val="16"/>
                <w:lang w:val="en-US"/>
              </w:rPr>
              <w:t>D</w:t>
            </w:r>
            <w:r w:rsidRPr="00E66C2E">
              <w:rPr>
                <w:rFonts w:asciiTheme="minorHAnsi" w:hAnsiTheme="minorHAnsi" w:cstheme="minorHAnsi"/>
                <w:sz w:val="16"/>
                <w:szCs w:val="16"/>
                <w:lang w:val="el-GR"/>
              </w:rPr>
              <w:t>=</w:t>
            </w:r>
            <w:r w:rsidRPr="00E66C2E">
              <w:rPr>
                <w:rFonts w:asciiTheme="minorHAnsi" w:hAnsiTheme="minorHAnsi" w:cstheme="minorHAnsi"/>
                <w:noProof/>
                <w:lang w:val="en-US" w:eastAsia="en-US"/>
              </w:rPr>
              <w:drawing>
                <wp:inline distT="0" distB="0" distL="0" distR="0" wp14:anchorId="700A7C7D" wp14:editId="744F5131">
                  <wp:extent cx="194235" cy="19050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26267" cy="221916"/>
                          </a:xfrm>
                          <a:prstGeom prst="rect">
                            <a:avLst/>
                          </a:prstGeom>
                          <a:noFill/>
                          <a:ln>
                            <a:noFill/>
                          </a:ln>
                        </pic:spPr>
                      </pic:pic>
                    </a:graphicData>
                  </a:graphic>
                </wp:inline>
              </w:drawing>
            </w:r>
            <w:r w:rsidRPr="00E66C2E">
              <w:rPr>
                <w:rFonts w:asciiTheme="minorHAnsi" w:hAnsiTheme="minorHAnsi" w:cstheme="minorHAnsi"/>
                <w:sz w:val="16"/>
                <w:szCs w:val="16"/>
                <w:lang w:val="el-GR"/>
              </w:rPr>
              <w:t xml:space="preserve"> ≠0 (2).</w:t>
            </w:r>
          </w:p>
          <w:p w14:paraId="70F3B025" w14:textId="47784555"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Η συγκεκριμένη ορίζουσα που αποτελείται</w:t>
            </w:r>
          </w:p>
          <w:p w14:paraId="18538B81" w14:textId="2433A2B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από τους συντελεστές των αγνώστων του συστήματος, λέγεται ορίζουσα του συστήματος. Η σχέση (2) σημαίνει ισοδύναμα ότι οι ευθείες τέμνονται και το σημείο τομής έχει</w:t>
            </w:r>
          </w:p>
          <w:p w14:paraId="581B8C82" w14:textId="7777777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συντεταγμένες τη μοναδική λύση του συστήματος (1).</w:t>
            </w:r>
          </w:p>
          <w:p w14:paraId="33EA3D5B" w14:textId="7777777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Όταν τα διανύσματα είναι παράλληλα, τότε</w:t>
            </w:r>
          </w:p>
          <w:p w14:paraId="29FBDA30" w14:textId="5429E959"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είναι παράλληλα, τότε και οι αντίστοιχες ευθείες ε</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και ε</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 xml:space="preserve"> είναι παράλληλες. Να τονιστεί ότι η έννοια της παραλληλίας</w:t>
            </w:r>
          </w:p>
          <w:p w14:paraId="3DEE2D18" w14:textId="7777777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νοείται υπό την αναλυτική της έκφραση. Δηλαδή, οι ευθείες είτε δεν έχουν κανένα κοινό σημείο,</w:t>
            </w:r>
          </w:p>
          <w:p w14:paraId="68AFBC3C" w14:textId="5431A9E6"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είτε ταυτίζονται και έχουν άπειρα κοινά σημεία. Επομένως, όταν </w:t>
            </w:r>
            <w:r w:rsidRPr="00E66C2E">
              <w:rPr>
                <w:rFonts w:asciiTheme="minorHAnsi" w:hAnsiTheme="minorHAnsi" w:cstheme="minorHAnsi"/>
                <w:sz w:val="16"/>
                <w:szCs w:val="16"/>
                <w:lang w:val="en-US"/>
              </w:rPr>
              <w:t>D</w:t>
            </w:r>
            <w:r w:rsidRPr="00E66C2E">
              <w:rPr>
                <w:rFonts w:asciiTheme="minorHAnsi" w:hAnsiTheme="minorHAnsi" w:cstheme="minorHAnsi"/>
                <w:sz w:val="16"/>
                <w:szCs w:val="16"/>
                <w:lang w:val="el-GR"/>
              </w:rPr>
              <w:t>=0 , τότε το σύστημα είτε είναι αδύνατο, είτε έχει άπειρες λύσεις.</w:t>
            </w:r>
          </w:p>
          <w:p w14:paraId="6A2E7586" w14:textId="77777777" w:rsidR="00ED3978" w:rsidRPr="00E66C2E" w:rsidRDefault="00ED3978" w:rsidP="00577186">
            <w:pPr>
              <w:autoSpaceDE w:val="0"/>
              <w:autoSpaceDN w:val="0"/>
              <w:adjustRightInd w:val="0"/>
              <w:jc w:val="both"/>
              <w:rPr>
                <w:rFonts w:asciiTheme="minorHAnsi" w:hAnsiTheme="minorHAnsi" w:cstheme="minorHAnsi"/>
                <w:sz w:val="16"/>
                <w:szCs w:val="16"/>
                <w:lang w:val="el-GR"/>
              </w:rPr>
            </w:pPr>
          </w:p>
        </w:tc>
      </w:tr>
      <w:tr w:rsidR="00577186" w:rsidRPr="00ED3978" w14:paraId="5B0B4BE5" w14:textId="77777777" w:rsidTr="006D1A04">
        <w:trPr>
          <w:trHeight w:val="4762"/>
        </w:trPr>
        <w:tc>
          <w:tcPr>
            <w:tcW w:w="1433" w:type="dxa"/>
            <w:vAlign w:val="center"/>
          </w:tcPr>
          <w:p w14:paraId="0307BCE7" w14:textId="5E751885" w:rsidR="00577186" w:rsidRPr="00E66C2E" w:rsidRDefault="00ED3978" w:rsidP="0057718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ΔΕΚΕΜΒΡΙΟΣ</w:t>
            </w:r>
          </w:p>
        </w:tc>
        <w:tc>
          <w:tcPr>
            <w:tcW w:w="1834" w:type="dxa"/>
            <w:vAlign w:val="center"/>
          </w:tcPr>
          <w:p w14:paraId="5AE69899" w14:textId="3C1E4A54" w:rsidR="00577186" w:rsidRPr="00E66C2E" w:rsidRDefault="00E01307" w:rsidP="0057718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position w:val="-4"/>
              </w:rPr>
              <w:object w:dxaOrig="180" w:dyaOrig="279" w14:anchorId="7367FABB">
                <v:shape id="_x0000_i1044" type="#_x0000_t75" style="width:6pt;height:9.75pt" o:ole="">
                  <v:imagedata r:id="rId98" o:title=""/>
                </v:shape>
                <o:OLEObject Type="Embed" ProgID="Equation.DSMT4" ShapeID="_x0000_i1044" DrawAspect="Content" ObjectID="_1791886154" r:id="rId99"/>
              </w:object>
            </w:r>
          </w:p>
        </w:tc>
        <w:tc>
          <w:tcPr>
            <w:tcW w:w="2169" w:type="dxa"/>
            <w:vAlign w:val="center"/>
          </w:tcPr>
          <w:p w14:paraId="01489AD7" w14:textId="77777777" w:rsidR="00577186" w:rsidRPr="00E66C2E" w:rsidRDefault="00577186" w:rsidP="00E22439">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Γενική Μορφή Εξίσωσης Ευθείας</w:t>
            </w:r>
          </w:p>
          <w:p w14:paraId="5968D0B1" w14:textId="77777777" w:rsidR="00577186" w:rsidRPr="00E66C2E" w:rsidRDefault="00577186" w:rsidP="00577186">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 (</w:t>
            </w:r>
            <w:r w:rsidRPr="00E66C2E">
              <w:rPr>
                <w:rFonts w:asciiTheme="minorHAnsi" w:hAnsiTheme="minorHAnsi" w:cstheme="minorHAnsi"/>
                <w:bCs/>
                <w:color w:val="FF0000"/>
                <w:sz w:val="16"/>
                <w:szCs w:val="16"/>
                <w:lang w:val="el-GR"/>
              </w:rPr>
              <w:t>χωρίς την Εφαρμογή 2</w:t>
            </w:r>
            <w:r w:rsidRPr="00E66C2E">
              <w:rPr>
                <w:rFonts w:asciiTheme="minorHAnsi" w:hAnsiTheme="minorHAnsi" w:cstheme="minorHAnsi"/>
                <w:bCs/>
                <w:sz w:val="16"/>
                <w:szCs w:val="16"/>
                <w:lang w:val="el-GR"/>
              </w:rPr>
              <w:t>)</w:t>
            </w:r>
          </w:p>
          <w:p w14:paraId="5B7905A4" w14:textId="77777777" w:rsidR="00577186" w:rsidRPr="00E66C2E" w:rsidRDefault="00577186" w:rsidP="00577186">
            <w:pPr>
              <w:autoSpaceDE w:val="0"/>
              <w:autoSpaceDN w:val="0"/>
              <w:adjustRightInd w:val="0"/>
              <w:jc w:val="both"/>
              <w:rPr>
                <w:rFonts w:asciiTheme="minorHAnsi" w:hAnsiTheme="minorHAnsi" w:cstheme="minorHAnsi"/>
                <w:b/>
                <w:sz w:val="16"/>
                <w:szCs w:val="16"/>
                <w:lang w:val="el-GR"/>
              </w:rPr>
            </w:pPr>
          </w:p>
        </w:tc>
        <w:tc>
          <w:tcPr>
            <w:tcW w:w="957" w:type="dxa"/>
            <w:vAlign w:val="center"/>
          </w:tcPr>
          <w:p w14:paraId="4CDA502D" w14:textId="6A577F0F" w:rsidR="00577186" w:rsidRPr="00E66C2E" w:rsidRDefault="00577186" w:rsidP="00577186">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2.2</w:t>
            </w:r>
          </w:p>
        </w:tc>
        <w:tc>
          <w:tcPr>
            <w:tcW w:w="455" w:type="dxa"/>
            <w:vAlign w:val="center"/>
          </w:tcPr>
          <w:p w14:paraId="6E42A1E4" w14:textId="40BAF5E5" w:rsidR="00577186" w:rsidRPr="00E66C2E" w:rsidRDefault="00577186" w:rsidP="00577186">
            <w:pPr>
              <w:autoSpaceDE w:val="0"/>
              <w:autoSpaceDN w:val="0"/>
              <w:adjustRightInd w:val="0"/>
              <w:jc w:val="center"/>
              <w:rPr>
                <w:rFonts w:asciiTheme="minorHAnsi" w:hAnsiTheme="minorHAnsi" w:cstheme="minorHAnsi"/>
                <w:sz w:val="16"/>
                <w:szCs w:val="16"/>
                <w:lang w:val="en-US"/>
              </w:rPr>
            </w:pPr>
            <w:r w:rsidRPr="00E66C2E">
              <w:rPr>
                <w:rFonts w:asciiTheme="minorHAnsi" w:hAnsiTheme="minorHAnsi" w:cstheme="minorHAnsi"/>
                <w:sz w:val="16"/>
                <w:szCs w:val="16"/>
                <w:lang w:val="en-US"/>
              </w:rPr>
              <w:t>3</w:t>
            </w:r>
          </w:p>
        </w:tc>
        <w:tc>
          <w:tcPr>
            <w:tcW w:w="4186" w:type="dxa"/>
            <w:vAlign w:val="center"/>
          </w:tcPr>
          <w:p w14:paraId="77A6C488" w14:textId="77777777"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Σχόλιο</w:t>
            </w:r>
          </w:p>
          <w:p w14:paraId="513A6661" w14:textId="3BFA88C8"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Προαιρετικά ο/η διδάσκων/ουσα θα μπορούσε, με τη βοήθεια των οριζουσών, να προχωρήσει</w:t>
            </w:r>
            <w:r w:rsidR="00E01307"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στη διερεύνηση των συνθηκών κάτω από τις οποίες οι παράλληλες ευθείες δεν έχουν κανένα</w:t>
            </w:r>
            <w:r w:rsidR="00E01307"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κοινό σημείο ή συμπίπτουν.</w:t>
            </w:r>
          </w:p>
          <w:p w14:paraId="31AF4700" w14:textId="77777777" w:rsidR="00577186" w:rsidRPr="00E66C2E" w:rsidRDefault="00E01307" w:rsidP="00E01307">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4E7511D0" wp14:editId="0B8F6D94">
                  <wp:extent cx="2515235" cy="1906905"/>
                  <wp:effectExtent l="0" t="0" r="0" b="0"/>
                  <wp:docPr id="19" name="Εικόνα 19"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Εικόνα 19" descr="Εικόνα που περιέχει κείμενο&#10;&#10;Περιγραφή που δημιουργήθηκε αυτόματα"/>
                          <pic:cNvPicPr/>
                        </pic:nvPicPr>
                        <pic:blipFill>
                          <a:blip r:embed="rId100">
                            <a:extLst>
                              <a:ext uri="{28A0092B-C50C-407E-A947-70E740481C1C}">
                                <a14:useLocalDpi xmlns:a14="http://schemas.microsoft.com/office/drawing/2010/main" val="0"/>
                              </a:ext>
                            </a:extLst>
                          </a:blip>
                          <a:stretch>
                            <a:fillRect/>
                          </a:stretch>
                        </pic:blipFill>
                        <pic:spPr>
                          <a:xfrm>
                            <a:off x="0" y="0"/>
                            <a:ext cx="2515235" cy="1906905"/>
                          </a:xfrm>
                          <a:prstGeom prst="rect">
                            <a:avLst/>
                          </a:prstGeom>
                        </pic:spPr>
                      </pic:pic>
                    </a:graphicData>
                  </a:graphic>
                </wp:inline>
              </w:drawing>
            </w:r>
          </w:p>
          <w:p w14:paraId="5EA1EA1F" w14:textId="77777777" w:rsidR="00E01307" w:rsidRPr="00E66C2E" w:rsidRDefault="00E01307" w:rsidP="00E01307">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3B0ED2A8" wp14:editId="048B173A">
                  <wp:extent cx="2515235" cy="777875"/>
                  <wp:effectExtent l="0" t="0" r="0" b="3175"/>
                  <wp:docPr id="21" name="Εικόνα 2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Εικόνα 20" descr="Εικόνα που περιέχει κείμενο&#10;&#10;Περιγραφή που δημιουργήθηκε αυτόματα"/>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2515235" cy="777875"/>
                          </a:xfrm>
                          <a:prstGeom prst="rect">
                            <a:avLst/>
                          </a:prstGeom>
                        </pic:spPr>
                      </pic:pic>
                    </a:graphicData>
                  </a:graphic>
                </wp:inline>
              </w:drawing>
            </w:r>
          </w:p>
          <w:p w14:paraId="1678960F" w14:textId="3E57F1DC" w:rsidR="00E01307" w:rsidRPr="00E66C2E" w:rsidRDefault="00E01307" w:rsidP="00E01307">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Προτείνεται να δοθεί έμφαση με απλά αριθμητικά παραδείγματα ότι στην περίπτωση όπου οι συντελεστές Α</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,Β</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,Α</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,Β</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δεν είναι μηδέν η συνθήκη </w:t>
            </w:r>
            <w:r w:rsidRPr="00E66C2E">
              <w:rPr>
                <w:rFonts w:asciiTheme="minorHAnsi" w:hAnsiTheme="minorHAnsi" w:cstheme="minorHAnsi"/>
                <w:sz w:val="16"/>
                <w:szCs w:val="16"/>
                <w:lang w:val="en-US"/>
              </w:rPr>
              <w:t>D</w:t>
            </w:r>
            <w:r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n-US"/>
              </w:rPr>
              <w:t>A</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n-US"/>
              </w:rPr>
              <w:t>B</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sz w:val="16"/>
                <w:szCs w:val="16"/>
                <w:lang w:val="en-US"/>
              </w:rPr>
              <w:t>A</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n-US"/>
              </w:rPr>
              <w:t>B</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=0 δηλώνει ότι οι συντελεστές είναι ανάλογοι και οι ευθείες έχουν ίσους συντελεστές διεύθυνσης, ενώ οι ορίζουσες </w:t>
            </w:r>
            <w:r w:rsidRPr="00E66C2E">
              <w:rPr>
                <w:rFonts w:asciiTheme="minorHAnsi" w:hAnsiTheme="minorHAnsi" w:cstheme="minorHAnsi"/>
                <w:sz w:val="16"/>
                <w:szCs w:val="16"/>
                <w:lang w:val="en-US"/>
              </w:rPr>
              <w:t>D</w:t>
            </w:r>
            <w:r w:rsidRPr="00E66C2E">
              <w:rPr>
                <w:rFonts w:asciiTheme="minorHAnsi" w:hAnsiTheme="minorHAnsi" w:cstheme="minorHAnsi"/>
                <w:sz w:val="16"/>
                <w:szCs w:val="16"/>
                <w:vertAlign w:val="subscript"/>
                <w:lang w:val="en-US"/>
              </w:rPr>
              <w:t>x</w:t>
            </w:r>
            <w:r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n-US"/>
              </w:rPr>
              <w:t>D</w:t>
            </w:r>
            <w:r w:rsidRPr="00E66C2E">
              <w:rPr>
                <w:rFonts w:asciiTheme="minorHAnsi" w:hAnsiTheme="minorHAnsi" w:cstheme="minorHAnsi"/>
                <w:sz w:val="16"/>
                <w:szCs w:val="16"/>
                <w:vertAlign w:val="subscript"/>
                <w:lang w:val="en-US"/>
              </w:rPr>
              <w:t>y</w:t>
            </w:r>
            <w:r w:rsidRPr="00E66C2E">
              <w:rPr>
                <w:rFonts w:asciiTheme="minorHAnsi" w:hAnsiTheme="minorHAnsi" w:cstheme="minorHAnsi"/>
                <w:sz w:val="16"/>
                <w:szCs w:val="16"/>
                <w:lang w:val="el-GR"/>
              </w:rPr>
              <w:t xml:space="preserve"> καθορίζουν αν η αναλογία ισχύει και για τους συντελεστές Γ</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,Γ</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 οπότε οι ευθείες ταυτίζονται, ή δεν ισχύει οπότε οι ευθείες είναι παράλληλες. Για τον σκοπό αυτό μπορούν να αξιοποιηθούν οι ασκήσεις 6 της Α' Ομάδας και 6 της Β' Ομάδας της παραγράφου 1.1 του βιβλίου της Άλγεβρας.</w:t>
            </w:r>
          </w:p>
          <w:p w14:paraId="3E6E94D4" w14:textId="4F73CAB7" w:rsidR="00E01307" w:rsidRPr="00E66C2E" w:rsidRDefault="00E01307" w:rsidP="00E01307">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Προτείνεται να διδαχθούν ασκήσεις παραμετρικών συστημάτων από το βιβλίο της Άλγεβρας Β</w:t>
            </w:r>
            <w:r w:rsidR="006447C5"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Λυκείου υπό το πρίσμα της σχετικής θέσης δύο ευθειών.</w:t>
            </w:r>
          </w:p>
          <w:p w14:paraId="0D4995FA" w14:textId="54137C27" w:rsidR="00E01307" w:rsidRPr="00E66C2E" w:rsidRDefault="00E01307" w:rsidP="006447C5">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Η διδακτική πορεία που θα επιλεγεί δεν θα είναι στην εξεταστέα ύλη. Οι μαθητές/ήτριες </w:t>
            </w:r>
            <w:r w:rsidR="006447C5" w:rsidRPr="00E66C2E">
              <w:rPr>
                <w:rFonts w:asciiTheme="minorHAnsi" w:hAnsiTheme="minorHAnsi" w:cstheme="minorHAnsi"/>
                <w:sz w:val="16"/>
                <w:szCs w:val="16"/>
                <w:lang w:val="el-GR"/>
              </w:rPr>
              <w:t xml:space="preserve">όμως </w:t>
            </w:r>
            <w:r w:rsidRPr="00E66C2E">
              <w:rPr>
                <w:rFonts w:asciiTheme="minorHAnsi" w:hAnsiTheme="minorHAnsi" w:cstheme="minorHAnsi"/>
                <w:sz w:val="16"/>
                <w:szCs w:val="16"/>
                <w:lang w:val="el-GR"/>
              </w:rPr>
              <w:t>πρέπει να γνωρίζουν και να χρησιμοποιούν σε ασκήσεις τα συμπεράσματα του παραπάνω πίνακα.</w:t>
            </w:r>
          </w:p>
        </w:tc>
      </w:tr>
      <w:tr w:rsidR="00ED3978" w:rsidRPr="00ED3978" w14:paraId="18B1B799" w14:textId="77777777" w:rsidTr="006D1A04">
        <w:trPr>
          <w:trHeight w:val="1289"/>
        </w:trPr>
        <w:tc>
          <w:tcPr>
            <w:tcW w:w="1433" w:type="dxa"/>
            <w:vMerge w:val="restart"/>
            <w:vAlign w:val="center"/>
          </w:tcPr>
          <w:p w14:paraId="1735296A" w14:textId="39454E3B" w:rsidR="00ED3978" w:rsidRPr="00E66C2E" w:rsidRDefault="00ED3978" w:rsidP="0057718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ΙΑΝΟΥΑΡΙΟΣ</w:t>
            </w:r>
          </w:p>
        </w:tc>
        <w:tc>
          <w:tcPr>
            <w:tcW w:w="1834" w:type="dxa"/>
            <w:vAlign w:val="center"/>
          </w:tcPr>
          <w:p w14:paraId="6D829774" w14:textId="77777777" w:rsidR="00ED3978" w:rsidRPr="00E66C2E" w:rsidRDefault="00ED3978" w:rsidP="00577186">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72E0F1FD" w14:textId="6567D67E" w:rsidR="00ED3978" w:rsidRPr="00E66C2E" w:rsidRDefault="00ED3978" w:rsidP="00E22439">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Εμβαδόν Τριγώνου</w:t>
            </w:r>
          </w:p>
          <w:p w14:paraId="049C5757" w14:textId="31C5231E" w:rsidR="00ED3978" w:rsidRPr="00E66C2E" w:rsidRDefault="00ED3978" w:rsidP="00577186">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αποδείξεις των τύπων της απόστασης σημείου από ευθεία και του εμβαδού τριγώνου και χωρίς την Εφαρμογή 1</w:t>
            </w:r>
            <w:r w:rsidRPr="00E66C2E">
              <w:rPr>
                <w:rFonts w:asciiTheme="minorHAnsi" w:hAnsiTheme="minorHAnsi" w:cstheme="minorHAnsi"/>
                <w:bCs/>
                <w:sz w:val="16"/>
                <w:szCs w:val="16"/>
                <w:lang w:val="el-GR"/>
              </w:rPr>
              <w:t>)</w:t>
            </w:r>
          </w:p>
        </w:tc>
        <w:tc>
          <w:tcPr>
            <w:tcW w:w="957" w:type="dxa"/>
            <w:vAlign w:val="center"/>
          </w:tcPr>
          <w:p w14:paraId="7CCF4F50" w14:textId="7B35EC06" w:rsidR="00ED3978" w:rsidRPr="00E66C2E" w:rsidRDefault="00ED3978" w:rsidP="00577186">
            <w:pPr>
              <w:autoSpaceDE w:val="0"/>
              <w:autoSpaceDN w:val="0"/>
              <w:adjustRightInd w:val="0"/>
              <w:jc w:val="center"/>
              <w:rPr>
                <w:rFonts w:asciiTheme="minorHAnsi" w:hAnsiTheme="minorHAnsi" w:cstheme="minorHAnsi"/>
                <w:sz w:val="16"/>
                <w:szCs w:val="16"/>
                <w:lang w:val="en-US"/>
              </w:rPr>
            </w:pPr>
            <w:r w:rsidRPr="00E66C2E">
              <w:rPr>
                <w:rFonts w:asciiTheme="minorHAnsi" w:hAnsiTheme="minorHAnsi" w:cstheme="minorHAnsi"/>
                <w:bCs/>
                <w:sz w:val="16"/>
                <w:szCs w:val="16"/>
                <w:lang w:val="el-GR"/>
              </w:rPr>
              <w:t>2.</w:t>
            </w:r>
            <w:r w:rsidRPr="00E66C2E">
              <w:rPr>
                <w:rFonts w:asciiTheme="minorHAnsi" w:hAnsiTheme="minorHAnsi" w:cstheme="minorHAnsi"/>
                <w:bCs/>
                <w:sz w:val="16"/>
                <w:szCs w:val="16"/>
                <w:lang w:val="en-US"/>
              </w:rPr>
              <w:t>3</w:t>
            </w:r>
          </w:p>
        </w:tc>
        <w:tc>
          <w:tcPr>
            <w:tcW w:w="455" w:type="dxa"/>
            <w:vAlign w:val="center"/>
          </w:tcPr>
          <w:p w14:paraId="38229E6F" w14:textId="340C3A69" w:rsidR="00ED3978" w:rsidRPr="00E66C2E" w:rsidRDefault="00ED3978" w:rsidP="0057718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5A2BFD3C" w14:textId="278590BA"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Πριν δοθούν οι τύποι της απόστασης σημείου από ευθεία και του εμβαδού τριγώνου, οι μαθητές/ήτριες να επεξεργαστούν δραστηριότητες, όπως οι παρακάτω δύο:</w:t>
            </w:r>
          </w:p>
          <w:p w14:paraId="649ECE92" w14:textId="2AD2BD39"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1η: Δίνονται η ευθεία και το σημείο Α(5,2). Να βρεθούν:</w:t>
            </w:r>
          </w:p>
          <w:p w14:paraId="3B67A6D5" w14:textId="4C66D719"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 Η εξίσωση της ευθείας ζ που διέρχεται από το Α και είναι κάθετη στην ε .</w:t>
            </w:r>
          </w:p>
          <w:p w14:paraId="12781385" w14:textId="6343E981"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ii) Οι συντεταγμένες του σημείου τομής της ζ με την ε.</w:t>
            </w:r>
          </w:p>
          <w:p w14:paraId="23919C80" w14:textId="408F3CE1"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iii) Η απόσταση του Α από την ε.</w:t>
            </w:r>
          </w:p>
          <w:p w14:paraId="05E29C82" w14:textId="1A3E7274"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Στη συνέχεια, να δηλωθεί στους/στις μαθητές/ήτριες ότι με ανάλογο τρόπο μπορεί να αποδειχθεί ο τύπος απόστασης ενός σημείου από μία ευθεία, ο οποίος και να δοθεί.</w:t>
            </w:r>
          </w:p>
          <w:p w14:paraId="619AE4E4" w14:textId="700C2447"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2η: Δίνονται τα σημεία Α(5,2), Β(2,3) και Γ(3,4). Να βρεθούν:</w:t>
            </w:r>
          </w:p>
          <w:p w14:paraId="0E4BEB7A" w14:textId="3FDE318E"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 Η εξίσωση της ευθείας ΒΓ.</w:t>
            </w:r>
          </w:p>
          <w:p w14:paraId="11956956" w14:textId="4126C204" w:rsidR="00ED3978" w:rsidRPr="00E66C2E" w:rsidRDefault="00ED3978"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ii) Το ύψος ΑΔ του τριγώνου ΑΒΓ και</w:t>
            </w:r>
          </w:p>
          <w:p w14:paraId="4DD5A898" w14:textId="31FF3157"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iii) Το εμβαδόν του τριγώνου ΑΒΓ.</w:t>
            </w:r>
          </w:p>
        </w:tc>
      </w:tr>
      <w:tr w:rsidR="00ED3978" w:rsidRPr="00ED3978" w14:paraId="0AB08F17" w14:textId="77777777" w:rsidTr="006D1A04">
        <w:trPr>
          <w:trHeight w:val="1289"/>
        </w:trPr>
        <w:tc>
          <w:tcPr>
            <w:tcW w:w="1433" w:type="dxa"/>
            <w:vMerge/>
            <w:vAlign w:val="center"/>
          </w:tcPr>
          <w:p w14:paraId="74DD1D07" w14:textId="738C33BB" w:rsidR="00ED3978" w:rsidRPr="00E66C2E" w:rsidRDefault="00ED3978" w:rsidP="00577186">
            <w:pPr>
              <w:autoSpaceDE w:val="0"/>
              <w:autoSpaceDN w:val="0"/>
              <w:adjustRightInd w:val="0"/>
              <w:jc w:val="center"/>
              <w:rPr>
                <w:rFonts w:asciiTheme="minorHAnsi" w:hAnsiTheme="minorHAnsi" w:cstheme="minorHAnsi"/>
                <w:sz w:val="16"/>
                <w:szCs w:val="16"/>
              </w:rPr>
            </w:pPr>
          </w:p>
        </w:tc>
        <w:tc>
          <w:tcPr>
            <w:tcW w:w="1834" w:type="dxa"/>
            <w:vAlign w:val="center"/>
          </w:tcPr>
          <w:p w14:paraId="61AF9B70" w14:textId="77777777" w:rsidR="00ED3978" w:rsidRPr="00E66C2E" w:rsidRDefault="00ED3978" w:rsidP="00577186">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1CF93AC1" w14:textId="77777777" w:rsidR="00ED3978" w:rsidRPr="00E66C2E" w:rsidRDefault="00ED3978" w:rsidP="00577186">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Εμβαδόν Τριγώνου</w:t>
            </w:r>
          </w:p>
          <w:p w14:paraId="28EB084E" w14:textId="3AB06AAD" w:rsidR="00ED3978" w:rsidRPr="00E66C2E" w:rsidRDefault="00ED3978" w:rsidP="0057718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 xml:space="preserve"> (</w:t>
            </w:r>
            <w:r w:rsidRPr="00E66C2E">
              <w:rPr>
                <w:rFonts w:asciiTheme="minorHAnsi" w:hAnsiTheme="minorHAnsi" w:cstheme="minorHAnsi"/>
                <w:bCs/>
                <w:color w:val="FF0000"/>
                <w:sz w:val="16"/>
                <w:szCs w:val="16"/>
                <w:lang w:val="el-GR"/>
              </w:rPr>
              <w:t>χωρίς τις αποδείξεις των τύπων της απόστασης σημείου από ευθεία και του εμβαδού τριγώνου και χωρίς την Εφαρμογή 1</w:t>
            </w:r>
            <w:r w:rsidRPr="00E66C2E">
              <w:rPr>
                <w:rFonts w:asciiTheme="minorHAnsi" w:hAnsiTheme="minorHAnsi" w:cstheme="minorHAnsi"/>
                <w:bCs/>
                <w:sz w:val="16"/>
                <w:szCs w:val="16"/>
                <w:lang w:val="el-GR"/>
              </w:rPr>
              <w:t>)</w:t>
            </w:r>
          </w:p>
        </w:tc>
        <w:tc>
          <w:tcPr>
            <w:tcW w:w="957" w:type="dxa"/>
            <w:vAlign w:val="center"/>
          </w:tcPr>
          <w:p w14:paraId="5BAA7266" w14:textId="1E79EB63" w:rsidR="00ED3978" w:rsidRPr="00E66C2E" w:rsidRDefault="00ED3978" w:rsidP="00577186">
            <w:pPr>
              <w:autoSpaceDE w:val="0"/>
              <w:autoSpaceDN w:val="0"/>
              <w:adjustRightInd w:val="0"/>
              <w:jc w:val="center"/>
              <w:rPr>
                <w:rFonts w:asciiTheme="minorHAnsi" w:hAnsiTheme="minorHAnsi" w:cstheme="minorHAnsi"/>
                <w:sz w:val="16"/>
                <w:szCs w:val="16"/>
                <w:lang w:val="en-US"/>
              </w:rPr>
            </w:pPr>
            <w:r w:rsidRPr="00E66C2E">
              <w:rPr>
                <w:rFonts w:asciiTheme="minorHAnsi" w:hAnsiTheme="minorHAnsi" w:cstheme="minorHAnsi"/>
                <w:bCs/>
                <w:sz w:val="16"/>
                <w:szCs w:val="16"/>
                <w:lang w:val="el-GR"/>
              </w:rPr>
              <w:t>2.</w:t>
            </w:r>
            <w:r w:rsidRPr="00E66C2E">
              <w:rPr>
                <w:rFonts w:asciiTheme="minorHAnsi" w:hAnsiTheme="minorHAnsi" w:cstheme="minorHAnsi"/>
                <w:bCs/>
                <w:sz w:val="16"/>
                <w:szCs w:val="16"/>
                <w:lang w:val="en-US"/>
              </w:rPr>
              <w:t>3</w:t>
            </w:r>
          </w:p>
        </w:tc>
        <w:tc>
          <w:tcPr>
            <w:tcW w:w="455" w:type="dxa"/>
            <w:vAlign w:val="center"/>
          </w:tcPr>
          <w:p w14:paraId="34F399A2" w14:textId="124409A0" w:rsidR="00ED3978" w:rsidRPr="00E66C2E" w:rsidRDefault="00ED3978" w:rsidP="0057718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2614A1C3" w14:textId="77777777"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Στη συνέχεια, να δηλωθεί στους/στις μαθητές/ήτριες ότι με ανάλογο τρόπο μπορεί να αποδειχθεί ο τύπος του εμβαδού τριγώνου του οποίου είναι γνωστές οι συντεταγμένες των κορυφών.</w:t>
            </w:r>
          </w:p>
          <w:p w14:paraId="008E7070" w14:textId="77777777"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Β) Να μη γίνουν:</w:t>
            </w:r>
          </w:p>
          <w:p w14:paraId="737C2DCF" w14:textId="77777777"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Η άσκηση 7 της Β΄ Ομάδας.</w:t>
            </w:r>
          </w:p>
          <w:p w14:paraId="0059A8E2" w14:textId="7DF65615"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Από τις Γενικές Ασκήσεις οι 3, 4, 5, 6 και 7.</w:t>
            </w:r>
          </w:p>
        </w:tc>
      </w:tr>
      <w:tr w:rsidR="00ED3978" w:rsidRPr="00ED3978" w14:paraId="52E1487D" w14:textId="77777777" w:rsidTr="006D1A04">
        <w:trPr>
          <w:trHeight w:val="964"/>
        </w:trPr>
        <w:tc>
          <w:tcPr>
            <w:tcW w:w="1433" w:type="dxa"/>
            <w:vMerge/>
            <w:vAlign w:val="center"/>
          </w:tcPr>
          <w:p w14:paraId="326E268C" w14:textId="3092B6E6" w:rsidR="00ED3978" w:rsidRPr="00E66C2E" w:rsidRDefault="00ED3978" w:rsidP="00577186">
            <w:pPr>
              <w:autoSpaceDE w:val="0"/>
              <w:autoSpaceDN w:val="0"/>
              <w:adjustRightInd w:val="0"/>
              <w:jc w:val="center"/>
              <w:rPr>
                <w:rFonts w:asciiTheme="minorHAnsi" w:hAnsiTheme="minorHAnsi" w:cstheme="minorHAnsi"/>
                <w:sz w:val="16"/>
                <w:szCs w:val="16"/>
              </w:rPr>
            </w:pPr>
            <w:bookmarkStart w:id="0" w:name="_Hlk87174625"/>
          </w:p>
        </w:tc>
        <w:tc>
          <w:tcPr>
            <w:tcW w:w="4960" w:type="dxa"/>
            <w:gridSpan w:val="3"/>
            <w:vAlign w:val="center"/>
          </w:tcPr>
          <w:p w14:paraId="0E6677D9" w14:textId="77777777" w:rsidR="00ED3978" w:rsidRPr="00E66C2E" w:rsidRDefault="00ED3978" w:rsidP="005A718C">
            <w:pPr>
              <w:autoSpaceDE w:val="0"/>
              <w:autoSpaceDN w:val="0"/>
              <w:adjustRightInd w:val="0"/>
              <w:jc w:val="center"/>
              <w:rPr>
                <w:rFonts w:asciiTheme="minorHAnsi" w:hAnsiTheme="minorHAnsi" w:cstheme="minorHAnsi"/>
                <w:b/>
                <w:color w:val="339966"/>
                <w:sz w:val="16"/>
                <w:szCs w:val="16"/>
                <w:lang w:val="el-GR"/>
              </w:rPr>
            </w:pPr>
            <w:r w:rsidRPr="00E66C2E">
              <w:rPr>
                <w:rFonts w:asciiTheme="minorHAnsi" w:hAnsiTheme="minorHAnsi" w:cstheme="minorHAnsi"/>
                <w:b/>
                <w:color w:val="339966"/>
                <w:sz w:val="16"/>
                <w:szCs w:val="16"/>
                <w:lang w:val="el-GR"/>
              </w:rPr>
              <w:t>ΕΠΑΝΑΛΗΨΗ-ΔΙΑΓΩΝΙΣΜΑ ΣΤ</w:t>
            </w:r>
            <w:r w:rsidRPr="00E66C2E">
              <w:rPr>
                <w:rFonts w:asciiTheme="minorHAnsi" w:hAnsiTheme="minorHAnsi" w:cstheme="minorHAnsi"/>
                <w:b/>
                <w:color w:val="339966"/>
                <w:sz w:val="16"/>
                <w:szCs w:val="16"/>
                <w:lang w:val="en-US"/>
              </w:rPr>
              <w:t>HN</w:t>
            </w:r>
            <w:r w:rsidRPr="00E66C2E">
              <w:rPr>
                <w:rFonts w:asciiTheme="minorHAnsi" w:hAnsiTheme="minorHAnsi" w:cstheme="minorHAnsi"/>
                <w:b/>
                <w:color w:val="339966"/>
                <w:sz w:val="16"/>
                <w:szCs w:val="16"/>
                <w:lang w:val="el-GR"/>
              </w:rPr>
              <w:t xml:space="preserve"> ΕΥΘΕΙΑ ΣΤΟ ΕΠΙΠΕΔΟ</w:t>
            </w:r>
          </w:p>
          <w:p w14:paraId="08EB1633" w14:textId="546774C5" w:rsidR="00ED3978" w:rsidRPr="00E66C2E" w:rsidRDefault="00ED3978" w:rsidP="00577186">
            <w:pPr>
              <w:autoSpaceDE w:val="0"/>
              <w:autoSpaceDN w:val="0"/>
              <w:adjustRightInd w:val="0"/>
              <w:jc w:val="center"/>
              <w:rPr>
                <w:rFonts w:asciiTheme="minorHAnsi" w:hAnsiTheme="minorHAnsi" w:cstheme="minorHAnsi"/>
                <w:sz w:val="16"/>
                <w:szCs w:val="16"/>
                <w:lang w:val="el-GR"/>
              </w:rPr>
            </w:pPr>
          </w:p>
        </w:tc>
        <w:tc>
          <w:tcPr>
            <w:tcW w:w="455" w:type="dxa"/>
            <w:vAlign w:val="center"/>
          </w:tcPr>
          <w:p w14:paraId="3DBF5CF9" w14:textId="30EFB3B5" w:rsidR="00ED3978" w:rsidRPr="00E66C2E" w:rsidRDefault="00ED3978" w:rsidP="0057718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12C3477A" w14:textId="77777777" w:rsidR="00ED3978" w:rsidRPr="00E66C2E" w:rsidRDefault="00ED3978" w:rsidP="005A718C">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Προτεινόμενες Δραστηριότητες σε όλο το κεφάλαιο</w:t>
            </w:r>
          </w:p>
          <w:p w14:paraId="1DCBCDF2" w14:textId="77777777" w:rsidR="00ED3978" w:rsidRPr="00E66C2E" w:rsidRDefault="00ED3978" w:rsidP="000456E0">
            <w:pPr>
              <w:autoSpaceDE w:val="0"/>
              <w:autoSpaceDN w:val="0"/>
              <w:adjustRightInd w:val="0"/>
              <w:jc w:val="both"/>
              <w:rPr>
                <w:rFonts w:asciiTheme="minorHAnsi" w:hAnsiTheme="minorHAnsi" w:cstheme="minorHAnsi"/>
                <w:lang w:val="el-GR"/>
              </w:rPr>
            </w:pPr>
            <w:r w:rsidRPr="00E66C2E">
              <w:rPr>
                <w:rFonts w:asciiTheme="minorHAnsi" w:hAnsiTheme="minorHAnsi" w:cstheme="minorHAnsi"/>
                <w:sz w:val="16"/>
                <w:szCs w:val="16"/>
                <w:lang w:val="el-GR"/>
              </w:rPr>
              <w:t>Στη συνέχεια παρουσιάζονται μερικές δραστηριότητες που μπορούμε να υλοποιήσουμε στην τάξη με την εμπλοκή των μαθητών/ριών.</w:t>
            </w:r>
            <w:r w:rsidRPr="00E66C2E">
              <w:rPr>
                <w:rFonts w:asciiTheme="minorHAnsi" w:hAnsiTheme="minorHAnsi" w:cstheme="minorHAnsi"/>
                <w:lang w:val="el-GR"/>
              </w:rPr>
              <w:t xml:space="preserve"> </w:t>
            </w:r>
          </w:p>
          <w:p w14:paraId="5ED6FE3E" w14:textId="4EE40CCC" w:rsidR="00ED3978" w:rsidRPr="00E66C2E" w:rsidRDefault="00ED3978" w:rsidP="000456E0">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Δραστηριότητα 1</w:t>
            </w:r>
          </w:p>
          <w:p w14:paraId="10C108EC" w14:textId="77777777"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Να συμπληρώσετε τα κενά στον παρακάτω πίνακα</w:t>
            </w:r>
          </w:p>
          <w:p w14:paraId="38E2F27E" w14:textId="77777777"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53F96D7C" wp14:editId="0F79FBDB">
                  <wp:extent cx="2515235" cy="2167890"/>
                  <wp:effectExtent l="0" t="0" r="0" b="3810"/>
                  <wp:docPr id="22" name="Εικόνα 22"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Εικόνα 22" descr="Εικόνα που περιέχει πίνακας&#10;&#10;Περιγραφή που δημιουργήθηκε αυτόματα"/>
                          <pic:cNvPicPr/>
                        </pic:nvPicPr>
                        <pic:blipFill>
                          <a:blip r:embed="rId102">
                            <a:extLst>
                              <a:ext uri="{28A0092B-C50C-407E-A947-70E740481C1C}">
                                <a14:useLocalDpi xmlns:a14="http://schemas.microsoft.com/office/drawing/2010/main" val="0"/>
                              </a:ext>
                            </a:extLst>
                          </a:blip>
                          <a:stretch>
                            <a:fillRect/>
                          </a:stretch>
                        </pic:blipFill>
                        <pic:spPr>
                          <a:xfrm>
                            <a:off x="0" y="0"/>
                            <a:ext cx="2515235" cy="2167890"/>
                          </a:xfrm>
                          <a:prstGeom prst="rect">
                            <a:avLst/>
                          </a:prstGeom>
                        </pic:spPr>
                      </pic:pic>
                    </a:graphicData>
                  </a:graphic>
                </wp:inline>
              </w:drawing>
            </w:r>
          </w:p>
          <w:p w14:paraId="53FFCD79" w14:textId="77777777"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Οι μαθητές/ήτριες καλούνται να συμπληρώσουν τα κενά και να συνδέσουν έτσι την κλίση της ευθείας, το συντελεστή διεύθυνσης του παράλληλου διανύσματος </w:t>
            </w:r>
          </w:p>
          <w:p w14:paraId="2A98EA8F" w14:textId="4D6FC5B0"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και το πηλίκο διαφορών </w:t>
            </w:r>
            <w:r w:rsidRPr="00E66C2E">
              <w:rPr>
                <w:rFonts w:asciiTheme="minorHAnsi" w:hAnsiTheme="minorHAnsi" w:cstheme="minorHAnsi"/>
                <w:position w:val="-32"/>
              </w:rPr>
              <w:object w:dxaOrig="880" w:dyaOrig="820" w14:anchorId="18306F24">
                <v:shape id="_x0000_i1090" type="#_x0000_t75" style="width:15pt;height:14.25pt" o:ole="">
                  <v:imagedata r:id="rId103" o:title=""/>
                </v:shape>
                <o:OLEObject Type="Embed" ProgID="Equation.DSMT4" ShapeID="_x0000_i1090" DrawAspect="Content" ObjectID="_1791886155" r:id="rId104"/>
              </w:object>
            </w:r>
            <w:r w:rsidRPr="00E66C2E">
              <w:rPr>
                <w:rFonts w:asciiTheme="minorHAnsi" w:hAnsiTheme="minorHAnsi" w:cstheme="minorHAnsi"/>
                <w:sz w:val="16"/>
                <w:szCs w:val="16"/>
                <w:lang w:val="el-GR"/>
              </w:rPr>
              <w:t xml:space="preserve">. </w:t>
            </w:r>
          </w:p>
          <w:p w14:paraId="007178A7" w14:textId="1B8724BB"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Αναμένεται να παρατηρήσουν ότι οι τιμές των τριών μεγεθών ταυτίζονται και κατά συνέπεια εκφράζουν την ίδια μαθηματική έννοια.</w:t>
            </w:r>
          </w:p>
          <w:p w14:paraId="1C2E500C" w14:textId="77777777" w:rsidR="00ED3978" w:rsidRPr="00E66C2E" w:rsidRDefault="00ED3978" w:rsidP="000456E0">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Δραστηριότητα 2</w:t>
            </w:r>
          </w:p>
          <w:p w14:paraId="6AB175F3" w14:textId="77777777"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Θεωρούμε τις ευθείες με εξισώσεις:</w:t>
            </w:r>
          </w:p>
          <w:p w14:paraId="54008CDC" w14:textId="3506DA3F" w:rsidR="00ED3978" w:rsidRPr="00E66C2E" w:rsidRDefault="00ED3978"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2D42E3EE" wp14:editId="2A583CED">
                  <wp:extent cx="1004888" cy="349592"/>
                  <wp:effectExtent l="0" t="0" r="5080" b="0"/>
                  <wp:docPr id="23" name="Εικόνα 2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Εικόνα που περιέχει κείμενο&#10;&#10;Περιγραφή που δημιουργήθηκε αυτόματα"/>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027500" cy="357459"/>
                          </a:xfrm>
                          <a:prstGeom prst="rect">
                            <a:avLst/>
                          </a:prstGeom>
                        </pic:spPr>
                      </pic:pic>
                    </a:graphicData>
                  </a:graphic>
                </wp:inline>
              </w:drawing>
            </w:r>
          </w:p>
          <w:p w14:paraId="72B4499F" w14:textId="77777777" w:rsidR="00ED3978" w:rsidRPr="00E66C2E" w:rsidRDefault="00ED3978"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 Να προσδιορίσετε δύο διανύσματα</w:t>
            </w:r>
          </w:p>
          <w:p w14:paraId="7D0BACBE" w14:textId="5E567F7F" w:rsidR="00ED3978" w:rsidRPr="00E66C2E" w:rsidRDefault="00ED3978"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Pr="00E66C2E">
              <w:rPr>
                <w:rFonts w:asciiTheme="minorHAnsi" w:hAnsiTheme="minorHAnsi" w:cstheme="minorHAnsi"/>
                <w:position w:val="-14"/>
              </w:rPr>
              <w:object w:dxaOrig="320" w:dyaOrig="440" w14:anchorId="4414C042">
                <v:shape id="_x0000_i1091" type="#_x0000_t75" style="width:10.5pt;height:14.25pt" o:ole="">
                  <v:imagedata r:id="rId106" o:title=""/>
                </v:shape>
                <o:OLEObject Type="Embed" ProgID="Equation.DSMT4" ShapeID="_x0000_i1091" DrawAspect="Content" ObjectID="_1791886156" r:id="rId107"/>
              </w:object>
            </w:r>
            <w:r w:rsidRPr="00E66C2E">
              <w:rPr>
                <w:rFonts w:asciiTheme="minorHAnsi" w:hAnsiTheme="minorHAnsi" w:cstheme="minorHAnsi"/>
                <w:sz w:val="16"/>
                <w:szCs w:val="16"/>
                <w:lang w:val="el-GR"/>
              </w:rPr>
              <w:t xml:space="preserve">και </w:t>
            </w:r>
            <w:r w:rsidRPr="00E66C2E">
              <w:rPr>
                <w:rFonts w:asciiTheme="minorHAnsi" w:hAnsiTheme="minorHAnsi" w:cstheme="minorHAnsi"/>
                <w:position w:val="-14"/>
              </w:rPr>
              <w:object w:dxaOrig="340" w:dyaOrig="440" w14:anchorId="610A50E2">
                <v:shape id="_x0000_i1092" type="#_x0000_t75" style="width:10.5pt;height:14.25pt" o:ole="">
                  <v:imagedata r:id="rId108" o:title=""/>
                </v:shape>
                <o:OLEObject Type="Embed" ProgID="Equation.DSMT4" ShapeID="_x0000_i1092" DrawAspect="Content" ObjectID="_1791886157" r:id="rId109"/>
              </w:object>
            </w:r>
            <w:r w:rsidRPr="00E66C2E">
              <w:rPr>
                <w:rFonts w:asciiTheme="minorHAnsi" w:hAnsiTheme="minorHAnsi" w:cstheme="minorHAnsi"/>
                <w:sz w:val="16"/>
                <w:szCs w:val="16"/>
                <w:lang w:val="el-GR"/>
              </w:rPr>
              <w:t>που να είναι κάθετα στις ευθείες ε</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και ε</w:t>
            </w:r>
            <w:r w:rsidRPr="00E66C2E">
              <w:rPr>
                <w:rFonts w:asciiTheme="minorHAnsi" w:hAnsiTheme="minorHAnsi" w:cstheme="minorHAnsi"/>
                <w:sz w:val="16"/>
                <w:szCs w:val="16"/>
                <w:vertAlign w:val="subscript"/>
                <w:lang w:val="el-GR"/>
              </w:rPr>
              <w:t>2</w:t>
            </w:r>
          </w:p>
          <w:p w14:paraId="43EEFF57" w14:textId="77777777" w:rsidR="00ED3978" w:rsidRPr="00E66C2E" w:rsidRDefault="00ED3978"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αντίστοιχα και να βρείτε τα μέτρα τους.</w:t>
            </w:r>
          </w:p>
          <w:p w14:paraId="42C6926F" w14:textId="77777777" w:rsidR="00ED3978" w:rsidRPr="00E66C2E" w:rsidRDefault="00ED3978"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β) Να βρείτε την οξεία γωνία που σχηματίζουν οι ευθείες μεταξύ τους.</w:t>
            </w:r>
          </w:p>
          <w:p w14:paraId="62EF7D19" w14:textId="2CEDFB7F" w:rsidR="00ED3978" w:rsidRPr="00E66C2E" w:rsidRDefault="00ED3978"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γ) Να βρείτε το σημείο τομής των ευθειών.</w:t>
            </w:r>
          </w:p>
          <w:p w14:paraId="40D5F39B" w14:textId="6B1F8E71" w:rsidR="00ED3978" w:rsidRPr="00E66C2E" w:rsidRDefault="00ED3978"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Δραστηριότητα 3</w:t>
            </w:r>
            <w:r w:rsidRPr="00E66C2E">
              <w:rPr>
                <w:rFonts w:asciiTheme="minorHAnsi" w:hAnsiTheme="minorHAnsi" w:cstheme="minorHAnsi"/>
                <w:sz w:val="16"/>
                <w:szCs w:val="16"/>
                <w:lang w:val="el-GR"/>
              </w:rPr>
              <w:t xml:space="preserve"> (Επίλυση γεωμετρικού προβλήματος με άλγεβρα) Να αποδείξετε ότι οι διαγώνιες ενός παραλληλογράμμου διχοτομούνται.</w:t>
            </w:r>
          </w:p>
          <w:p w14:paraId="3B7A28FA" w14:textId="77777777" w:rsidR="00ED3978" w:rsidRPr="00E66C2E" w:rsidRDefault="00ED3978" w:rsidP="00D76996">
            <w:pPr>
              <w:pStyle w:val="Default"/>
              <w:jc w:val="both"/>
              <w:rPr>
                <w:rFonts w:asciiTheme="minorHAnsi" w:hAnsiTheme="minorHAnsi" w:cstheme="minorHAnsi"/>
                <w:sz w:val="16"/>
                <w:szCs w:val="16"/>
              </w:rPr>
            </w:pPr>
            <w:r w:rsidRPr="00E66C2E">
              <w:rPr>
                <w:rFonts w:asciiTheme="minorHAnsi" w:hAnsiTheme="minorHAnsi" w:cstheme="minorHAnsi"/>
                <w:b/>
                <w:bCs/>
                <w:sz w:val="16"/>
                <w:szCs w:val="16"/>
              </w:rPr>
              <w:t xml:space="preserve">Ενδεικτική λύση </w:t>
            </w:r>
          </w:p>
          <w:p w14:paraId="7BD759BC" w14:textId="77777777" w:rsidR="00ED3978" w:rsidRPr="00E66C2E" w:rsidRDefault="00ED3978"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Το ζητούμενο αποτελεί μία από τις βασικές ιδιότητες των</w:t>
            </w:r>
          </w:p>
          <w:p w14:paraId="7B8317B3" w14:textId="0E18EBDF" w:rsidR="00ED3978" w:rsidRPr="00E66C2E" w:rsidRDefault="00ED3978"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παραλληλογράμμων. Αυτό που θέλουμε όμως τώρα, είναι να την αποδείξουμε με χρήση της άλγεβρας. Επιλέγουμε λοιπόν ένα κατάλληλο σύστημα συντεταγμένων. Η καταλληλότητα έχει να κάνει με τη χρήση όσο το δυνατόν λιγότερων αγνώστων. Για παράδειγμα, θα μπορούσαμε να έχουμε το διπλανό σχήμα με τους άξονες.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5"/>
              <w:gridCol w:w="1976"/>
            </w:tblGrid>
            <w:tr w:rsidR="00ED3978" w:rsidRPr="00E66C2E" w14:paraId="47D763CF" w14:textId="77777777" w:rsidTr="003A7F2B">
              <w:tc>
                <w:tcPr>
                  <w:tcW w:w="1975" w:type="dxa"/>
                </w:tcPr>
                <w:p w14:paraId="28574650" w14:textId="77777777" w:rsidR="00ED3978" w:rsidRPr="00E66C2E" w:rsidRDefault="00ED3978"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Θεωρώντας το σημείο Α(0,0) ως αρχή των αξόνων, το σημείο Β(β,0) και το σημείο </w:t>
                  </w:r>
                  <w:proofErr w:type="spellStart"/>
                  <w:r w:rsidRPr="00E66C2E">
                    <w:rPr>
                      <w:rFonts w:asciiTheme="minorHAnsi" w:hAnsiTheme="minorHAnsi" w:cstheme="minorHAnsi"/>
                      <w:sz w:val="16"/>
                      <w:szCs w:val="16"/>
                      <w:lang w:val="el-GR"/>
                    </w:rPr>
                    <w:t>Δ(α,δ</w:t>
                  </w:r>
                  <w:proofErr w:type="spellEnd"/>
                  <w:r w:rsidRPr="00E66C2E">
                    <w:rPr>
                      <w:rFonts w:asciiTheme="minorHAnsi" w:hAnsiTheme="minorHAnsi" w:cstheme="minorHAnsi"/>
                      <w:sz w:val="16"/>
                      <w:szCs w:val="16"/>
                      <w:lang w:val="el-GR"/>
                    </w:rPr>
                    <w:t>). Τότε</w:t>
                  </w:r>
                </w:p>
                <w:p w14:paraId="4BF9D9AF" w14:textId="0136EFEF" w:rsidR="00ED3978" w:rsidRPr="00E66C2E" w:rsidRDefault="00ED3978"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position w:val="-4"/>
                      <w:sz w:val="16"/>
                      <w:szCs w:val="16"/>
                    </w:rPr>
                    <w:object w:dxaOrig="400" w:dyaOrig="320" w14:anchorId="5CB1EABA">
                      <v:shape id="_x0000_i1093" type="#_x0000_t75" style="width:19.5pt;height:16.5pt" o:ole="">
                        <v:imagedata r:id="rId110" o:title=""/>
                      </v:shape>
                      <o:OLEObject Type="Embed" ProgID="Equation.DSMT4" ShapeID="_x0000_i1093" DrawAspect="Content" ObjectID="_1791886158" r:id="rId111"/>
                    </w:object>
                  </w:r>
                  <w:r w:rsidRPr="00E66C2E">
                    <w:rPr>
                      <w:rFonts w:asciiTheme="minorHAnsi" w:hAnsiTheme="minorHAnsi" w:cstheme="minorHAnsi"/>
                      <w:sz w:val="16"/>
                      <w:szCs w:val="16"/>
                      <w:lang w:val="el-GR"/>
                    </w:rPr>
                    <w:t>=(</w:t>
                  </w:r>
                  <w:proofErr w:type="spellStart"/>
                  <w:r w:rsidRPr="00E66C2E">
                    <w:rPr>
                      <w:rFonts w:asciiTheme="minorHAnsi" w:hAnsiTheme="minorHAnsi" w:cstheme="minorHAnsi"/>
                      <w:sz w:val="16"/>
                      <w:szCs w:val="16"/>
                      <w:lang w:val="el-GR"/>
                    </w:rPr>
                    <w:t>α+β,δ</w:t>
                  </w:r>
                  <w:proofErr w:type="spellEnd"/>
                  <w:r w:rsidRPr="00E66C2E">
                    <w:rPr>
                      <w:rFonts w:asciiTheme="minorHAnsi" w:hAnsiTheme="minorHAnsi" w:cstheme="minorHAnsi"/>
                      <w:sz w:val="16"/>
                      <w:szCs w:val="16"/>
                      <w:lang w:val="el-GR"/>
                    </w:rPr>
                    <w:t xml:space="preserve">), οπότε το σημείο Γ έχει τις ίδιες συντεταγμένες. </w:t>
                  </w:r>
                </w:p>
              </w:tc>
              <w:tc>
                <w:tcPr>
                  <w:tcW w:w="1976" w:type="dxa"/>
                </w:tcPr>
                <w:p w14:paraId="4B20E3FE" w14:textId="79580CDA" w:rsidR="00ED3978" w:rsidRPr="00E66C2E" w:rsidRDefault="00ED3978"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5EE31077" wp14:editId="3EF11F62">
                        <wp:extent cx="1113155" cy="656801"/>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26399" cy="664616"/>
                                </a:xfrm>
                                <a:prstGeom prst="rect">
                                  <a:avLst/>
                                </a:prstGeom>
                                <a:noFill/>
                                <a:ln>
                                  <a:noFill/>
                                </a:ln>
                              </pic:spPr>
                            </pic:pic>
                          </a:graphicData>
                        </a:graphic>
                      </wp:inline>
                    </w:drawing>
                  </w:r>
                </w:p>
              </w:tc>
            </w:tr>
          </w:tbl>
          <w:p w14:paraId="7B729A92" w14:textId="434DC373" w:rsidR="00ED3978" w:rsidRPr="00E66C2E" w:rsidRDefault="00ED3978"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Άμεσα προκύπτει ότι οι συντεταγμένες του μέσου του τμήματος ΑΓ είναι </w:t>
            </w:r>
            <w:r w:rsidRPr="00E66C2E">
              <w:rPr>
                <w:rFonts w:asciiTheme="minorHAnsi" w:hAnsiTheme="minorHAnsi" w:cstheme="minorHAnsi"/>
                <w:position w:val="-24"/>
              </w:rPr>
              <w:object w:dxaOrig="1120" w:dyaOrig="620" w14:anchorId="339F453E">
                <v:shape id="_x0000_i1094" type="#_x0000_t75" style="width:33.75pt;height:18.75pt" o:ole="">
                  <v:imagedata r:id="rId113" o:title=""/>
                </v:shape>
                <o:OLEObject Type="Embed" ProgID="Equation.DSMT4" ShapeID="_x0000_i1094" DrawAspect="Content" ObjectID="_1791886159" r:id="rId114"/>
              </w:object>
            </w:r>
            <w:r w:rsidRPr="00E66C2E">
              <w:rPr>
                <w:rFonts w:asciiTheme="minorHAnsi" w:hAnsiTheme="minorHAnsi" w:cstheme="minorHAnsi"/>
                <w:sz w:val="16"/>
                <w:szCs w:val="16"/>
                <w:lang w:val="el-GR"/>
              </w:rPr>
              <w:t xml:space="preserve"> όπως ακριβώς συμβαίνει και με τις συντεταγμένες του μέσου του ΒΔ. Επομένως, οι διαγώνιοι του παραλληλογράμμου διχοτομούνται.</w:t>
            </w:r>
          </w:p>
          <w:p w14:paraId="6630E5E5" w14:textId="77777777" w:rsidR="00ED3978" w:rsidRPr="00E66C2E" w:rsidRDefault="00ED3978" w:rsidP="003A7F2B">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Δραστηριότητα 4</w:t>
            </w:r>
          </w:p>
          <w:p w14:paraId="4811ACE4" w14:textId="77777777" w:rsidR="00ED3978" w:rsidRPr="00E66C2E" w:rsidRDefault="00ED3978"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Με τη χρήση του λογισμικού GeoGebra να επιλέξετε τρεις δρομείς Α, Β, Γ και να παραστήσετε γραφικά τα διανύσματα </w:t>
            </w:r>
          </w:p>
          <w:p w14:paraId="6409A1B2" w14:textId="362F54F2" w:rsidR="00ED3978" w:rsidRPr="00E66C2E" w:rsidRDefault="00ED3978"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position w:val="-10"/>
                <w:sz w:val="16"/>
                <w:szCs w:val="16"/>
              </w:rPr>
              <w:object w:dxaOrig="1020" w:dyaOrig="380" w14:anchorId="69228409">
                <v:shape id="_x0000_i1095" type="#_x0000_t75" style="width:51pt;height:19.5pt" o:ole="">
                  <v:imagedata r:id="rId115" o:title=""/>
                </v:shape>
                <o:OLEObject Type="Embed" ProgID="Equation.DSMT4" ShapeID="_x0000_i1095" DrawAspect="Content" ObjectID="_1791886160" r:id="rId116"/>
              </w:object>
            </w:r>
            <w:r w:rsidRPr="00E66C2E">
              <w:rPr>
                <w:rFonts w:asciiTheme="minorHAnsi" w:hAnsiTheme="minorHAnsi" w:cstheme="minorHAnsi"/>
                <w:sz w:val="16"/>
                <w:szCs w:val="16"/>
                <w:lang w:val="el-GR"/>
              </w:rPr>
              <w:t xml:space="preserve"> και </w:t>
            </w:r>
            <w:r w:rsidRPr="00E66C2E">
              <w:rPr>
                <w:rFonts w:asciiTheme="minorHAnsi" w:hAnsiTheme="minorHAnsi" w:cstheme="minorHAnsi"/>
                <w:position w:val="-10"/>
                <w:sz w:val="16"/>
                <w:szCs w:val="16"/>
              </w:rPr>
              <w:object w:dxaOrig="1180" w:dyaOrig="380" w14:anchorId="3D6B55F6">
                <v:shape id="_x0000_i1096" type="#_x0000_t75" style="width:58.5pt;height:19.5pt" o:ole="">
                  <v:imagedata r:id="rId117" o:title=""/>
                </v:shape>
                <o:OLEObject Type="Embed" ProgID="Equation.DSMT4" ShapeID="_x0000_i1096" DrawAspect="Content" ObjectID="_1791886161" r:id="rId118"/>
              </w:object>
            </w:r>
            <w:r w:rsidRPr="00E66C2E">
              <w:rPr>
                <w:rFonts w:asciiTheme="minorHAnsi" w:hAnsiTheme="minorHAnsi" w:cstheme="minorHAnsi"/>
                <w:sz w:val="16"/>
                <w:szCs w:val="16"/>
                <w:lang w:val="el-GR"/>
              </w:rPr>
              <w:t xml:space="preserve">, καθώς και την ευθεία ε με εξίσωση </w:t>
            </w:r>
            <w:proofErr w:type="spellStart"/>
            <w:r w:rsidRPr="00E66C2E">
              <w:rPr>
                <w:rFonts w:asciiTheme="minorHAnsi" w:hAnsiTheme="minorHAnsi" w:cstheme="minorHAnsi"/>
                <w:sz w:val="16"/>
                <w:szCs w:val="16"/>
                <w:lang w:val="el-GR"/>
              </w:rPr>
              <w:t>Αx</w:t>
            </w:r>
            <w:proofErr w:type="spellEnd"/>
            <w:r w:rsidRPr="00E66C2E">
              <w:rPr>
                <w:rFonts w:asciiTheme="minorHAnsi" w:hAnsiTheme="minorHAnsi" w:cstheme="minorHAnsi"/>
                <w:sz w:val="16"/>
                <w:szCs w:val="16"/>
                <w:lang w:val="el-GR"/>
              </w:rPr>
              <w:t xml:space="preserve"> +</w:t>
            </w:r>
            <w:proofErr w:type="spellStart"/>
            <w:r w:rsidRPr="00E66C2E">
              <w:rPr>
                <w:rFonts w:asciiTheme="minorHAnsi" w:hAnsiTheme="minorHAnsi" w:cstheme="minorHAnsi"/>
                <w:sz w:val="16"/>
                <w:szCs w:val="16"/>
                <w:lang w:val="el-GR"/>
              </w:rPr>
              <w:t>Βy</w:t>
            </w:r>
            <w:proofErr w:type="spellEnd"/>
            <w:r w:rsidRPr="00E66C2E">
              <w:rPr>
                <w:rFonts w:asciiTheme="minorHAnsi" w:hAnsiTheme="minorHAnsi" w:cstheme="minorHAnsi"/>
                <w:sz w:val="16"/>
                <w:szCs w:val="16"/>
                <w:lang w:val="el-GR"/>
              </w:rPr>
              <w:t xml:space="preserve"> = Γ. Να υπολογίσετε επιπλέον το μέτρο της γωνίας των παραπάνω διανυσμάτων, καθώς και το μέτρο της γωνίας που σχηματίζει το διάνυσμα </w:t>
            </w:r>
            <w:r w:rsidRPr="00E66C2E">
              <w:rPr>
                <w:rFonts w:asciiTheme="minorHAnsi" w:hAnsiTheme="minorHAnsi" w:cstheme="minorHAnsi"/>
                <w:position w:val="-6"/>
              </w:rPr>
              <w:object w:dxaOrig="200" w:dyaOrig="340" w14:anchorId="0F207464">
                <v:shape id="_x0000_i1097" type="#_x0000_t75" style="width:10.5pt;height:16.5pt" o:ole="">
                  <v:imagedata r:id="rId119" o:title=""/>
                </v:shape>
                <o:OLEObject Type="Embed" ProgID="Equation.DSMT4" ShapeID="_x0000_i1097" DrawAspect="Content" ObjectID="_1791886162" r:id="rId120"/>
              </w:object>
            </w:r>
            <w:r w:rsidRPr="00E66C2E">
              <w:rPr>
                <w:rFonts w:asciiTheme="minorHAnsi" w:hAnsiTheme="minorHAnsi" w:cstheme="minorHAnsi"/>
                <w:sz w:val="16"/>
                <w:szCs w:val="16"/>
                <w:lang w:val="el-GR"/>
              </w:rPr>
              <w:t>με την ευθεία ε και, στη συνέχεια, να απαντήσετε στα παρακάτω ερωτήματα:</w:t>
            </w:r>
          </w:p>
          <w:p w14:paraId="213E8A53" w14:textId="0163C5E4" w:rsidR="00ED3978" w:rsidRPr="00E66C2E" w:rsidRDefault="00ED3978"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 Ποια είναι η σχέση των διανυσμάτων, τόσο μεταξύ τους, όσο και με την ευθεία ε, όταν μεταβάλλουμε το Α ή το Β;</w:t>
            </w:r>
          </w:p>
          <w:p w14:paraId="6F586E74" w14:textId="62A3C7F7" w:rsidR="00ED3978" w:rsidRPr="00E66C2E" w:rsidRDefault="00ED3978"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ii) Πώς κινείται η ευθεία ε, όταν μεταβάλλουμε μόνο το Α ή μόνο το Β ή μόνο το Γ; Για να απαντήσετε στο ερώτημα αυτό ενεργοποιείστε το ίχνος της ευθείας ε και μεταβάλλετε διαδοχικά τους δρομείς Α, Β, Γ, αφού προηγουμένως διατηρήσετε στην επιφάνεια εργασίας μόνο την ευθεία και τους δρομείς και αποκρύψετε όλα τα υπόλοιπα (βλέπε παρακάτω σχήμα ).</w:t>
            </w:r>
          </w:p>
          <w:p w14:paraId="6F16617A" w14:textId="77777777" w:rsidR="00ED3978" w:rsidRPr="00E66C2E" w:rsidRDefault="00ED3978"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iii) Αποδείξτε τον προηγούμενο ισχυρισμό σας.</w:t>
            </w:r>
          </w:p>
          <w:p w14:paraId="194FEC3F" w14:textId="2D5D4D41" w:rsidR="00ED3978" w:rsidRPr="00E66C2E" w:rsidRDefault="00ED3978"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48A67005" wp14:editId="47EED210">
                  <wp:extent cx="714375" cy="675059"/>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21390" cy="681688"/>
                          </a:xfrm>
                          <a:prstGeom prst="rect">
                            <a:avLst/>
                          </a:prstGeom>
                          <a:noFill/>
                          <a:ln>
                            <a:noFill/>
                          </a:ln>
                        </pic:spPr>
                      </pic:pic>
                    </a:graphicData>
                  </a:graphic>
                </wp:inline>
              </w:drawing>
            </w:r>
          </w:p>
          <w:p w14:paraId="5700AF96" w14:textId="77777777" w:rsidR="00ED3978" w:rsidRPr="00E66C2E" w:rsidRDefault="00ED3978" w:rsidP="00567C09">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Δραστηριότητα 5</w:t>
            </w:r>
          </w:p>
          <w:p w14:paraId="505CF079" w14:textId="29EACB00" w:rsidR="00ED3978" w:rsidRPr="00E66C2E" w:rsidRDefault="00ED3978"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Δίνεται η παρακάτω οικογένεια γραμμικών εξισώσεων:</w:t>
            </w:r>
          </w:p>
          <w:p w14:paraId="188229C7" w14:textId="3F984E47" w:rsidR="00ED3978" w:rsidRPr="00E66C2E" w:rsidRDefault="00ED3978"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2C4F8258" wp14:editId="0ECF4E41">
                  <wp:extent cx="1968194" cy="223104"/>
                  <wp:effectExtent l="0" t="0" r="0" b="5715"/>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Εικόνα 26"/>
                          <pic:cNvPicPr/>
                        </pic:nvPicPr>
                        <pic:blipFill>
                          <a:blip r:embed="rId122">
                            <a:extLst>
                              <a:ext uri="{28A0092B-C50C-407E-A947-70E740481C1C}">
                                <a14:useLocalDpi xmlns:a14="http://schemas.microsoft.com/office/drawing/2010/main" val="0"/>
                              </a:ext>
                            </a:extLst>
                          </a:blip>
                          <a:stretch>
                            <a:fillRect/>
                          </a:stretch>
                        </pic:blipFill>
                        <pic:spPr>
                          <a:xfrm>
                            <a:off x="0" y="0"/>
                            <a:ext cx="2090241" cy="236939"/>
                          </a:xfrm>
                          <a:prstGeom prst="rect">
                            <a:avLst/>
                          </a:prstGeom>
                        </pic:spPr>
                      </pic:pic>
                    </a:graphicData>
                  </a:graphic>
                </wp:inline>
              </w:drawing>
            </w:r>
          </w:p>
          <w:p w14:paraId="36256100" w14:textId="72777B6E" w:rsidR="00ED3978" w:rsidRPr="00E66C2E" w:rsidRDefault="00ED3978"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Με το λογισμικό geogebra επιλέξτε ένα δρομέα λ που να παίρνει τιμές από -20 έως 20 με αύξηση 0,2 και παραστήστε γραφικά την ε</w:t>
            </w:r>
            <w:r w:rsidRPr="00E66C2E">
              <w:rPr>
                <w:rFonts w:asciiTheme="minorHAnsi" w:hAnsiTheme="minorHAnsi" w:cstheme="minorHAnsi"/>
                <w:sz w:val="16"/>
                <w:szCs w:val="16"/>
                <w:vertAlign w:val="subscript"/>
                <w:lang w:val="el-GR"/>
              </w:rPr>
              <w:t>λ</w:t>
            </w:r>
          </w:p>
          <w:p w14:paraId="5307011C" w14:textId="77777777" w:rsidR="00ED3978" w:rsidRPr="00E66C2E" w:rsidRDefault="00ED3978"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 Μετακινήστε το δρομέα για να μεταβάλλετε τις τιμές του λ και απαντήστε στο ερώτημα:</w:t>
            </w:r>
          </w:p>
          <w:p w14:paraId="6F697121" w14:textId="3F10BC14" w:rsidR="00ED3978" w:rsidRPr="00E66C2E" w:rsidRDefault="00ED3978"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«Τι παριστάνει η ε</w:t>
            </w:r>
            <w:r w:rsidRPr="00E66C2E">
              <w:rPr>
                <w:rFonts w:asciiTheme="minorHAnsi" w:hAnsiTheme="minorHAnsi" w:cstheme="minorHAnsi"/>
                <w:sz w:val="16"/>
                <w:szCs w:val="16"/>
                <w:vertAlign w:val="subscript"/>
                <w:lang w:val="el-GR"/>
              </w:rPr>
              <w:t>λ</w:t>
            </w:r>
            <w:r w:rsidRPr="00E66C2E">
              <w:rPr>
                <w:rFonts w:asciiTheme="minorHAnsi" w:hAnsiTheme="minorHAnsi" w:cstheme="minorHAnsi"/>
                <w:sz w:val="16"/>
                <w:szCs w:val="16"/>
                <w:lang w:val="el-GR"/>
              </w:rPr>
              <w:t xml:space="preserve"> για τις διάφορες τιμές του λ≠0 και τί για λ=0;» Αποδείξτε τον ισχυρισμό σας.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7"/>
              <w:gridCol w:w="1317"/>
              <w:gridCol w:w="1317"/>
            </w:tblGrid>
            <w:tr w:rsidR="00ED3978" w:rsidRPr="00E66C2E" w14:paraId="62226043" w14:textId="77777777" w:rsidTr="00077486">
              <w:tc>
                <w:tcPr>
                  <w:tcW w:w="1317" w:type="dxa"/>
                </w:tcPr>
                <w:p w14:paraId="55A85F5E" w14:textId="61A8341C" w:rsidR="00ED3978" w:rsidRPr="00E66C2E" w:rsidRDefault="00ED3978"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1C5FD266" wp14:editId="2B366AB4">
                        <wp:extent cx="695325" cy="628650"/>
                        <wp:effectExtent l="0" t="0" r="9525"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inline>
                    </w:drawing>
                  </w:r>
                </w:p>
              </w:tc>
              <w:tc>
                <w:tcPr>
                  <w:tcW w:w="1317" w:type="dxa"/>
                </w:tcPr>
                <w:p w14:paraId="375F6B7C" w14:textId="56C16F52" w:rsidR="00ED3978" w:rsidRPr="00E66C2E" w:rsidRDefault="00ED3978"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7038C7C4" wp14:editId="0447EFA6">
                        <wp:extent cx="695325" cy="600075"/>
                        <wp:effectExtent l="0" t="0" r="9525" b="9525"/>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tc>
              <w:tc>
                <w:tcPr>
                  <w:tcW w:w="1317" w:type="dxa"/>
                </w:tcPr>
                <w:p w14:paraId="62AB5680" w14:textId="0ACF246F" w:rsidR="00ED3978" w:rsidRPr="00E66C2E" w:rsidRDefault="00ED3978"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n-US" w:eastAsia="en-US"/>
                    </w:rPr>
                    <w:drawing>
                      <wp:inline distT="0" distB="0" distL="0" distR="0" wp14:anchorId="35339832" wp14:editId="657D1658">
                        <wp:extent cx="695325" cy="614680"/>
                        <wp:effectExtent l="0" t="0" r="9525"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95325" cy="614680"/>
                                </a:xfrm>
                                <a:prstGeom prst="rect">
                                  <a:avLst/>
                                </a:prstGeom>
                                <a:noFill/>
                                <a:ln>
                                  <a:noFill/>
                                </a:ln>
                              </pic:spPr>
                            </pic:pic>
                          </a:graphicData>
                        </a:graphic>
                      </wp:inline>
                    </w:drawing>
                  </w:r>
                </w:p>
              </w:tc>
            </w:tr>
          </w:tbl>
          <w:p w14:paraId="0990B164" w14:textId="5DD71195" w:rsidR="00ED3978" w:rsidRPr="00E66C2E" w:rsidRDefault="00ED3978"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ii) Πάρτε δύο τιμές του λ, για παράδειγμα λ=1, λ=2, παραστήστε γραφικά τις ε</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και ε</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 βρείτε τις συντεταγμένες του σημείου τομής τους Α και επιβεβαιώστε αλγεβρικά την απάντησή σας.</w:t>
            </w:r>
          </w:p>
          <w:p w14:paraId="14A24B71" w14:textId="23E5A4D3" w:rsidR="00ED3978" w:rsidRPr="00E66C2E" w:rsidRDefault="00ED3978"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iii) Ενεργοποιήστε το ίχνος της ε</w:t>
            </w:r>
            <w:r w:rsidRPr="00E66C2E">
              <w:rPr>
                <w:rFonts w:asciiTheme="minorHAnsi" w:hAnsiTheme="minorHAnsi" w:cstheme="minorHAnsi"/>
                <w:sz w:val="16"/>
                <w:szCs w:val="16"/>
                <w:vertAlign w:val="subscript"/>
                <w:lang w:val="el-GR"/>
              </w:rPr>
              <w:t>λ</w:t>
            </w:r>
            <w:r w:rsidRPr="00E66C2E">
              <w:rPr>
                <w:rFonts w:asciiTheme="minorHAnsi" w:hAnsiTheme="minorHAnsi" w:cstheme="minorHAnsi"/>
                <w:sz w:val="16"/>
                <w:szCs w:val="16"/>
                <w:lang w:val="el-GR"/>
              </w:rPr>
              <w:t>, μετακινήστε το δρομέα για να μεταβάλλετε τις τιμές του λ και ελέγξτε αν οι ε</w:t>
            </w:r>
            <w:r w:rsidRPr="00E66C2E">
              <w:rPr>
                <w:rFonts w:asciiTheme="minorHAnsi" w:hAnsiTheme="minorHAnsi" w:cstheme="minorHAnsi"/>
                <w:sz w:val="16"/>
                <w:szCs w:val="16"/>
                <w:vertAlign w:val="subscript"/>
                <w:lang w:val="el-GR"/>
              </w:rPr>
              <w:t xml:space="preserve">λ  </w:t>
            </w:r>
            <w:r w:rsidRPr="00E66C2E">
              <w:rPr>
                <w:rFonts w:asciiTheme="minorHAnsi" w:hAnsiTheme="minorHAnsi" w:cstheme="minorHAnsi"/>
                <w:sz w:val="16"/>
                <w:szCs w:val="16"/>
                <w:lang w:val="el-GR"/>
              </w:rPr>
              <w:t>και λ</w:t>
            </w:r>
            <w:r w:rsidRPr="00E66C2E">
              <w:rPr>
                <w:rFonts w:asciiTheme="minorHAnsi" w:hAnsiTheme="minorHAnsi" w:cstheme="minorHAnsi"/>
                <w:position w:val="-4"/>
              </w:rPr>
              <w:object w:dxaOrig="440" w:dyaOrig="260" w14:anchorId="47371F33">
                <v:shape id="_x0000_i1098" type="#_x0000_t75" style="width:22.5pt;height:13.5pt" o:ole="">
                  <v:imagedata r:id="rId126" o:title=""/>
                </v:shape>
                <o:OLEObject Type="Embed" ProgID="Equation.DSMT4" ShapeID="_x0000_i1098" DrawAspect="Content" ObjectID="_1791886163" r:id="rId127"/>
              </w:object>
            </w:r>
            <w:r w:rsidRPr="00E66C2E">
              <w:rPr>
                <w:rFonts w:asciiTheme="minorHAnsi" w:hAnsiTheme="minorHAnsi" w:cstheme="minorHAnsi"/>
                <w:sz w:val="16"/>
                <w:szCs w:val="16"/>
                <w:lang w:val="el-GR"/>
              </w:rPr>
              <w:t xml:space="preserve"> διέρχονται όλες από το σημείο Α. Επαληθεύσατε την εικασία σας αλγεβρικά.</w:t>
            </w:r>
          </w:p>
          <w:p w14:paraId="715E8A01" w14:textId="6BDDFB59" w:rsidR="00ED3978" w:rsidRPr="00E66C2E" w:rsidRDefault="00ED3978" w:rsidP="000456E0">
            <w:pPr>
              <w:autoSpaceDE w:val="0"/>
              <w:autoSpaceDN w:val="0"/>
              <w:adjustRightInd w:val="0"/>
              <w:jc w:val="both"/>
              <w:rPr>
                <w:rFonts w:asciiTheme="minorHAnsi" w:hAnsiTheme="minorHAnsi" w:cstheme="minorHAnsi"/>
                <w:sz w:val="16"/>
                <w:szCs w:val="16"/>
                <w:lang w:val="el-GR"/>
              </w:rPr>
            </w:pPr>
          </w:p>
        </w:tc>
      </w:tr>
      <w:bookmarkEnd w:id="0"/>
      <w:tr w:rsidR="005A718C" w:rsidRPr="00EA6936" w14:paraId="1F414CE6" w14:textId="77777777" w:rsidTr="006D1A04">
        <w:trPr>
          <w:trHeight w:val="2121"/>
        </w:trPr>
        <w:tc>
          <w:tcPr>
            <w:tcW w:w="1433" w:type="dxa"/>
            <w:vAlign w:val="center"/>
          </w:tcPr>
          <w:p w14:paraId="09AD2D66"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56171E88" w14:textId="77777777" w:rsidR="003B0A2F" w:rsidRDefault="003B0A2F" w:rsidP="005A718C">
            <w:pPr>
              <w:autoSpaceDE w:val="0"/>
              <w:autoSpaceDN w:val="0"/>
              <w:adjustRightInd w:val="0"/>
              <w:jc w:val="center"/>
              <w:rPr>
                <w:rFonts w:asciiTheme="minorHAnsi" w:hAnsiTheme="minorHAnsi" w:cstheme="minorHAnsi"/>
                <w:b/>
                <w:bCs/>
                <w:sz w:val="16"/>
                <w:szCs w:val="16"/>
                <w:lang w:val="el-GR"/>
              </w:rPr>
            </w:pPr>
          </w:p>
          <w:p w14:paraId="35B4BC2E" w14:textId="28A4D1F3" w:rsidR="005A718C" w:rsidRPr="00E66C2E" w:rsidRDefault="005A718C" w:rsidP="005A718C">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 xml:space="preserve"> ΚΕΦΑΛΑΙΟ</w:t>
            </w:r>
            <w:r w:rsidR="003B0A2F">
              <w:rPr>
                <w:rFonts w:asciiTheme="minorHAnsi" w:hAnsiTheme="minorHAnsi" w:cstheme="minorHAnsi"/>
                <w:b/>
                <w:bCs/>
                <w:sz w:val="16"/>
                <w:szCs w:val="16"/>
                <w:lang w:val="el-GR"/>
              </w:rPr>
              <w:t xml:space="preserve"> 3</w:t>
            </w:r>
          </w:p>
          <w:p w14:paraId="53B35275"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216F3962" w14:textId="20A98C84" w:rsidR="005A718C" w:rsidRPr="00E66C2E" w:rsidRDefault="003B0A2F" w:rsidP="005A718C">
            <w:pPr>
              <w:autoSpaceDE w:val="0"/>
              <w:autoSpaceDN w:val="0"/>
              <w:adjustRightInd w:val="0"/>
              <w:jc w:val="center"/>
              <w:rPr>
                <w:rFonts w:asciiTheme="minorHAnsi" w:hAnsiTheme="minorHAnsi" w:cstheme="minorHAnsi"/>
                <w:b/>
                <w:sz w:val="16"/>
                <w:szCs w:val="16"/>
                <w:lang w:val="el-GR"/>
              </w:rPr>
            </w:pPr>
            <w:r>
              <w:rPr>
                <w:rFonts w:asciiTheme="minorHAnsi" w:hAnsiTheme="minorHAnsi" w:cstheme="minorHAnsi"/>
                <w:b/>
                <w:sz w:val="16"/>
                <w:szCs w:val="16"/>
                <w:lang w:val="el-GR"/>
              </w:rPr>
              <w:t>ΚΩΝΙΚΕΣ ΤΟΜΕΣ</w:t>
            </w:r>
          </w:p>
        </w:tc>
        <w:tc>
          <w:tcPr>
            <w:tcW w:w="957" w:type="dxa"/>
            <w:vAlign w:val="center"/>
          </w:tcPr>
          <w:p w14:paraId="42F92723"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455" w:type="dxa"/>
            <w:vAlign w:val="center"/>
          </w:tcPr>
          <w:p w14:paraId="6B5F4EF1" w14:textId="2E75A7F5" w:rsidR="005A718C" w:rsidRPr="00E66C2E" w:rsidRDefault="005A718C" w:rsidP="005A718C">
            <w:pPr>
              <w:autoSpaceDE w:val="0"/>
              <w:autoSpaceDN w:val="0"/>
              <w:adjustRightInd w:val="0"/>
              <w:jc w:val="center"/>
              <w:rPr>
                <w:rFonts w:asciiTheme="minorHAnsi" w:hAnsiTheme="minorHAnsi" w:cstheme="minorHAnsi"/>
                <w:sz w:val="16"/>
                <w:szCs w:val="16"/>
                <w:lang w:val="en-US"/>
              </w:rPr>
            </w:pPr>
            <w:r w:rsidRPr="00E66C2E">
              <w:rPr>
                <w:rFonts w:asciiTheme="minorHAnsi" w:hAnsiTheme="minorHAnsi" w:cstheme="minorHAnsi"/>
                <w:sz w:val="16"/>
                <w:szCs w:val="16"/>
                <w:lang w:val="el-GR"/>
              </w:rPr>
              <w:t>28</w:t>
            </w:r>
          </w:p>
        </w:tc>
        <w:tc>
          <w:tcPr>
            <w:tcW w:w="4186" w:type="dxa"/>
            <w:vAlign w:val="center"/>
          </w:tcPr>
          <w:p w14:paraId="0F2F8358" w14:textId="67225F0C" w:rsidR="005A718C" w:rsidRPr="00E66C2E" w:rsidRDefault="005A718C" w:rsidP="005A718C">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Η μελέτη των κωνικών τομών αποτελεί μια φυσιολογική διδακτική εξέλιξη μετά τη μελέτη της ευθείας, που εκφράζεται με εξίσωση πρώτου βαθμού, αφού η αναλυτική τους έκφραση</w:t>
            </w:r>
          </w:p>
          <w:p w14:paraId="07C65E64" w14:textId="32E59BA0" w:rsidR="005A718C" w:rsidRPr="00E66C2E" w:rsidRDefault="005A718C" w:rsidP="005A718C">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αντιστοιχεί σε εξισώσεις 2ου βαθμού. Κατά τη διδασκαλία του κεφαλαίου προτείνεται, να δοθεί</w:t>
            </w:r>
            <w:r w:rsidR="00D3637A"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έμφαση στα παρακάτω σημεία:</w:t>
            </w:r>
          </w:p>
          <w:p w14:paraId="429BD783" w14:textId="0BB30956" w:rsidR="005A718C" w:rsidRPr="00E66C2E" w:rsidRDefault="004D6A01" w:rsidP="005A718C">
            <w:pPr>
              <w:autoSpaceDE w:val="0"/>
              <w:autoSpaceDN w:val="0"/>
              <w:adjustRightInd w:val="0"/>
              <w:jc w:val="both"/>
              <w:rPr>
                <w:rFonts w:asciiTheme="minorHAnsi" w:hAnsiTheme="minorHAnsi" w:cstheme="minorHAnsi"/>
                <w:sz w:val="16"/>
                <w:szCs w:val="16"/>
                <w:lang w:val="el-GR"/>
              </w:rPr>
            </w:pPr>
            <w:r>
              <w:rPr>
                <w:rFonts w:asciiTheme="minorHAnsi" w:hAnsiTheme="minorHAnsi" w:cstheme="minorHAnsi"/>
                <w:sz w:val="16"/>
                <w:szCs w:val="16"/>
                <w:lang w:val="el-GR"/>
              </w:rPr>
              <w:t>1.</w:t>
            </w:r>
            <w:r w:rsidR="005A718C" w:rsidRPr="00E66C2E">
              <w:rPr>
                <w:rFonts w:asciiTheme="minorHAnsi" w:hAnsiTheme="minorHAnsi" w:cstheme="minorHAnsi"/>
                <w:sz w:val="16"/>
                <w:szCs w:val="16"/>
                <w:lang w:val="el-GR"/>
              </w:rPr>
              <w:t xml:space="preserve"> Κάθε κωνική τομή είναι γεωμετρικός τόπος σημείων του επιπέδου τα οποία ικανοποιούν συγκεκριμένη κάθε φορά ιδιότητα.</w:t>
            </w:r>
          </w:p>
          <w:p w14:paraId="6FA7A5A3" w14:textId="4D8B00C9" w:rsidR="005A718C" w:rsidRPr="00E66C2E" w:rsidRDefault="004D6A01" w:rsidP="005A718C">
            <w:pPr>
              <w:autoSpaceDE w:val="0"/>
              <w:autoSpaceDN w:val="0"/>
              <w:adjustRightInd w:val="0"/>
              <w:jc w:val="both"/>
              <w:rPr>
                <w:rFonts w:asciiTheme="minorHAnsi" w:hAnsiTheme="minorHAnsi" w:cstheme="minorHAnsi"/>
                <w:sz w:val="16"/>
                <w:szCs w:val="16"/>
                <w:lang w:val="el-GR"/>
              </w:rPr>
            </w:pPr>
            <w:r>
              <w:rPr>
                <w:rFonts w:asciiTheme="minorHAnsi" w:hAnsiTheme="minorHAnsi" w:cstheme="minorHAnsi"/>
                <w:sz w:val="16"/>
                <w:szCs w:val="16"/>
                <w:lang w:val="el-GR"/>
              </w:rPr>
              <w:t>2.</w:t>
            </w:r>
            <w:r w:rsidR="005A718C" w:rsidRPr="00E66C2E">
              <w:rPr>
                <w:rFonts w:asciiTheme="minorHAnsi" w:hAnsiTheme="minorHAnsi" w:cstheme="minorHAnsi"/>
                <w:sz w:val="16"/>
                <w:szCs w:val="16"/>
                <w:lang w:val="el-GR"/>
              </w:rPr>
              <w:t>Ο τιμή της εκκεντρότητας καθορίζει τη μορφή της κωνικής τομής.</w:t>
            </w:r>
          </w:p>
          <w:p w14:paraId="2A753683" w14:textId="77777777" w:rsidR="005A718C" w:rsidRDefault="004D6A01" w:rsidP="005A718C">
            <w:pPr>
              <w:autoSpaceDE w:val="0"/>
              <w:autoSpaceDN w:val="0"/>
              <w:adjustRightInd w:val="0"/>
              <w:jc w:val="both"/>
              <w:rPr>
                <w:rFonts w:asciiTheme="minorHAnsi" w:hAnsiTheme="minorHAnsi" w:cstheme="minorHAnsi"/>
                <w:sz w:val="16"/>
                <w:szCs w:val="16"/>
                <w:lang w:val="el-GR"/>
              </w:rPr>
            </w:pPr>
            <w:r>
              <w:rPr>
                <w:rFonts w:asciiTheme="minorHAnsi" w:hAnsiTheme="minorHAnsi" w:cstheme="minorHAnsi"/>
                <w:sz w:val="16"/>
                <w:szCs w:val="16"/>
                <w:lang w:val="el-GR"/>
              </w:rPr>
              <w:t>3.</w:t>
            </w:r>
            <w:r w:rsidR="005A718C" w:rsidRPr="00E66C2E">
              <w:rPr>
                <w:rFonts w:asciiTheme="minorHAnsi" w:hAnsiTheme="minorHAnsi" w:cstheme="minorHAnsi"/>
                <w:sz w:val="16"/>
                <w:szCs w:val="16"/>
                <w:lang w:val="el-GR"/>
              </w:rPr>
              <w:t xml:space="preserve"> Οι ιδιότητες των κωνικών τομών έχουν πολλές πρακτικές εφαρμογές.</w:t>
            </w:r>
          </w:p>
          <w:p w14:paraId="42645C9A" w14:textId="636B65C8" w:rsidR="004D6A01" w:rsidRPr="004D6A01" w:rsidRDefault="004D6A01" w:rsidP="004D6A01">
            <w:pPr>
              <w:autoSpaceDE w:val="0"/>
              <w:autoSpaceDN w:val="0"/>
              <w:adjustRightInd w:val="0"/>
              <w:jc w:val="both"/>
              <w:rPr>
                <w:rFonts w:asciiTheme="minorHAnsi" w:hAnsiTheme="minorHAnsi" w:cstheme="minorHAnsi"/>
                <w:b/>
                <w:bCs/>
                <w:sz w:val="16"/>
                <w:szCs w:val="16"/>
                <w:lang w:val="el-GR"/>
              </w:rPr>
            </w:pPr>
            <w:r w:rsidRPr="004D6A01">
              <w:rPr>
                <w:rFonts w:asciiTheme="minorHAnsi" w:hAnsiTheme="minorHAnsi" w:cstheme="minorHAnsi"/>
                <w:b/>
                <w:bCs/>
                <w:sz w:val="16"/>
                <w:szCs w:val="16"/>
                <w:lang w:val="el-GR"/>
              </w:rPr>
              <w:t>Από τις γενικές ασκήσεις του 3ου Κεφαλαίου δεν θα διδαχθούν ασκήσεις που αναφέρονται στις παραγράφους 3.2, 3.3. 3.4 (Παραβολή, Έλλειψη και Υπερβολή).</w:t>
            </w:r>
          </w:p>
        </w:tc>
      </w:tr>
      <w:tr w:rsidR="00ED3978" w:rsidRPr="00ED3978" w14:paraId="6A24F367" w14:textId="77777777" w:rsidTr="006D1A04">
        <w:trPr>
          <w:trHeight w:val="2121"/>
        </w:trPr>
        <w:tc>
          <w:tcPr>
            <w:tcW w:w="1433" w:type="dxa"/>
            <w:vMerge w:val="restart"/>
            <w:vAlign w:val="center"/>
          </w:tcPr>
          <w:p w14:paraId="27A6D4A1" w14:textId="7ECA81BB" w:rsidR="00ED3978" w:rsidRPr="00ED3978" w:rsidRDefault="00ED3978" w:rsidP="005A718C">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ΦΕΒΡΟΥΑΡΙΟΣ</w:t>
            </w:r>
          </w:p>
        </w:tc>
        <w:tc>
          <w:tcPr>
            <w:tcW w:w="1834" w:type="dxa"/>
            <w:vAlign w:val="center"/>
          </w:tcPr>
          <w:p w14:paraId="4637E992" w14:textId="77777777"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366EFBD6" w14:textId="77777777" w:rsidR="00ED3978" w:rsidRPr="00E66C2E" w:rsidRDefault="00ED3978"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Ο Κύκλος </w:t>
            </w:r>
          </w:p>
          <w:p w14:paraId="33428A13" w14:textId="494D52D1" w:rsidR="00ED3978" w:rsidRPr="00E66C2E" w:rsidRDefault="00ED3978"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παραμετρικές εξισώσεις του κύκλου</w:t>
            </w:r>
            <w:r w:rsidRPr="00E66C2E">
              <w:rPr>
                <w:rFonts w:asciiTheme="minorHAnsi" w:hAnsiTheme="minorHAnsi" w:cstheme="minorHAnsi"/>
                <w:bCs/>
                <w:sz w:val="16"/>
                <w:szCs w:val="16"/>
                <w:lang w:val="el-GR"/>
              </w:rPr>
              <w:t>)</w:t>
            </w:r>
          </w:p>
          <w:p w14:paraId="610AAD1D" w14:textId="5A64BB78"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71A00B12" w14:textId="18FD058A"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3.1</w:t>
            </w:r>
          </w:p>
        </w:tc>
        <w:tc>
          <w:tcPr>
            <w:tcW w:w="455" w:type="dxa"/>
            <w:vAlign w:val="center"/>
          </w:tcPr>
          <w:p w14:paraId="23D5B411" w14:textId="5D8EE226"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5869B3D6" w14:textId="66D7E08E" w:rsidR="00ED3978" w:rsidRPr="00E66C2E" w:rsidRDefault="00ED3978" w:rsidP="005A718C">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Να γίνει υπενθύμιση των βασικών ιδιοτήτων του κύκλου που έχουν γνωρίσει οι μαθητές/ήτριες κατά τη διδασκαλία της Ευκλείδειας Γεωμετρίας. </w:t>
            </w:r>
          </w:p>
        </w:tc>
      </w:tr>
      <w:tr w:rsidR="00ED3978" w:rsidRPr="00ED3978" w14:paraId="05CA08AA" w14:textId="77777777" w:rsidTr="006D1A04">
        <w:trPr>
          <w:trHeight w:val="487"/>
        </w:trPr>
        <w:tc>
          <w:tcPr>
            <w:tcW w:w="1433" w:type="dxa"/>
            <w:vMerge/>
            <w:vAlign w:val="center"/>
          </w:tcPr>
          <w:p w14:paraId="269AAE61" w14:textId="78A6E32B" w:rsidR="00ED3978" w:rsidRPr="007D30A2" w:rsidRDefault="00ED3978" w:rsidP="005A718C">
            <w:pPr>
              <w:autoSpaceDE w:val="0"/>
              <w:autoSpaceDN w:val="0"/>
              <w:adjustRightInd w:val="0"/>
              <w:jc w:val="center"/>
              <w:rPr>
                <w:rFonts w:asciiTheme="minorHAnsi" w:hAnsiTheme="minorHAnsi" w:cstheme="minorHAnsi"/>
                <w:sz w:val="16"/>
                <w:szCs w:val="16"/>
                <w:lang w:val="en-US"/>
              </w:rPr>
            </w:pPr>
          </w:p>
        </w:tc>
        <w:tc>
          <w:tcPr>
            <w:tcW w:w="1834" w:type="dxa"/>
            <w:vAlign w:val="center"/>
          </w:tcPr>
          <w:p w14:paraId="172091AA" w14:textId="77777777" w:rsidR="00ED3978" w:rsidRPr="00E66C2E" w:rsidRDefault="00ED3978" w:rsidP="005A718C">
            <w:pPr>
              <w:autoSpaceDE w:val="0"/>
              <w:autoSpaceDN w:val="0"/>
              <w:adjustRightInd w:val="0"/>
              <w:jc w:val="center"/>
              <w:rPr>
                <w:rFonts w:asciiTheme="minorHAnsi" w:hAnsiTheme="minorHAnsi" w:cstheme="minorHAnsi"/>
                <w:b/>
                <w:bCs/>
                <w:sz w:val="16"/>
                <w:szCs w:val="16"/>
                <w:lang w:val="el-GR"/>
              </w:rPr>
            </w:pPr>
          </w:p>
        </w:tc>
        <w:tc>
          <w:tcPr>
            <w:tcW w:w="2169" w:type="dxa"/>
            <w:vAlign w:val="center"/>
          </w:tcPr>
          <w:p w14:paraId="23A2EADF" w14:textId="77777777" w:rsidR="00ED3978" w:rsidRPr="00E66C2E" w:rsidRDefault="00ED3978" w:rsidP="00BF0F0F">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Ο Κύκλος </w:t>
            </w:r>
          </w:p>
          <w:p w14:paraId="3C193AA3" w14:textId="77777777" w:rsidR="00ED3978" w:rsidRPr="00E66C2E" w:rsidRDefault="00ED3978" w:rsidP="00BF0F0F">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παραμετρικές εξισώσεις του κύκλου</w:t>
            </w:r>
            <w:r w:rsidRPr="00E66C2E">
              <w:rPr>
                <w:rFonts w:asciiTheme="minorHAnsi" w:hAnsiTheme="minorHAnsi" w:cstheme="minorHAnsi"/>
                <w:bCs/>
                <w:sz w:val="16"/>
                <w:szCs w:val="16"/>
                <w:lang w:val="el-GR"/>
              </w:rPr>
              <w:t>)</w:t>
            </w:r>
          </w:p>
          <w:p w14:paraId="04218E68" w14:textId="6981623F"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1660D4EB" w14:textId="4058C2DC"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3.1</w:t>
            </w:r>
          </w:p>
        </w:tc>
        <w:tc>
          <w:tcPr>
            <w:tcW w:w="455" w:type="dxa"/>
            <w:vAlign w:val="center"/>
          </w:tcPr>
          <w:p w14:paraId="1BD50A7F" w14:textId="41232166" w:rsidR="00ED3978" w:rsidRPr="00E66C2E" w:rsidRDefault="00ED3978"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3</w:t>
            </w:r>
          </w:p>
          <w:p w14:paraId="57007CC8" w14:textId="77777777"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4186" w:type="dxa"/>
            <w:vAlign w:val="center"/>
          </w:tcPr>
          <w:p w14:paraId="48BFEBE8" w14:textId="02CE8361" w:rsidR="00ED3978" w:rsidRPr="00E66C2E" w:rsidRDefault="00ED3978" w:rsidP="005A718C">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sz w:val="16"/>
                <w:szCs w:val="16"/>
                <w:lang w:val="el-GR"/>
              </w:rPr>
              <w:t>Προτείνεται για την εύρεση της εξίσωσης του κύκλου να μην δοθεί έμφαση μόνο στην εφαρμογή του τύπου, αλλά και στην εύρεσή της με τη μέθοδο της συμπλήρωσης τετραγώνου</w:t>
            </w:r>
          </w:p>
        </w:tc>
      </w:tr>
      <w:tr w:rsidR="00ED3978" w:rsidRPr="00ED3978" w14:paraId="000C1480" w14:textId="77777777" w:rsidTr="006D1A04">
        <w:trPr>
          <w:trHeight w:val="487"/>
        </w:trPr>
        <w:tc>
          <w:tcPr>
            <w:tcW w:w="1433" w:type="dxa"/>
            <w:vMerge/>
            <w:vAlign w:val="center"/>
          </w:tcPr>
          <w:p w14:paraId="5154A46E" w14:textId="249815ED" w:rsidR="00ED3978" w:rsidRPr="007D30A2" w:rsidRDefault="00ED3978" w:rsidP="005A718C">
            <w:pPr>
              <w:autoSpaceDE w:val="0"/>
              <w:autoSpaceDN w:val="0"/>
              <w:adjustRightInd w:val="0"/>
              <w:jc w:val="center"/>
              <w:rPr>
                <w:rFonts w:asciiTheme="minorHAnsi" w:hAnsiTheme="minorHAnsi" w:cstheme="minorHAnsi"/>
                <w:sz w:val="16"/>
                <w:szCs w:val="16"/>
                <w:lang w:val="en-US"/>
              </w:rPr>
            </w:pPr>
          </w:p>
        </w:tc>
        <w:tc>
          <w:tcPr>
            <w:tcW w:w="1834" w:type="dxa"/>
            <w:vAlign w:val="center"/>
          </w:tcPr>
          <w:p w14:paraId="3734FCD5" w14:textId="77777777"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2EEB5FF3" w14:textId="77777777" w:rsidR="00ED3978" w:rsidRPr="00E66C2E" w:rsidRDefault="00ED3978" w:rsidP="00BF0F0F">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Ο Κύκλος </w:t>
            </w:r>
          </w:p>
          <w:p w14:paraId="16CCB3DD" w14:textId="77777777" w:rsidR="00ED3978" w:rsidRPr="00E66C2E" w:rsidRDefault="00ED3978" w:rsidP="00BF0F0F">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παραμετρικές εξισώσεις του κύκλου</w:t>
            </w:r>
            <w:r w:rsidRPr="00E66C2E">
              <w:rPr>
                <w:rFonts w:asciiTheme="minorHAnsi" w:hAnsiTheme="minorHAnsi" w:cstheme="minorHAnsi"/>
                <w:bCs/>
                <w:sz w:val="16"/>
                <w:szCs w:val="16"/>
                <w:lang w:val="el-GR"/>
              </w:rPr>
              <w:t>)</w:t>
            </w:r>
          </w:p>
          <w:p w14:paraId="19CC8810" w14:textId="6578C51B"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568C881B" w14:textId="6B8DB20E"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3.1</w:t>
            </w:r>
          </w:p>
        </w:tc>
        <w:tc>
          <w:tcPr>
            <w:tcW w:w="455" w:type="dxa"/>
            <w:vAlign w:val="center"/>
          </w:tcPr>
          <w:p w14:paraId="684E59C9" w14:textId="542EC852"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20D75607" w14:textId="6B7B7136" w:rsidR="00ED3978" w:rsidRPr="00E66C2E" w:rsidRDefault="00ED3978" w:rsidP="001F1A18">
            <w:pPr>
              <w:pStyle w:val="Default"/>
              <w:jc w:val="both"/>
              <w:rPr>
                <w:rFonts w:asciiTheme="minorHAnsi" w:hAnsiTheme="minorHAnsi" w:cstheme="minorHAnsi"/>
                <w:bCs/>
                <w:sz w:val="16"/>
                <w:szCs w:val="16"/>
              </w:rPr>
            </w:pPr>
            <w:r w:rsidRPr="001F1A18">
              <w:rPr>
                <w:rFonts w:asciiTheme="minorHAnsi" w:hAnsiTheme="minorHAnsi" w:cstheme="minorHAnsi"/>
                <w:bCs/>
                <w:sz w:val="16"/>
                <w:szCs w:val="16"/>
              </w:rPr>
              <w:t>Από τις ασκήσεις της Β' Ομάδας προτείνεται να συζητηθούν μόνο οι 6, 7 και 10.</w:t>
            </w:r>
          </w:p>
        </w:tc>
      </w:tr>
      <w:tr w:rsidR="00ED3978" w:rsidRPr="00ED3978" w14:paraId="641D4F97" w14:textId="77777777" w:rsidTr="006D1A04">
        <w:trPr>
          <w:trHeight w:val="487"/>
        </w:trPr>
        <w:tc>
          <w:tcPr>
            <w:tcW w:w="1433" w:type="dxa"/>
            <w:vMerge/>
            <w:vAlign w:val="center"/>
          </w:tcPr>
          <w:p w14:paraId="6A7B30B0" w14:textId="33305125" w:rsidR="00ED3978" w:rsidRPr="00E66C2E" w:rsidRDefault="00ED3978" w:rsidP="005A718C">
            <w:pPr>
              <w:autoSpaceDE w:val="0"/>
              <w:autoSpaceDN w:val="0"/>
              <w:adjustRightInd w:val="0"/>
              <w:jc w:val="center"/>
              <w:rPr>
                <w:rFonts w:asciiTheme="minorHAnsi" w:hAnsiTheme="minorHAnsi" w:cstheme="minorHAnsi"/>
                <w:sz w:val="16"/>
                <w:szCs w:val="16"/>
              </w:rPr>
            </w:pPr>
          </w:p>
        </w:tc>
        <w:tc>
          <w:tcPr>
            <w:tcW w:w="1834" w:type="dxa"/>
            <w:vAlign w:val="center"/>
          </w:tcPr>
          <w:p w14:paraId="1307C701" w14:textId="77777777"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66FE6A9F" w14:textId="77777777" w:rsidR="00ED3978" w:rsidRPr="00E66C2E" w:rsidRDefault="00ED3978"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Η Παραβολή </w:t>
            </w:r>
          </w:p>
          <w:p w14:paraId="44F7740B" w14:textId="57D023E8" w:rsidR="00ED3978" w:rsidRPr="00E66C2E" w:rsidRDefault="00ED3978"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αποδείξεις του τύπου της εφαπτομένης και της ανακλαστικής ιδιότητας και χωρίς την Εφαρμογή 1</w:t>
            </w:r>
            <w:r w:rsidRPr="00E66C2E">
              <w:rPr>
                <w:rFonts w:asciiTheme="minorHAnsi" w:hAnsiTheme="minorHAnsi" w:cstheme="minorHAnsi"/>
                <w:bCs/>
                <w:sz w:val="16"/>
                <w:szCs w:val="16"/>
                <w:lang w:val="el-GR"/>
              </w:rPr>
              <w:t>)</w:t>
            </w:r>
          </w:p>
          <w:p w14:paraId="7EFA3EF0" w14:textId="6D873F0D"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614D7BAA" w14:textId="36EF159D"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3.2</w:t>
            </w:r>
          </w:p>
        </w:tc>
        <w:tc>
          <w:tcPr>
            <w:tcW w:w="455" w:type="dxa"/>
            <w:vAlign w:val="center"/>
          </w:tcPr>
          <w:p w14:paraId="748E19F9" w14:textId="7FF831C9"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3B7A1D46" w14:textId="57C8F583" w:rsidR="00ED3978" w:rsidRPr="00E66C2E" w:rsidRDefault="00ED3978" w:rsidP="005A718C">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 Πριν αποδειχθεί ο τύπος της εξίσωσης της παραβολής, να λυθεί ένα πρόβλημα εύρεσης εξίσωσης παραβολής της οποίας δίνεται η εστία και η διευθετούσα. Για παράδειγμα της παραβολής με εστία το σημείο E(1,0) και διευθετούσα την ευθεία δ : x = 1 . Με τον τρόπο αυτό οι μαθητές/ήτριες έρχονται σε επαφή με τη βασική ιδέα της απόδειξης.</w:t>
            </w:r>
          </w:p>
          <w:p w14:paraId="04379A0B" w14:textId="2E111489" w:rsidR="00ED3978" w:rsidRPr="00E66C2E" w:rsidRDefault="00ED3978" w:rsidP="005133B7">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p>
        </w:tc>
      </w:tr>
      <w:tr w:rsidR="00ED3978" w:rsidRPr="00ED3978" w14:paraId="0415BA0F" w14:textId="77777777" w:rsidTr="006D1A04">
        <w:trPr>
          <w:trHeight w:val="731"/>
        </w:trPr>
        <w:tc>
          <w:tcPr>
            <w:tcW w:w="1433" w:type="dxa"/>
            <w:vMerge/>
            <w:vAlign w:val="center"/>
          </w:tcPr>
          <w:p w14:paraId="53834B84" w14:textId="1A7882F0" w:rsidR="00ED3978" w:rsidRPr="00E66C2E" w:rsidRDefault="00ED3978" w:rsidP="005A718C">
            <w:pPr>
              <w:autoSpaceDE w:val="0"/>
              <w:autoSpaceDN w:val="0"/>
              <w:adjustRightInd w:val="0"/>
              <w:jc w:val="center"/>
              <w:rPr>
                <w:rFonts w:asciiTheme="minorHAnsi" w:hAnsiTheme="minorHAnsi" w:cstheme="minorHAnsi"/>
                <w:sz w:val="16"/>
                <w:szCs w:val="16"/>
              </w:rPr>
            </w:pPr>
          </w:p>
        </w:tc>
        <w:tc>
          <w:tcPr>
            <w:tcW w:w="1834" w:type="dxa"/>
            <w:vAlign w:val="center"/>
          </w:tcPr>
          <w:p w14:paraId="6EF4E3DD" w14:textId="77777777"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5D2D4F59" w14:textId="77777777" w:rsidR="00ED3978" w:rsidRPr="00E66C2E" w:rsidRDefault="00ED3978" w:rsidP="000B1B9E">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Η Παραβολή </w:t>
            </w:r>
          </w:p>
          <w:p w14:paraId="2E49F5FB" w14:textId="77777777" w:rsidR="00ED3978" w:rsidRPr="00E66C2E" w:rsidRDefault="00ED3978" w:rsidP="000B1B9E">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αποδείξεις του τύπου της εφαπτομένης και της ανακλαστικής ιδιότητας και χωρίς την Εφαρμογή 1</w:t>
            </w:r>
            <w:r w:rsidRPr="00E66C2E">
              <w:rPr>
                <w:rFonts w:asciiTheme="minorHAnsi" w:hAnsiTheme="minorHAnsi" w:cstheme="minorHAnsi"/>
                <w:bCs/>
                <w:sz w:val="16"/>
                <w:szCs w:val="16"/>
                <w:lang w:val="el-GR"/>
              </w:rPr>
              <w:t>)</w:t>
            </w:r>
          </w:p>
          <w:p w14:paraId="2320EFC0" w14:textId="46D0C4EA" w:rsidR="00ED3978" w:rsidRPr="00E66C2E" w:rsidRDefault="00ED3978" w:rsidP="000B1B9E">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419A6973" w14:textId="336D38FA"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3.2</w:t>
            </w:r>
          </w:p>
        </w:tc>
        <w:tc>
          <w:tcPr>
            <w:tcW w:w="455" w:type="dxa"/>
            <w:vAlign w:val="center"/>
          </w:tcPr>
          <w:p w14:paraId="5BCC2C4E" w14:textId="67A62595"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54FBECB9" w14:textId="5B5EB94F" w:rsidR="00ED3978" w:rsidRPr="001F1A18" w:rsidRDefault="00ED3978" w:rsidP="001F1A18">
            <w:pPr>
              <w:autoSpaceDE w:val="0"/>
              <w:autoSpaceDN w:val="0"/>
              <w:adjustRightInd w:val="0"/>
              <w:jc w:val="both"/>
              <w:rPr>
                <w:rFonts w:asciiTheme="minorHAnsi" w:hAnsiTheme="minorHAnsi" w:cstheme="minorHAnsi"/>
                <w:sz w:val="16"/>
                <w:szCs w:val="16"/>
                <w:lang w:val="el-GR"/>
              </w:rPr>
            </w:pPr>
            <w:r w:rsidRPr="001F1A18">
              <w:rPr>
                <w:rFonts w:asciiTheme="minorHAnsi" w:hAnsiTheme="minorHAnsi" w:cstheme="minorHAnsi"/>
                <w:sz w:val="16"/>
                <w:szCs w:val="16"/>
                <w:lang w:val="el-GR"/>
              </w:rPr>
              <w:t xml:space="preserve">Β) Να μην αναλωθεί διδακτικός χρόνος σε ασκήσεις που απαιτούν υπερβολικά πολλές πράξεις. </w:t>
            </w:r>
          </w:p>
          <w:p w14:paraId="68CEFBA7" w14:textId="5FB54AEC" w:rsidR="00ED3978" w:rsidRDefault="00ED3978" w:rsidP="001F1A18">
            <w:pPr>
              <w:autoSpaceDE w:val="0"/>
              <w:autoSpaceDN w:val="0"/>
              <w:adjustRightInd w:val="0"/>
              <w:jc w:val="both"/>
              <w:rPr>
                <w:rFonts w:asciiTheme="minorHAnsi" w:hAnsiTheme="minorHAnsi" w:cstheme="minorHAnsi"/>
                <w:sz w:val="16"/>
                <w:szCs w:val="16"/>
                <w:lang w:val="el-GR"/>
              </w:rPr>
            </w:pPr>
            <w:r w:rsidRPr="001F1A18">
              <w:rPr>
                <w:rFonts w:asciiTheme="minorHAnsi" w:hAnsiTheme="minorHAnsi" w:cstheme="minorHAnsi"/>
                <w:sz w:val="16"/>
                <w:szCs w:val="16"/>
                <w:lang w:val="el-GR"/>
              </w:rPr>
              <w:t>Γ) Από τις ασκήσεις της Β' Ομάδας προτείνεται να συζητηθούν μόνο οι 1, 2 και 3.</w:t>
            </w:r>
          </w:p>
          <w:p w14:paraId="19FFC42D" w14:textId="4A7A0842" w:rsidR="00ED3978" w:rsidRPr="001F1A18" w:rsidRDefault="00ED3978" w:rsidP="001F1A18">
            <w:pPr>
              <w:autoSpaceDE w:val="0"/>
              <w:autoSpaceDN w:val="0"/>
              <w:adjustRightInd w:val="0"/>
              <w:jc w:val="both"/>
              <w:rPr>
                <w:rFonts w:asciiTheme="minorHAnsi" w:hAnsiTheme="minorHAnsi" w:cstheme="minorHAnsi"/>
                <w:b/>
                <w:bCs/>
                <w:sz w:val="16"/>
                <w:szCs w:val="16"/>
                <w:lang w:val="el-GR"/>
              </w:rPr>
            </w:pPr>
            <w:r w:rsidRPr="001F1A18">
              <w:rPr>
                <w:sz w:val="22"/>
                <w:szCs w:val="22"/>
                <w:lang w:val="el-GR"/>
              </w:rPr>
              <w:t xml:space="preserve"> </w:t>
            </w:r>
          </w:p>
        </w:tc>
      </w:tr>
      <w:tr w:rsidR="00ED3978" w:rsidRPr="00ED3978" w14:paraId="4EDD2EE6" w14:textId="77777777" w:rsidTr="006D1A04">
        <w:trPr>
          <w:trHeight w:val="771"/>
        </w:trPr>
        <w:tc>
          <w:tcPr>
            <w:tcW w:w="1433" w:type="dxa"/>
            <w:vMerge w:val="restart"/>
            <w:vAlign w:val="center"/>
          </w:tcPr>
          <w:p w14:paraId="529D8CD1" w14:textId="5F402863" w:rsidR="00ED3978" w:rsidRPr="00ED3978" w:rsidRDefault="00ED3978" w:rsidP="005A718C">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ΜΑΡΤΙΟΣ</w:t>
            </w:r>
          </w:p>
        </w:tc>
        <w:tc>
          <w:tcPr>
            <w:tcW w:w="1834" w:type="dxa"/>
            <w:vAlign w:val="center"/>
          </w:tcPr>
          <w:p w14:paraId="01301542" w14:textId="77777777"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1425BBB2" w14:textId="77777777" w:rsidR="00ED3978" w:rsidRPr="00E66C2E" w:rsidRDefault="00ED3978" w:rsidP="000B1B9E">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Η Έλλειψη</w:t>
            </w:r>
          </w:p>
          <w:p w14:paraId="069E4E52" w14:textId="77777777" w:rsidR="00ED3978" w:rsidRPr="00E66C2E" w:rsidRDefault="00ED3978" w:rsidP="000B1B9E">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Pr="00E66C2E">
              <w:rPr>
                <w:rFonts w:asciiTheme="minorHAnsi" w:hAnsiTheme="minorHAnsi" w:cstheme="minorHAnsi"/>
                <w:color w:val="FF0000"/>
                <w:sz w:val="16"/>
                <w:szCs w:val="16"/>
                <w:lang w:val="el-GR"/>
              </w:rPr>
              <w:t>χωρίς τις παραμετρικές εξισώσεις της έλλειψης και τις Εφαρμογές</w:t>
            </w:r>
            <w:r w:rsidRPr="00E66C2E">
              <w:rPr>
                <w:rFonts w:asciiTheme="minorHAnsi" w:hAnsiTheme="minorHAnsi" w:cstheme="minorHAnsi"/>
                <w:sz w:val="16"/>
                <w:szCs w:val="16"/>
                <w:lang w:val="el-GR"/>
              </w:rPr>
              <w:t>)</w:t>
            </w:r>
          </w:p>
          <w:p w14:paraId="2CAC2499" w14:textId="77777777" w:rsidR="00ED3978" w:rsidRPr="00E66C2E" w:rsidRDefault="00ED3978" w:rsidP="00F36CD7">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6304CE15" w14:textId="4B979C2F"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3.3</w:t>
            </w:r>
          </w:p>
        </w:tc>
        <w:tc>
          <w:tcPr>
            <w:tcW w:w="455" w:type="dxa"/>
            <w:vAlign w:val="center"/>
          </w:tcPr>
          <w:p w14:paraId="4A62F26D" w14:textId="3D6C67CF" w:rsidR="00ED3978" w:rsidRPr="00E66C2E" w:rsidRDefault="00ED3978" w:rsidP="005A718C">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sz w:val="16"/>
                <w:szCs w:val="16"/>
                <w:lang w:val="el-GR"/>
              </w:rPr>
              <w:t>3</w:t>
            </w:r>
          </w:p>
        </w:tc>
        <w:tc>
          <w:tcPr>
            <w:tcW w:w="4186" w:type="dxa"/>
            <w:vAlign w:val="center"/>
          </w:tcPr>
          <w:p w14:paraId="7CC5A3AB" w14:textId="4C7E1A78" w:rsidR="00ED3978" w:rsidRPr="00E66C2E" w:rsidRDefault="00ED3978" w:rsidP="000B1B9E">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 Πριν αποδειχθεί ο τύπος της εξίσωσης της έλλειψης, να λυθεί ένα πρόβλημα εύρεσης εξίσωσης έλλειψης της οποίας δίνονται οι εστίες και το σταθερό άθροισμα . Για παράδειγμα της έλλειψης με εστίες τα σημεία Ε΄(-4,0), Ε(4,0) και 2α =10. Με τον τρόπο αυτό οι μαθητές/ήτριες έρχονται σε επαφή με τη βασική ιδέα της απόδειξης</w:t>
            </w:r>
          </w:p>
          <w:p w14:paraId="6294F0F1" w14:textId="77777777" w:rsidR="00ED3978" w:rsidRPr="001F1A18" w:rsidRDefault="00ED3978" w:rsidP="001F1A18">
            <w:pPr>
              <w:autoSpaceDE w:val="0"/>
              <w:autoSpaceDN w:val="0"/>
              <w:adjustRightInd w:val="0"/>
              <w:jc w:val="both"/>
              <w:rPr>
                <w:rFonts w:asciiTheme="minorHAnsi" w:hAnsiTheme="minorHAnsi" w:cstheme="minorHAnsi"/>
                <w:sz w:val="16"/>
                <w:szCs w:val="16"/>
                <w:lang w:val="el-GR"/>
              </w:rPr>
            </w:pPr>
            <w:r w:rsidRPr="001F1A18">
              <w:rPr>
                <w:rFonts w:asciiTheme="minorHAnsi" w:hAnsiTheme="minorHAnsi" w:cstheme="minorHAnsi"/>
                <w:sz w:val="16"/>
                <w:szCs w:val="16"/>
                <w:lang w:val="el-GR"/>
              </w:rPr>
              <w:t>Β) Να μην αναλωθεί διδακτικός χρόνος σε ασκήσεις που απαιτούνται υπερβολικά πολλές πράξεις.</w:t>
            </w:r>
          </w:p>
          <w:p w14:paraId="50FB2C3E" w14:textId="07B1A1BD" w:rsidR="00ED3978" w:rsidRPr="00E66C2E" w:rsidRDefault="00ED3978" w:rsidP="001F1A18">
            <w:pPr>
              <w:autoSpaceDE w:val="0"/>
              <w:autoSpaceDN w:val="0"/>
              <w:adjustRightInd w:val="0"/>
              <w:jc w:val="both"/>
              <w:rPr>
                <w:rFonts w:asciiTheme="minorHAnsi" w:hAnsiTheme="minorHAnsi" w:cstheme="minorHAnsi"/>
                <w:b/>
                <w:bCs/>
                <w:sz w:val="16"/>
                <w:szCs w:val="16"/>
                <w:lang w:val="el-GR"/>
              </w:rPr>
            </w:pPr>
            <w:r>
              <w:rPr>
                <w:rFonts w:asciiTheme="minorHAnsi" w:hAnsiTheme="minorHAnsi" w:cstheme="minorHAnsi"/>
                <w:sz w:val="16"/>
                <w:szCs w:val="16"/>
                <w:lang w:val="el-GR"/>
              </w:rPr>
              <w:t xml:space="preserve">Γ) </w:t>
            </w:r>
            <w:r w:rsidRPr="001F1A18">
              <w:rPr>
                <w:rFonts w:asciiTheme="minorHAnsi" w:hAnsiTheme="minorHAnsi" w:cstheme="minorHAnsi"/>
                <w:sz w:val="16"/>
                <w:szCs w:val="16"/>
                <w:lang w:val="el-GR"/>
              </w:rPr>
              <w:t>Να μη συζητηθούν ασκήσεις της Β' Ομάδας.</w:t>
            </w:r>
          </w:p>
        </w:tc>
      </w:tr>
      <w:tr w:rsidR="00ED3978" w:rsidRPr="007D30A2" w14:paraId="2FAB6461" w14:textId="77777777" w:rsidTr="006D1A04">
        <w:trPr>
          <w:trHeight w:val="771"/>
        </w:trPr>
        <w:tc>
          <w:tcPr>
            <w:tcW w:w="1433" w:type="dxa"/>
            <w:vMerge/>
            <w:vAlign w:val="center"/>
          </w:tcPr>
          <w:p w14:paraId="7EE4D648" w14:textId="5B3DB7CF" w:rsidR="00ED3978" w:rsidRPr="00E66C2E" w:rsidRDefault="00ED3978" w:rsidP="005A718C">
            <w:pPr>
              <w:autoSpaceDE w:val="0"/>
              <w:autoSpaceDN w:val="0"/>
              <w:adjustRightInd w:val="0"/>
              <w:jc w:val="center"/>
              <w:rPr>
                <w:rFonts w:asciiTheme="minorHAnsi" w:hAnsiTheme="minorHAnsi" w:cstheme="minorHAnsi"/>
                <w:sz w:val="16"/>
                <w:szCs w:val="16"/>
              </w:rPr>
            </w:pPr>
          </w:p>
        </w:tc>
        <w:tc>
          <w:tcPr>
            <w:tcW w:w="1834" w:type="dxa"/>
            <w:vAlign w:val="center"/>
          </w:tcPr>
          <w:p w14:paraId="388D415C" w14:textId="77777777"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17C856AC" w14:textId="357B44A3" w:rsidR="00ED3978" w:rsidRPr="00E66C2E" w:rsidRDefault="00ED3978" w:rsidP="00F36CD7">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Η Έλλειψη</w:t>
            </w:r>
          </w:p>
          <w:p w14:paraId="7BB1C704" w14:textId="77777777" w:rsidR="00ED3978" w:rsidRPr="00E66C2E" w:rsidRDefault="00ED3978" w:rsidP="00F36CD7">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Pr="00E66C2E">
              <w:rPr>
                <w:rFonts w:asciiTheme="minorHAnsi" w:hAnsiTheme="minorHAnsi" w:cstheme="minorHAnsi"/>
                <w:color w:val="FF0000"/>
                <w:sz w:val="16"/>
                <w:szCs w:val="16"/>
                <w:lang w:val="el-GR"/>
              </w:rPr>
              <w:t>χωρίς τις παραμετρικές εξισώσεις της έλλειψης και τις Εφαρμογές</w:t>
            </w:r>
            <w:r w:rsidRPr="00E66C2E">
              <w:rPr>
                <w:rFonts w:asciiTheme="minorHAnsi" w:hAnsiTheme="minorHAnsi" w:cstheme="minorHAnsi"/>
                <w:sz w:val="16"/>
                <w:szCs w:val="16"/>
                <w:lang w:val="el-GR"/>
              </w:rPr>
              <w:t>)</w:t>
            </w:r>
          </w:p>
          <w:p w14:paraId="14EF9221" w14:textId="65539B80" w:rsidR="00ED3978" w:rsidRPr="00E66C2E" w:rsidRDefault="00ED3978" w:rsidP="00F36CD7">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45C5BD2D" w14:textId="290312D9"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3.3</w:t>
            </w:r>
          </w:p>
        </w:tc>
        <w:tc>
          <w:tcPr>
            <w:tcW w:w="455" w:type="dxa"/>
            <w:vAlign w:val="center"/>
          </w:tcPr>
          <w:p w14:paraId="72370CB8" w14:textId="77777777" w:rsidR="00ED3978" w:rsidRPr="00E66C2E" w:rsidRDefault="00ED3978" w:rsidP="005A718C">
            <w:pPr>
              <w:autoSpaceDE w:val="0"/>
              <w:autoSpaceDN w:val="0"/>
              <w:adjustRightInd w:val="0"/>
              <w:jc w:val="center"/>
              <w:rPr>
                <w:rFonts w:asciiTheme="minorHAnsi" w:hAnsiTheme="minorHAnsi" w:cstheme="minorHAnsi"/>
                <w:b/>
                <w:bCs/>
                <w:sz w:val="16"/>
                <w:szCs w:val="16"/>
                <w:lang w:val="el-GR"/>
              </w:rPr>
            </w:pPr>
          </w:p>
          <w:p w14:paraId="21B4DE4D" w14:textId="6AF3CF99"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4D41427A" w14:textId="77777777" w:rsidR="00ED3978" w:rsidRPr="00E66C2E" w:rsidRDefault="00ED3978" w:rsidP="009C64AE">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Ενδεικτική ψηφιακή δραστηριότητα:</w:t>
            </w:r>
          </w:p>
          <w:p w14:paraId="5BA01903" w14:textId="77777777" w:rsidR="00ED3978" w:rsidRPr="00E66C2E" w:rsidRDefault="00ED3978" w:rsidP="009C64AE">
            <w:pPr>
              <w:autoSpaceDE w:val="0"/>
              <w:autoSpaceDN w:val="0"/>
              <w:adjustRightInd w:val="0"/>
              <w:jc w:val="both"/>
              <w:rPr>
                <w:rFonts w:asciiTheme="minorHAnsi" w:hAnsiTheme="minorHAnsi" w:cstheme="minorHAnsi"/>
                <w:sz w:val="16"/>
                <w:szCs w:val="16"/>
                <w:lang w:val="el-GR"/>
              </w:rPr>
            </w:pPr>
            <w:hyperlink r:id="rId128" w:history="1">
              <w:r w:rsidRPr="00E66C2E">
                <w:rPr>
                  <w:rStyle w:val="Hyperlink"/>
                  <w:rFonts w:asciiTheme="minorHAnsi" w:hAnsiTheme="minorHAnsi" w:cstheme="minorHAnsi"/>
                  <w:sz w:val="16"/>
                  <w:szCs w:val="16"/>
                  <w:lang w:val="el-GR"/>
                </w:rPr>
                <w:t>http://photodentro.edu.gr/v/item/ds/8521/6873</w:t>
              </w:r>
            </w:hyperlink>
          </w:p>
          <w:p w14:paraId="27EC6800" w14:textId="77777777" w:rsidR="00ED3978" w:rsidRPr="00E66C2E" w:rsidRDefault="00ED3978" w:rsidP="009C64AE">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 xml:space="preserve">Η έννοια της έλλειψης προτείνεται να γίνει με πιο διερευνητικό τρόπο με τη δραστηριότητα «Κατασκευή έλλειψης» από το Φωτόδεντρο. Με τη βοήθεια των οδηγιών και του λογισμικού, οι μαθητές κατασκευάζουν το γεωμετρικό τόπο ενός σημείου που το άθροισμα των αποστάσεών του από δύο σταθερά σημεία, είναι σταθερό. </w:t>
            </w:r>
          </w:p>
          <w:tbl>
            <w:tblPr>
              <w:tblStyle w:val="TableGrid"/>
              <w:tblW w:w="4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0"/>
              <w:gridCol w:w="1624"/>
            </w:tblGrid>
            <w:tr w:rsidR="00ED3978" w:rsidRPr="00E66C2E" w14:paraId="513C91C3" w14:textId="77777777" w:rsidTr="005E672F">
              <w:tc>
                <w:tcPr>
                  <w:tcW w:w="2440" w:type="dxa"/>
                </w:tcPr>
                <w:p w14:paraId="335E8EA9" w14:textId="77777777" w:rsidR="00ED3978" w:rsidRPr="00E66C2E" w:rsidRDefault="00ED3978" w:rsidP="009C64AE">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Μπορούν να μεταβάλλουν δυναμικά τη θέση των σταθερών σημείων, το σταθερό άθροισμα των αποστάσεων του τρίτου σημείου από αυτά και να παρατηρούν κάθε φορά τη μεταβολή στο γεωμετρικό τόπο.</w:t>
                  </w:r>
                </w:p>
              </w:tc>
              <w:tc>
                <w:tcPr>
                  <w:tcW w:w="1624" w:type="dxa"/>
                </w:tcPr>
                <w:p w14:paraId="4D93A7E2" w14:textId="77777777" w:rsidR="00ED3978" w:rsidRPr="00E66C2E" w:rsidRDefault="00ED3978" w:rsidP="009C64AE">
                  <w:pPr>
                    <w:autoSpaceDE w:val="0"/>
                    <w:autoSpaceDN w:val="0"/>
                    <w:adjustRightInd w:val="0"/>
                    <w:jc w:val="both"/>
                    <w:rPr>
                      <w:rFonts w:asciiTheme="minorHAnsi" w:hAnsiTheme="minorHAnsi" w:cstheme="minorHAnsi"/>
                      <w:b/>
                      <w:bCs/>
                      <w:noProof/>
                      <w:sz w:val="16"/>
                      <w:szCs w:val="16"/>
                      <w:lang w:val="el-GR"/>
                    </w:rPr>
                  </w:pPr>
                </w:p>
                <w:p w14:paraId="349C75AC" w14:textId="77777777" w:rsidR="00ED3978" w:rsidRPr="00E66C2E" w:rsidRDefault="00ED3978" w:rsidP="009C64AE">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noProof/>
                      <w:sz w:val="16"/>
                      <w:szCs w:val="16"/>
                      <w:lang w:val="en-US" w:eastAsia="en-US"/>
                    </w:rPr>
                    <w:drawing>
                      <wp:inline distT="0" distB="0" distL="0" distR="0" wp14:anchorId="1BB0C514" wp14:editId="67853E92">
                        <wp:extent cx="618409" cy="591767"/>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59123" cy="630727"/>
                                </a:xfrm>
                                <a:prstGeom prst="rect">
                                  <a:avLst/>
                                </a:prstGeom>
                                <a:noFill/>
                                <a:ln>
                                  <a:noFill/>
                                </a:ln>
                              </pic:spPr>
                            </pic:pic>
                          </a:graphicData>
                        </a:graphic>
                      </wp:inline>
                    </w:drawing>
                  </w:r>
                </w:p>
                <w:p w14:paraId="715B28E3" w14:textId="77777777" w:rsidR="00ED3978" w:rsidRPr="00E66C2E" w:rsidRDefault="00ED3978" w:rsidP="009C64AE">
                  <w:pPr>
                    <w:autoSpaceDE w:val="0"/>
                    <w:autoSpaceDN w:val="0"/>
                    <w:adjustRightInd w:val="0"/>
                    <w:jc w:val="both"/>
                    <w:rPr>
                      <w:rFonts w:asciiTheme="minorHAnsi" w:hAnsiTheme="minorHAnsi" w:cstheme="minorHAnsi"/>
                      <w:b/>
                      <w:bCs/>
                      <w:sz w:val="16"/>
                      <w:szCs w:val="16"/>
                      <w:lang w:val="el-GR"/>
                    </w:rPr>
                  </w:pPr>
                </w:p>
              </w:tc>
            </w:tr>
          </w:tbl>
          <w:p w14:paraId="32C0F608" w14:textId="27FDDF26" w:rsidR="00ED3978" w:rsidRPr="00E66C2E" w:rsidRDefault="00ED3978" w:rsidP="007D30A2">
            <w:pPr>
              <w:autoSpaceDE w:val="0"/>
              <w:autoSpaceDN w:val="0"/>
              <w:adjustRightInd w:val="0"/>
              <w:jc w:val="both"/>
              <w:rPr>
                <w:rFonts w:asciiTheme="minorHAnsi" w:hAnsiTheme="minorHAnsi" w:cstheme="minorHAnsi"/>
                <w:b/>
                <w:bCs/>
                <w:sz w:val="16"/>
                <w:szCs w:val="16"/>
                <w:lang w:val="el-GR"/>
              </w:rPr>
            </w:pPr>
          </w:p>
        </w:tc>
      </w:tr>
      <w:tr w:rsidR="00ED3978" w:rsidRPr="00ED3978" w14:paraId="1FBF2B9F" w14:textId="77777777" w:rsidTr="006D1A04">
        <w:trPr>
          <w:trHeight w:val="771"/>
        </w:trPr>
        <w:tc>
          <w:tcPr>
            <w:tcW w:w="1433" w:type="dxa"/>
            <w:vMerge/>
            <w:vAlign w:val="center"/>
          </w:tcPr>
          <w:p w14:paraId="5D369E0D" w14:textId="0B2D257C"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135A3723" w14:textId="77777777" w:rsidR="00ED3978" w:rsidRPr="00E66C2E" w:rsidRDefault="00ED3978"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7A31A208" w14:textId="5C4FBB87" w:rsidR="00ED3978" w:rsidRPr="00E66C2E" w:rsidRDefault="00ED3978" w:rsidP="00D3637A">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Η Υπερβολή</w:t>
            </w:r>
          </w:p>
          <w:p w14:paraId="2FA2CEA1" w14:textId="17E2FDDC" w:rsidR="00ED3978" w:rsidRPr="00E66C2E" w:rsidRDefault="00ED3978" w:rsidP="00D3637A">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 (</w:t>
            </w:r>
            <w:r w:rsidRPr="00E66C2E">
              <w:rPr>
                <w:rFonts w:asciiTheme="minorHAnsi" w:hAnsiTheme="minorHAnsi" w:cstheme="minorHAnsi"/>
                <w:bCs/>
                <w:color w:val="FF0000"/>
                <w:sz w:val="16"/>
                <w:szCs w:val="16"/>
                <w:lang w:val="el-GR"/>
              </w:rPr>
              <w:t>χωρίς την απόδειξη του τύπου των ασύμπτωτων</w:t>
            </w:r>
            <w:r w:rsidRPr="00E66C2E">
              <w:rPr>
                <w:rFonts w:asciiTheme="minorHAnsi" w:hAnsiTheme="minorHAnsi" w:cstheme="minorHAnsi"/>
                <w:bCs/>
                <w:sz w:val="16"/>
                <w:szCs w:val="16"/>
                <w:lang w:val="el-GR"/>
              </w:rPr>
              <w:t>)</w:t>
            </w:r>
          </w:p>
          <w:p w14:paraId="6F31CB44" w14:textId="38E8471A" w:rsidR="00ED3978" w:rsidRPr="00E66C2E" w:rsidRDefault="00ED3978" w:rsidP="00D3637A">
            <w:pPr>
              <w:autoSpaceDE w:val="0"/>
              <w:autoSpaceDN w:val="0"/>
              <w:adjustRightInd w:val="0"/>
              <w:jc w:val="center"/>
              <w:rPr>
                <w:rFonts w:asciiTheme="minorHAnsi" w:hAnsiTheme="minorHAnsi" w:cstheme="minorHAnsi"/>
                <w:bCs/>
                <w:sz w:val="16"/>
                <w:szCs w:val="16"/>
                <w:lang w:val="el-GR"/>
              </w:rPr>
            </w:pPr>
          </w:p>
        </w:tc>
        <w:tc>
          <w:tcPr>
            <w:tcW w:w="957" w:type="dxa"/>
            <w:vAlign w:val="center"/>
          </w:tcPr>
          <w:p w14:paraId="644FD4C8" w14:textId="79DA0B12" w:rsidR="00ED3978" w:rsidRPr="00E66C2E" w:rsidRDefault="00ED3978"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3.4</w:t>
            </w:r>
          </w:p>
        </w:tc>
        <w:tc>
          <w:tcPr>
            <w:tcW w:w="455" w:type="dxa"/>
            <w:vAlign w:val="center"/>
          </w:tcPr>
          <w:p w14:paraId="65A2D7D8" w14:textId="267007E9" w:rsidR="00ED3978" w:rsidRPr="00E66C2E" w:rsidRDefault="00ED3978"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3</w:t>
            </w:r>
          </w:p>
        </w:tc>
        <w:tc>
          <w:tcPr>
            <w:tcW w:w="4186" w:type="dxa"/>
            <w:vAlign w:val="center"/>
          </w:tcPr>
          <w:p w14:paraId="0856F273" w14:textId="77777777" w:rsidR="00ED3978" w:rsidRDefault="00ED3978" w:rsidP="007D30A2">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 Πριν αποδειχθεί ο τύπος της εξίσωσης της υπερβολής, να λυθεί ένα πρόβλημα εύρεσης εξίσωσης υπερβολής της οποίας δίνονται οι εστίες και το σταθερό άθροισμα . Για παράδειγμα</w:t>
            </w:r>
            <w:r>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της υπερβολής με εστίες τα σημεία Ε΄(-4,0), Ε(4,0) και 2α =10.. Με τον τρόπο αυτό οι μαθητές έρχονται σε επαφή με τη βασική ιδέα της απόδειξης</w:t>
            </w:r>
            <w:r>
              <w:rPr>
                <w:rFonts w:asciiTheme="minorHAnsi" w:hAnsiTheme="minorHAnsi" w:cstheme="minorHAnsi"/>
                <w:sz w:val="16"/>
                <w:szCs w:val="16"/>
                <w:lang w:val="el-GR"/>
              </w:rPr>
              <w:t xml:space="preserve">. </w:t>
            </w:r>
          </w:p>
          <w:p w14:paraId="0A9FE1E0" w14:textId="77777777" w:rsidR="00ED3978" w:rsidRDefault="00ED3978" w:rsidP="007D30A2">
            <w:pPr>
              <w:autoSpaceDE w:val="0"/>
              <w:autoSpaceDN w:val="0"/>
              <w:adjustRightInd w:val="0"/>
              <w:jc w:val="both"/>
              <w:rPr>
                <w:rFonts w:asciiTheme="minorHAnsi" w:hAnsiTheme="minorHAnsi" w:cstheme="minorHAnsi"/>
                <w:sz w:val="16"/>
                <w:szCs w:val="16"/>
                <w:lang w:val="el-GR"/>
              </w:rPr>
            </w:pPr>
            <w:r w:rsidRPr="001F1A18">
              <w:rPr>
                <w:rFonts w:asciiTheme="minorHAnsi" w:hAnsiTheme="minorHAnsi" w:cstheme="minorHAnsi"/>
                <w:sz w:val="16"/>
                <w:szCs w:val="16"/>
                <w:lang w:val="el-GR"/>
              </w:rPr>
              <w:t xml:space="preserve">Β) Να μην αναλωθεί διδακτικός χρόνος σε ασκήσεις που απαιτούνται υπερβολικά πολλές πράξεις. </w:t>
            </w:r>
          </w:p>
          <w:p w14:paraId="333F557B" w14:textId="0FA77FA5" w:rsidR="00ED3978" w:rsidRPr="00E66C2E" w:rsidRDefault="00ED3978" w:rsidP="007D30A2">
            <w:pPr>
              <w:autoSpaceDE w:val="0"/>
              <w:autoSpaceDN w:val="0"/>
              <w:adjustRightInd w:val="0"/>
              <w:jc w:val="both"/>
              <w:rPr>
                <w:rFonts w:asciiTheme="minorHAnsi" w:hAnsiTheme="minorHAnsi" w:cstheme="minorHAnsi"/>
                <w:b/>
                <w:bCs/>
                <w:sz w:val="16"/>
                <w:szCs w:val="16"/>
                <w:lang w:val="el-GR"/>
              </w:rPr>
            </w:pPr>
            <w:r w:rsidRPr="001F1A18">
              <w:rPr>
                <w:rFonts w:asciiTheme="minorHAnsi" w:hAnsiTheme="minorHAnsi" w:cstheme="minorHAnsi"/>
                <w:sz w:val="16"/>
                <w:szCs w:val="16"/>
                <w:lang w:val="el-GR"/>
              </w:rPr>
              <w:t xml:space="preserve">Γ) Από τις ασκήσεις της Β' Ομάδας προτείνεται να συζητηθεί μόνο η 4 και μόνο για την υπερβολή </w:t>
            </w:r>
            <w:r>
              <w:rPr>
                <w:rFonts w:asciiTheme="minorHAnsi" w:hAnsiTheme="minorHAnsi" w:cstheme="minorHAnsi"/>
                <w:sz w:val="16"/>
                <w:szCs w:val="16"/>
                <w:lang w:val="en-US"/>
              </w:rPr>
              <w:t>x</w:t>
            </w:r>
            <w:r w:rsidRPr="001F1A18">
              <w:rPr>
                <w:rFonts w:asciiTheme="minorHAnsi" w:hAnsiTheme="minorHAnsi" w:cstheme="minorHAnsi"/>
                <w:sz w:val="16"/>
                <w:szCs w:val="16"/>
                <w:vertAlign w:val="superscript"/>
                <w:lang w:val="el-GR"/>
              </w:rPr>
              <w:t>2</w:t>
            </w:r>
            <w:r w:rsidRPr="001F1A18">
              <w:rPr>
                <w:rFonts w:asciiTheme="minorHAnsi" w:hAnsiTheme="minorHAnsi" w:cstheme="minorHAnsi"/>
                <w:sz w:val="16"/>
                <w:szCs w:val="16"/>
                <w:lang w:val="el-GR"/>
              </w:rPr>
              <w:t>-</w:t>
            </w:r>
            <w:r>
              <w:rPr>
                <w:rFonts w:asciiTheme="minorHAnsi" w:hAnsiTheme="minorHAnsi" w:cstheme="minorHAnsi"/>
                <w:sz w:val="16"/>
                <w:szCs w:val="16"/>
                <w:lang w:val="en-US"/>
              </w:rPr>
              <w:t>y</w:t>
            </w:r>
            <w:r w:rsidRPr="001F1A18">
              <w:rPr>
                <w:rFonts w:asciiTheme="minorHAnsi" w:hAnsiTheme="minorHAnsi" w:cstheme="minorHAnsi"/>
                <w:sz w:val="16"/>
                <w:szCs w:val="16"/>
                <w:vertAlign w:val="superscript"/>
                <w:lang w:val="el-GR"/>
              </w:rPr>
              <w:t>2</w:t>
            </w:r>
            <w:r w:rsidRPr="001F1A18">
              <w:rPr>
                <w:rFonts w:asciiTheme="minorHAnsi" w:hAnsiTheme="minorHAnsi" w:cstheme="minorHAnsi"/>
                <w:sz w:val="16"/>
                <w:szCs w:val="16"/>
                <w:lang w:val="el-GR"/>
              </w:rPr>
              <w:t>=1.</w:t>
            </w:r>
          </w:p>
        </w:tc>
      </w:tr>
      <w:tr w:rsidR="005A718C" w:rsidRPr="00E66C2E" w14:paraId="5A85F721" w14:textId="77777777" w:rsidTr="006D1A04">
        <w:trPr>
          <w:trHeight w:val="4817"/>
        </w:trPr>
        <w:tc>
          <w:tcPr>
            <w:tcW w:w="1433" w:type="dxa"/>
            <w:vAlign w:val="center"/>
          </w:tcPr>
          <w:p w14:paraId="562BCDA9" w14:textId="40FECD2C" w:rsidR="006D1A04" w:rsidRPr="00E66C2E" w:rsidRDefault="00ED3978" w:rsidP="005A718C">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ΜΑΡΤΙΟΣ - ΑΠΡΙΛΙΟΣ</w:t>
            </w:r>
          </w:p>
        </w:tc>
        <w:tc>
          <w:tcPr>
            <w:tcW w:w="1834" w:type="dxa"/>
            <w:vAlign w:val="center"/>
          </w:tcPr>
          <w:p w14:paraId="697D9FF0"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231C5A5D" w14:textId="77777777" w:rsidR="00BF0F0F" w:rsidRPr="00E66C2E" w:rsidRDefault="00BF0F0F" w:rsidP="00BF0F0F">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Η Εξίσωση Αx²+Βy²+Γx+Δy+Ε=0 </w:t>
            </w:r>
          </w:p>
          <w:p w14:paraId="70DF9F2A" w14:textId="11C379AE" w:rsidR="005A718C" w:rsidRPr="00E66C2E" w:rsidRDefault="00BF0F0F" w:rsidP="00BF0F0F">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τη μεταφορά αξόνων</w:t>
            </w:r>
            <w:r w:rsidRPr="00E66C2E">
              <w:rPr>
                <w:rFonts w:asciiTheme="minorHAnsi" w:hAnsiTheme="minorHAnsi" w:cstheme="minorHAnsi"/>
                <w:bCs/>
                <w:sz w:val="16"/>
                <w:szCs w:val="16"/>
                <w:lang w:val="el-GR"/>
              </w:rPr>
              <w:t>)</w:t>
            </w:r>
          </w:p>
        </w:tc>
        <w:tc>
          <w:tcPr>
            <w:tcW w:w="957" w:type="dxa"/>
            <w:vAlign w:val="center"/>
          </w:tcPr>
          <w:p w14:paraId="4DEA09BD" w14:textId="490CAAFF" w:rsidR="005A718C" w:rsidRPr="00E66C2E" w:rsidRDefault="000B1B9E"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3.5</w:t>
            </w:r>
          </w:p>
        </w:tc>
        <w:tc>
          <w:tcPr>
            <w:tcW w:w="455" w:type="dxa"/>
            <w:vAlign w:val="center"/>
          </w:tcPr>
          <w:p w14:paraId="26847EB0" w14:textId="69DEB926" w:rsidR="005A718C" w:rsidRPr="00E66C2E" w:rsidRDefault="009C64AE" w:rsidP="005A718C">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6</w:t>
            </w:r>
          </w:p>
        </w:tc>
        <w:tc>
          <w:tcPr>
            <w:tcW w:w="4186" w:type="dxa"/>
            <w:vAlign w:val="center"/>
          </w:tcPr>
          <w:p w14:paraId="6F5D6164" w14:textId="77777777" w:rsidR="000B1B9E" w:rsidRPr="00E66C2E" w:rsidRDefault="000B1B9E" w:rsidP="000B1B9E">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Από την παράγραφο αυτή θα διδαχθεί μόνο η υποπαράγραφος «Σχετική θέση ευθείας και κωνικής».</w:t>
            </w:r>
          </w:p>
          <w:p w14:paraId="6C6E24A0" w14:textId="77777777" w:rsidR="000B1B9E" w:rsidRPr="00E66C2E" w:rsidRDefault="000B1B9E" w:rsidP="000B1B9E">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Έτσι, οι μαθητές θα γνωρίσουν την αλγεβρική ερμηνεία του γεωμετρικού ορισμού της εφαπτομένης των κωνικών τομών και γενικότερα της σχετικής θέσης ευθείας και κωνικής τομής.</w:t>
            </w:r>
          </w:p>
          <w:p w14:paraId="620A88DA" w14:textId="15572867" w:rsidR="00031E50" w:rsidRPr="00E66C2E" w:rsidRDefault="000B1B9E" w:rsidP="000B1B9E">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Cs/>
                <w:sz w:val="16"/>
                <w:szCs w:val="16"/>
                <w:lang w:val="el-GR"/>
              </w:rPr>
              <w:t xml:space="preserve">Προτείνεται η επίλυση απλών ασκήσεων, όπως είναι η άσκηση 4 της Α΄ ομάδας. </w:t>
            </w:r>
          </w:p>
          <w:p w14:paraId="24C54379" w14:textId="77777777" w:rsidR="00031E50" w:rsidRPr="00E66C2E" w:rsidRDefault="00031E50" w:rsidP="00031E50">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Προτεινόμενη δραστηριότητα</w:t>
            </w:r>
          </w:p>
          <w:p w14:paraId="67ED5805" w14:textId="719D184D"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α.</w:t>
            </w:r>
            <w:r w:rsidRPr="00E66C2E">
              <w:rPr>
                <w:rFonts w:asciiTheme="minorHAnsi" w:hAnsiTheme="minorHAnsi" w:cstheme="minorHAnsi"/>
                <w:sz w:val="16"/>
                <w:szCs w:val="16"/>
                <w:lang w:val="el-GR"/>
              </w:rPr>
              <w:t xml:space="preserve"> Να αντιστοιχίσετε κάθε στοιχείο της πρώτης στήλης του πίνακα που ακολουθεί με το αντίστοιχό του στη δεύτερη στήλη:</w:t>
            </w:r>
          </w:p>
          <w:tbl>
            <w:tblPr>
              <w:tblStyle w:val="TableGrid"/>
              <w:tblW w:w="0" w:type="auto"/>
              <w:tblLayout w:type="fixed"/>
              <w:tblLook w:val="04A0" w:firstRow="1" w:lastRow="0" w:firstColumn="1" w:lastColumn="0" w:noHBand="0" w:noVBand="1"/>
            </w:tblPr>
            <w:tblGrid>
              <w:gridCol w:w="1563"/>
              <w:gridCol w:w="1333"/>
            </w:tblGrid>
            <w:tr w:rsidR="00031E50" w:rsidRPr="00ED3978" w14:paraId="21F286D2" w14:textId="77777777" w:rsidTr="00B415C4">
              <w:tc>
                <w:tcPr>
                  <w:tcW w:w="1563" w:type="dxa"/>
                </w:tcPr>
                <w:p w14:paraId="2F7F8C28" w14:textId="45524E76" w:rsidR="00031E50" w:rsidRPr="00E66C2E" w:rsidRDefault="00031E50" w:rsidP="00031E50">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Εξίσωση</w:t>
                  </w:r>
                </w:p>
              </w:tc>
              <w:tc>
                <w:tcPr>
                  <w:tcW w:w="1333" w:type="dxa"/>
                </w:tcPr>
                <w:p w14:paraId="4B3095E0" w14:textId="279C8604" w:rsidR="00031E50" w:rsidRPr="00E66C2E" w:rsidRDefault="00031E50" w:rsidP="00031E50">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Κωνική τομή</w:t>
                  </w:r>
                </w:p>
              </w:tc>
            </w:tr>
            <w:tr w:rsidR="00031E50" w:rsidRPr="00ED3978" w14:paraId="35536227" w14:textId="77777777" w:rsidTr="00B415C4">
              <w:tc>
                <w:tcPr>
                  <w:tcW w:w="1563" w:type="dxa"/>
                </w:tcPr>
                <w:p w14:paraId="702AF4F6" w14:textId="563803F8"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9</w:t>
                  </w:r>
                  <w:r w:rsidRPr="00E66C2E">
                    <w:rPr>
                      <w:rFonts w:asciiTheme="minorHAnsi" w:hAnsiTheme="minorHAnsi" w:cstheme="minorHAnsi"/>
                      <w:sz w:val="16"/>
                      <w:szCs w:val="16"/>
                    </w:rPr>
                    <w:t>x</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sz w:val="16"/>
                      <w:szCs w:val="16"/>
                    </w:rPr>
                    <w:t>y</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 0</w:t>
                  </w:r>
                </w:p>
              </w:tc>
              <w:tc>
                <w:tcPr>
                  <w:tcW w:w="1333" w:type="dxa"/>
                </w:tcPr>
                <w:p w14:paraId="3B0476EE" w14:textId="2BB1E740"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Έλλειψη</w:t>
                  </w:r>
                </w:p>
              </w:tc>
            </w:tr>
            <w:tr w:rsidR="00031E50" w:rsidRPr="00ED3978" w14:paraId="2078AEB3" w14:textId="77777777" w:rsidTr="00B415C4">
              <w:tc>
                <w:tcPr>
                  <w:tcW w:w="1563" w:type="dxa"/>
                </w:tcPr>
                <w:p w14:paraId="5AE935E7" w14:textId="1DE19999" w:rsidR="00031E50" w:rsidRPr="00E66C2E" w:rsidRDefault="00A964DC"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rPr>
                    <w:t>x</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sz w:val="16"/>
                      <w:szCs w:val="16"/>
                    </w:rPr>
                    <w:t>y</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4</w:t>
                  </w:r>
                  <w:r w:rsidR="00031E50" w:rsidRPr="00E66C2E">
                    <w:rPr>
                      <w:rFonts w:asciiTheme="minorHAnsi" w:hAnsiTheme="minorHAnsi" w:cstheme="minorHAnsi"/>
                      <w:sz w:val="16"/>
                      <w:szCs w:val="16"/>
                    </w:rPr>
                    <w:t>x</w:t>
                  </w:r>
                  <w:r w:rsidR="00031E50"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2</w:t>
                  </w:r>
                  <w:r w:rsidR="00031E50" w:rsidRPr="00E66C2E">
                    <w:rPr>
                      <w:rFonts w:asciiTheme="minorHAnsi" w:hAnsiTheme="minorHAnsi" w:cstheme="minorHAnsi"/>
                      <w:sz w:val="16"/>
                      <w:szCs w:val="16"/>
                    </w:rPr>
                    <w:t>y</w:t>
                  </w:r>
                  <w:r w:rsidR="00031E50"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6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0</w:t>
                  </w:r>
                </w:p>
              </w:tc>
              <w:tc>
                <w:tcPr>
                  <w:tcW w:w="1333" w:type="dxa"/>
                </w:tcPr>
                <w:p w14:paraId="3FC5C08D" w14:textId="63014BD4"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Υπερβολή</w:t>
                  </w:r>
                </w:p>
              </w:tc>
            </w:tr>
            <w:tr w:rsidR="00031E50" w:rsidRPr="00ED3978" w14:paraId="18ADB175" w14:textId="77777777" w:rsidTr="00B415C4">
              <w:tc>
                <w:tcPr>
                  <w:tcW w:w="1563" w:type="dxa"/>
                </w:tcPr>
                <w:p w14:paraId="50D2DBD3" w14:textId="7E9CA715" w:rsidR="00031E50" w:rsidRPr="00E66C2E" w:rsidRDefault="00A964DC"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rPr>
                    <w:t>y</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2</w:t>
                  </w:r>
                  <w:r w:rsidR="00031E50" w:rsidRPr="00E66C2E">
                    <w:rPr>
                      <w:rFonts w:asciiTheme="minorHAnsi" w:hAnsiTheme="minorHAnsi" w:cstheme="minorHAnsi"/>
                      <w:sz w:val="16"/>
                      <w:szCs w:val="16"/>
                    </w:rPr>
                    <w:t>x</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2</w:t>
                  </w:r>
                  <w:r w:rsidR="00031E50" w:rsidRPr="00E66C2E">
                    <w:rPr>
                      <w:rFonts w:asciiTheme="minorHAnsi" w:hAnsiTheme="minorHAnsi" w:cstheme="minorHAnsi"/>
                      <w:sz w:val="16"/>
                      <w:szCs w:val="16"/>
                    </w:rPr>
                    <w:t>y</w:t>
                  </w:r>
                  <w:r w:rsidR="00031E50"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1</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0</w:t>
                  </w:r>
                </w:p>
              </w:tc>
              <w:tc>
                <w:tcPr>
                  <w:tcW w:w="1333" w:type="dxa"/>
                </w:tcPr>
                <w:p w14:paraId="4447FC7A" w14:textId="43C6EC17"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Παραβολή</w:t>
                  </w:r>
                </w:p>
              </w:tc>
            </w:tr>
            <w:tr w:rsidR="00031E50" w:rsidRPr="00ED3978" w14:paraId="0A8A7354" w14:textId="77777777" w:rsidTr="00B415C4">
              <w:tc>
                <w:tcPr>
                  <w:tcW w:w="1563" w:type="dxa"/>
                </w:tcPr>
                <w:p w14:paraId="5A7DA6E0" w14:textId="0118EEA4" w:rsidR="00031E50" w:rsidRPr="00E66C2E" w:rsidRDefault="00A964DC"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4</w:t>
                  </w:r>
                  <w:r w:rsidRPr="00E66C2E">
                    <w:rPr>
                      <w:rFonts w:asciiTheme="minorHAnsi" w:hAnsiTheme="minorHAnsi" w:cstheme="minorHAnsi"/>
                      <w:sz w:val="16"/>
                      <w:szCs w:val="16"/>
                    </w:rPr>
                    <w:t>x</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sz w:val="16"/>
                      <w:szCs w:val="16"/>
                    </w:rPr>
                    <w:t>y</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8</w:t>
                  </w:r>
                  <w:r w:rsidR="00031E50" w:rsidRPr="00E66C2E">
                    <w:rPr>
                      <w:rFonts w:asciiTheme="minorHAnsi" w:hAnsiTheme="minorHAnsi" w:cstheme="minorHAnsi"/>
                      <w:sz w:val="16"/>
                      <w:szCs w:val="16"/>
                    </w:rPr>
                    <w:t>x</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2</w:t>
                  </w:r>
                  <w:r w:rsidR="00031E50" w:rsidRPr="00E66C2E">
                    <w:rPr>
                      <w:rFonts w:asciiTheme="minorHAnsi" w:hAnsiTheme="minorHAnsi" w:cstheme="minorHAnsi"/>
                      <w:sz w:val="16"/>
                      <w:szCs w:val="16"/>
                    </w:rPr>
                    <w:t>y</w:t>
                  </w:r>
                  <w:r w:rsidR="00031E50"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4</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0</w:t>
                  </w:r>
                </w:p>
              </w:tc>
              <w:tc>
                <w:tcPr>
                  <w:tcW w:w="1333" w:type="dxa"/>
                </w:tcPr>
                <w:p w14:paraId="2177C342" w14:textId="415C13A9"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Ζεύγος ευθειών</w:t>
                  </w:r>
                </w:p>
              </w:tc>
            </w:tr>
            <w:tr w:rsidR="00031E50" w:rsidRPr="00ED3978" w14:paraId="01286133" w14:textId="77777777" w:rsidTr="00B415C4">
              <w:tc>
                <w:tcPr>
                  <w:tcW w:w="1563" w:type="dxa"/>
                </w:tcPr>
                <w:p w14:paraId="7C770167" w14:textId="3857566C" w:rsidR="00031E50" w:rsidRPr="00E66C2E" w:rsidRDefault="00A964DC"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rPr>
                    <w:t>x</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sz w:val="16"/>
                      <w:szCs w:val="16"/>
                    </w:rPr>
                    <w:t>y</w:t>
                  </w:r>
                  <w:r w:rsidRPr="00E66C2E">
                    <w:rPr>
                      <w:rFonts w:asciiTheme="minorHAnsi" w:hAnsiTheme="minorHAnsi" w:cstheme="minorHAnsi"/>
                      <w:sz w:val="16"/>
                      <w:szCs w:val="16"/>
                      <w:vertAlign w:val="superscript"/>
                      <w:lang w:val="el-GR"/>
                    </w:rPr>
                    <w:t>2</w:t>
                  </w:r>
                  <w:r w:rsidR="00031E50" w:rsidRPr="00E66C2E">
                    <w:rPr>
                      <w:rFonts w:asciiTheme="minorHAnsi" w:hAnsiTheme="minorHAnsi" w:cstheme="minorHAnsi"/>
                      <w:sz w:val="16"/>
                      <w:szCs w:val="16"/>
                      <w:lang w:val="el-GR"/>
                    </w:rPr>
                    <w:t xml:space="preserve"> </w:t>
                  </w:r>
                  <w:proofErr w:type="spellStart"/>
                  <w:r w:rsidR="00031E50" w:rsidRPr="00E66C2E">
                    <w:rPr>
                      <w:rFonts w:asciiTheme="minorHAnsi" w:hAnsiTheme="minorHAnsi" w:cstheme="minorHAnsi"/>
                      <w:sz w:val="16"/>
                      <w:szCs w:val="16"/>
                      <w:lang w:val="el-GR"/>
                    </w:rPr>
                    <w:t>2</w:t>
                  </w:r>
                  <w:proofErr w:type="spellEnd"/>
                  <w:r w:rsidR="00031E50" w:rsidRPr="00E66C2E">
                    <w:rPr>
                      <w:rFonts w:asciiTheme="minorHAnsi" w:hAnsiTheme="minorHAnsi" w:cstheme="minorHAnsi"/>
                      <w:sz w:val="16"/>
                      <w:szCs w:val="16"/>
                    </w:rPr>
                    <w:t>x</w:t>
                  </w:r>
                  <w:r w:rsidR="00031E50"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4</w:t>
                  </w:r>
                  <w:r w:rsidR="00031E50" w:rsidRPr="00E66C2E">
                    <w:rPr>
                      <w:rFonts w:asciiTheme="minorHAnsi" w:hAnsiTheme="minorHAnsi" w:cstheme="minorHAnsi"/>
                      <w:sz w:val="16"/>
                      <w:szCs w:val="16"/>
                    </w:rPr>
                    <w:t>y</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4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0</w:t>
                  </w:r>
                </w:p>
              </w:tc>
              <w:tc>
                <w:tcPr>
                  <w:tcW w:w="1333" w:type="dxa"/>
                </w:tcPr>
                <w:p w14:paraId="7C7DCCD7" w14:textId="046B040E"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Κύκλος</w:t>
                  </w:r>
                </w:p>
              </w:tc>
            </w:tr>
          </w:tbl>
          <w:p w14:paraId="32BA3B82" w14:textId="74925013" w:rsidR="00031E50" w:rsidRPr="00E66C2E" w:rsidRDefault="00DA6F0D"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β</w:t>
            </w:r>
            <w:r w:rsidRPr="00E66C2E">
              <w:rPr>
                <w:rFonts w:asciiTheme="minorHAnsi" w:hAnsiTheme="minorHAnsi" w:cstheme="minorHAnsi"/>
                <w:sz w:val="16"/>
                <w:szCs w:val="16"/>
                <w:lang w:val="el-GR"/>
              </w:rPr>
              <w:t>. Όμοια για τον πίνακα:</w:t>
            </w:r>
          </w:p>
          <w:tbl>
            <w:tblPr>
              <w:tblStyle w:val="TableGrid"/>
              <w:tblW w:w="0" w:type="auto"/>
              <w:tblLayout w:type="fixed"/>
              <w:tblLook w:val="04A0" w:firstRow="1" w:lastRow="0" w:firstColumn="1" w:lastColumn="0" w:noHBand="0" w:noVBand="1"/>
            </w:tblPr>
            <w:tblGrid>
              <w:gridCol w:w="1217"/>
              <w:gridCol w:w="1657"/>
            </w:tblGrid>
            <w:tr w:rsidR="00DA6F0D" w:rsidRPr="00E66C2E" w14:paraId="0100CD97" w14:textId="77777777" w:rsidTr="00B415C4">
              <w:tc>
                <w:tcPr>
                  <w:tcW w:w="1217" w:type="dxa"/>
                </w:tcPr>
                <w:p w14:paraId="538DE9B0" w14:textId="6CBD4538" w:rsidR="00DA6F0D" w:rsidRPr="00E66C2E" w:rsidRDefault="00DA6F0D" w:rsidP="00DA6F0D">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Εκκεντρότητα</w:t>
                  </w:r>
                </w:p>
              </w:tc>
              <w:tc>
                <w:tcPr>
                  <w:tcW w:w="1657" w:type="dxa"/>
                </w:tcPr>
                <w:p w14:paraId="064ADCAF" w14:textId="77777777" w:rsidR="00DA6F0D" w:rsidRPr="00E66C2E" w:rsidRDefault="00DA6F0D" w:rsidP="00DA6F0D">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Κωνική τομή</w:t>
                  </w:r>
                </w:p>
              </w:tc>
            </w:tr>
            <w:tr w:rsidR="00DA6F0D" w:rsidRPr="00E66C2E" w14:paraId="0DDEBD56" w14:textId="77777777" w:rsidTr="00B415C4">
              <w:tc>
                <w:tcPr>
                  <w:tcW w:w="1217" w:type="dxa"/>
                </w:tcPr>
                <w:p w14:paraId="16DBCD2F" w14:textId="3E0D0986" w:rsidR="00DA6F0D" w:rsidRPr="00E66C2E" w:rsidRDefault="00B415C4"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position w:val="-24"/>
                    </w:rPr>
                    <w:object w:dxaOrig="420" w:dyaOrig="680" w14:anchorId="06F99500">
                      <v:shape id="_x0000_i1045" type="#_x0000_t75" style="width:10.5pt;height:16.5pt" o:ole="">
                        <v:imagedata r:id="rId130" o:title=""/>
                      </v:shape>
                      <o:OLEObject Type="Embed" ProgID="Equation.DSMT4" ShapeID="_x0000_i1045" DrawAspect="Content" ObjectID="_1791886164" r:id="rId131"/>
                    </w:object>
                  </w:r>
                </w:p>
              </w:tc>
              <w:tc>
                <w:tcPr>
                  <w:tcW w:w="1657" w:type="dxa"/>
                </w:tcPr>
                <w:p w14:paraId="095B47D0" w14:textId="4181556E" w:rsidR="00DA6F0D" w:rsidRPr="00E66C2E" w:rsidRDefault="00DA6F0D"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Κύκλος</w:t>
                  </w:r>
                </w:p>
              </w:tc>
            </w:tr>
            <w:tr w:rsidR="00DA6F0D" w:rsidRPr="00E66C2E" w14:paraId="3FDF0A02" w14:textId="77777777" w:rsidTr="00B415C4">
              <w:tc>
                <w:tcPr>
                  <w:tcW w:w="1217" w:type="dxa"/>
                </w:tcPr>
                <w:p w14:paraId="35124201" w14:textId="15333206" w:rsidR="00DA6F0D" w:rsidRPr="00E66C2E" w:rsidRDefault="00DA6F0D"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0</w:t>
                  </w:r>
                </w:p>
              </w:tc>
              <w:tc>
                <w:tcPr>
                  <w:tcW w:w="1657" w:type="dxa"/>
                </w:tcPr>
                <w:p w14:paraId="187AF393" w14:textId="27368BB2" w:rsidR="00DA6F0D" w:rsidRPr="00E66C2E" w:rsidRDefault="00DA6F0D"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Ισοσκελής υπερβολή</w:t>
                  </w:r>
                </w:p>
              </w:tc>
            </w:tr>
            <w:tr w:rsidR="00DA6F0D" w:rsidRPr="00E66C2E" w14:paraId="0D4C7AEF" w14:textId="77777777" w:rsidTr="00B415C4">
              <w:tc>
                <w:tcPr>
                  <w:tcW w:w="1217" w:type="dxa"/>
                </w:tcPr>
                <w:p w14:paraId="6A8FC860" w14:textId="0C90AB93" w:rsidR="00DA6F0D" w:rsidRPr="00E66C2E" w:rsidRDefault="00B415C4"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position w:val="-24"/>
                    </w:rPr>
                    <w:object w:dxaOrig="240" w:dyaOrig="620" w14:anchorId="65ABEAB2">
                      <v:shape id="_x0000_i1046" type="#_x0000_t75" style="width:6pt;height:15.75pt" o:ole="">
                        <v:imagedata r:id="rId132" o:title=""/>
                      </v:shape>
                      <o:OLEObject Type="Embed" ProgID="Equation.DSMT4" ShapeID="_x0000_i1046" DrawAspect="Content" ObjectID="_1791886165" r:id="rId133"/>
                    </w:object>
                  </w:r>
                </w:p>
              </w:tc>
              <w:tc>
                <w:tcPr>
                  <w:tcW w:w="1657" w:type="dxa"/>
                </w:tcPr>
                <w:p w14:paraId="290704B6" w14:textId="161D6237" w:rsidR="00DA6F0D" w:rsidRPr="00E66C2E" w:rsidRDefault="00DA6F0D"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Υπερβολή</w:t>
                  </w:r>
                </w:p>
              </w:tc>
            </w:tr>
            <w:tr w:rsidR="00DA6F0D" w:rsidRPr="00E66C2E" w14:paraId="0DA1E3AA" w14:textId="77777777" w:rsidTr="00B415C4">
              <w:tc>
                <w:tcPr>
                  <w:tcW w:w="1217" w:type="dxa"/>
                </w:tcPr>
                <w:p w14:paraId="4A14DADF" w14:textId="5226D30E" w:rsidR="00DA6F0D" w:rsidRPr="00E66C2E" w:rsidRDefault="00B415C4"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position w:val="-24"/>
                    </w:rPr>
                    <w:object w:dxaOrig="240" w:dyaOrig="620" w14:anchorId="72448ADE">
                      <v:shape id="_x0000_i1047" type="#_x0000_t75" style="width:5.25pt;height:14.25pt" o:ole="">
                        <v:imagedata r:id="rId134" o:title=""/>
                      </v:shape>
                      <o:OLEObject Type="Embed" ProgID="Equation.DSMT4" ShapeID="_x0000_i1047" DrawAspect="Content" ObjectID="_1791886166" r:id="rId135"/>
                    </w:object>
                  </w:r>
                </w:p>
              </w:tc>
              <w:tc>
                <w:tcPr>
                  <w:tcW w:w="1657" w:type="dxa"/>
                </w:tcPr>
                <w:p w14:paraId="1D1D71C2" w14:textId="3C6FBC35" w:rsidR="00DA6F0D" w:rsidRPr="00E66C2E" w:rsidRDefault="00DA6F0D"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Έλλειψη</w:t>
                  </w:r>
                </w:p>
              </w:tc>
            </w:tr>
            <w:tr w:rsidR="00DA6F0D" w:rsidRPr="00E66C2E" w14:paraId="35BAD795" w14:textId="77777777" w:rsidTr="00B415C4">
              <w:tc>
                <w:tcPr>
                  <w:tcW w:w="1217" w:type="dxa"/>
                </w:tcPr>
                <w:p w14:paraId="16A7AF7A" w14:textId="5F58E49D" w:rsidR="00DA6F0D" w:rsidRPr="00E66C2E" w:rsidRDefault="00AF6D14"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position w:val="-6"/>
                    </w:rPr>
                    <w:object w:dxaOrig="380" w:dyaOrig="340" w14:anchorId="30D2102C">
                      <v:shape id="_x0000_i1048" type="#_x0000_t75" style="width:12pt;height:10.5pt" o:ole="">
                        <v:imagedata r:id="rId136" o:title=""/>
                      </v:shape>
                      <o:OLEObject Type="Embed" ProgID="Equation.DSMT4" ShapeID="_x0000_i1048" DrawAspect="Content" ObjectID="_1791886167" r:id="rId137"/>
                    </w:object>
                  </w:r>
                </w:p>
              </w:tc>
              <w:tc>
                <w:tcPr>
                  <w:tcW w:w="1657" w:type="dxa"/>
                </w:tcPr>
                <w:p w14:paraId="3A039012" w14:textId="3622D5A7" w:rsidR="00DA6F0D" w:rsidRPr="00E66C2E" w:rsidRDefault="00DA6F0D" w:rsidP="00DA6F0D">
                  <w:pPr>
                    <w:autoSpaceDE w:val="0"/>
                    <w:autoSpaceDN w:val="0"/>
                    <w:adjustRightInd w:val="0"/>
                    <w:jc w:val="both"/>
                    <w:rPr>
                      <w:rFonts w:asciiTheme="minorHAnsi" w:hAnsiTheme="minorHAnsi" w:cstheme="minorHAnsi"/>
                      <w:sz w:val="16"/>
                      <w:szCs w:val="16"/>
                      <w:lang w:val="el-GR"/>
                    </w:rPr>
                  </w:pPr>
                </w:p>
              </w:tc>
            </w:tr>
          </w:tbl>
          <w:p w14:paraId="43FCF669" w14:textId="2639E7FD" w:rsidR="005A718C" w:rsidRPr="00E66C2E" w:rsidRDefault="005A718C" w:rsidP="00F36CD7">
            <w:pPr>
              <w:autoSpaceDE w:val="0"/>
              <w:autoSpaceDN w:val="0"/>
              <w:adjustRightInd w:val="0"/>
              <w:jc w:val="both"/>
              <w:rPr>
                <w:rFonts w:asciiTheme="minorHAnsi" w:hAnsiTheme="minorHAnsi" w:cstheme="minorHAnsi"/>
                <w:sz w:val="16"/>
                <w:szCs w:val="16"/>
                <w:lang w:val="el-GR"/>
              </w:rPr>
            </w:pPr>
          </w:p>
        </w:tc>
      </w:tr>
      <w:tr w:rsidR="006D1A04" w:rsidRPr="00ED3978" w14:paraId="14392B75" w14:textId="77777777" w:rsidTr="00200785">
        <w:trPr>
          <w:trHeight w:val="731"/>
        </w:trPr>
        <w:tc>
          <w:tcPr>
            <w:tcW w:w="1433" w:type="dxa"/>
            <w:vAlign w:val="center"/>
          </w:tcPr>
          <w:p w14:paraId="3FF4ADD7" w14:textId="2F93C639" w:rsidR="006D1A04" w:rsidRDefault="00ED3978" w:rsidP="005A718C">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ΑΠΡΙΛΙΟΣ</w:t>
            </w:r>
          </w:p>
          <w:p w14:paraId="34A1080A" w14:textId="022F94A4" w:rsidR="006D1A04" w:rsidRPr="00E66C2E" w:rsidRDefault="006D1A04" w:rsidP="005A718C">
            <w:pPr>
              <w:autoSpaceDE w:val="0"/>
              <w:autoSpaceDN w:val="0"/>
              <w:adjustRightInd w:val="0"/>
              <w:jc w:val="center"/>
              <w:rPr>
                <w:rFonts w:asciiTheme="minorHAnsi" w:hAnsiTheme="minorHAnsi" w:cstheme="minorHAnsi"/>
                <w:sz w:val="16"/>
                <w:szCs w:val="16"/>
                <w:lang w:val="el-GR"/>
              </w:rPr>
            </w:pPr>
          </w:p>
        </w:tc>
        <w:tc>
          <w:tcPr>
            <w:tcW w:w="9601" w:type="dxa"/>
            <w:gridSpan w:val="5"/>
            <w:vAlign w:val="center"/>
          </w:tcPr>
          <w:p w14:paraId="449B710F" w14:textId="77777777" w:rsidR="006D1A04" w:rsidRPr="00E66C2E" w:rsidRDefault="006D1A04" w:rsidP="0023765C">
            <w:pPr>
              <w:autoSpaceDE w:val="0"/>
              <w:autoSpaceDN w:val="0"/>
              <w:adjustRightInd w:val="0"/>
              <w:jc w:val="center"/>
              <w:rPr>
                <w:rFonts w:asciiTheme="minorHAnsi" w:hAnsiTheme="minorHAnsi" w:cstheme="minorHAnsi"/>
                <w:b/>
                <w:bCs/>
                <w:color w:val="00B050"/>
                <w:sz w:val="16"/>
                <w:szCs w:val="16"/>
                <w:lang w:val="el-GR"/>
              </w:rPr>
            </w:pPr>
          </w:p>
          <w:p w14:paraId="1F469997" w14:textId="77777777" w:rsidR="006D1A04" w:rsidRPr="00E66C2E" w:rsidRDefault="006D1A04" w:rsidP="009C64AE">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
                <w:bCs/>
                <w:color w:val="00B050"/>
                <w:sz w:val="16"/>
                <w:szCs w:val="16"/>
                <w:lang w:val="el-GR"/>
              </w:rPr>
              <w:t>ΕΠΑΝΑΛΗΨΗ-ΔΙΑΓΩΝΙΣΜΑ ΣΤΙΣ ΚΩΝΙΚΕΣ ΤΟΜΕΣ</w:t>
            </w:r>
            <w:r w:rsidRPr="00E66C2E">
              <w:rPr>
                <w:rFonts w:asciiTheme="minorHAnsi" w:hAnsiTheme="minorHAnsi" w:cstheme="minorHAnsi"/>
                <w:sz w:val="16"/>
                <w:szCs w:val="16"/>
                <w:lang w:val="el-GR"/>
              </w:rPr>
              <w:tab/>
            </w:r>
          </w:p>
          <w:p w14:paraId="6147A2B0" w14:textId="727EE67B" w:rsidR="006D1A04" w:rsidRPr="00E66C2E" w:rsidRDefault="006D1A04" w:rsidP="005A718C">
            <w:pPr>
              <w:autoSpaceDE w:val="0"/>
              <w:autoSpaceDN w:val="0"/>
              <w:adjustRightInd w:val="0"/>
              <w:jc w:val="both"/>
              <w:rPr>
                <w:rFonts w:asciiTheme="minorHAnsi" w:hAnsiTheme="minorHAnsi" w:cstheme="minorHAnsi"/>
                <w:sz w:val="16"/>
                <w:szCs w:val="16"/>
                <w:lang w:val="el-GR"/>
              </w:rPr>
            </w:pPr>
          </w:p>
        </w:tc>
      </w:tr>
      <w:tr w:rsidR="00ED3978" w:rsidRPr="00E66C2E" w14:paraId="55EC93E4" w14:textId="77777777" w:rsidTr="002C62BB">
        <w:trPr>
          <w:trHeight w:val="1461"/>
        </w:trPr>
        <w:tc>
          <w:tcPr>
            <w:tcW w:w="1433" w:type="dxa"/>
            <w:vAlign w:val="center"/>
          </w:tcPr>
          <w:p w14:paraId="0C84A916" w14:textId="77777777" w:rsidR="00ED3978" w:rsidRPr="006D1A04" w:rsidRDefault="00ED3978" w:rsidP="005A718C">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ΑΠΡΙΛΙΟΣ - ΜΑΙΟΣ</w:t>
            </w:r>
          </w:p>
          <w:p w14:paraId="65B867E0" w14:textId="5E6EBC7A" w:rsidR="00ED3978" w:rsidRPr="006D1A04" w:rsidRDefault="00ED3978" w:rsidP="00ED3978">
            <w:pPr>
              <w:autoSpaceDE w:val="0"/>
              <w:autoSpaceDN w:val="0"/>
              <w:adjustRightInd w:val="0"/>
              <w:jc w:val="center"/>
              <w:rPr>
                <w:rFonts w:asciiTheme="minorHAnsi" w:hAnsiTheme="minorHAnsi" w:cstheme="minorHAnsi"/>
                <w:sz w:val="16"/>
                <w:szCs w:val="16"/>
                <w:lang w:val="el-GR"/>
              </w:rPr>
            </w:pPr>
            <w:bookmarkStart w:id="1" w:name="_GoBack"/>
            <w:bookmarkEnd w:id="1"/>
          </w:p>
        </w:tc>
        <w:tc>
          <w:tcPr>
            <w:tcW w:w="9601" w:type="dxa"/>
            <w:gridSpan w:val="5"/>
            <w:vAlign w:val="center"/>
          </w:tcPr>
          <w:p w14:paraId="1641012E" w14:textId="77777777" w:rsidR="00ED3978" w:rsidRPr="00E66C2E" w:rsidRDefault="00ED3978" w:rsidP="009C64AE">
            <w:pPr>
              <w:autoSpaceDE w:val="0"/>
              <w:autoSpaceDN w:val="0"/>
              <w:adjustRightInd w:val="0"/>
              <w:jc w:val="center"/>
              <w:rPr>
                <w:rFonts w:asciiTheme="minorHAnsi" w:hAnsiTheme="minorHAnsi" w:cstheme="minorHAnsi"/>
                <w:b/>
                <w:bCs/>
                <w:color w:val="00B050"/>
                <w:sz w:val="16"/>
                <w:szCs w:val="16"/>
                <w:lang w:val="el-GR"/>
              </w:rPr>
            </w:pPr>
            <w:r w:rsidRPr="009C64AE">
              <w:rPr>
                <w:rFonts w:asciiTheme="minorHAnsi" w:hAnsiTheme="minorHAnsi" w:cstheme="minorHAnsi"/>
                <w:b/>
                <w:bCs/>
                <w:color w:val="00B050"/>
                <w:sz w:val="16"/>
                <w:szCs w:val="16"/>
                <w:lang w:val="el-GR"/>
              </w:rPr>
              <w:t>ΓΕΝΙΚ</w:t>
            </w:r>
            <w:r>
              <w:rPr>
                <w:rFonts w:asciiTheme="minorHAnsi" w:hAnsiTheme="minorHAnsi" w:cstheme="minorHAnsi"/>
                <w:b/>
                <w:bCs/>
                <w:color w:val="00B050"/>
                <w:sz w:val="16"/>
                <w:szCs w:val="16"/>
                <w:lang w:val="el-GR"/>
              </w:rPr>
              <w:t>Η</w:t>
            </w:r>
            <w:r w:rsidRPr="009C64AE">
              <w:rPr>
                <w:rFonts w:asciiTheme="minorHAnsi" w:hAnsiTheme="minorHAnsi" w:cstheme="minorHAnsi"/>
                <w:b/>
                <w:bCs/>
                <w:color w:val="00B050"/>
                <w:sz w:val="16"/>
                <w:szCs w:val="16"/>
                <w:lang w:val="el-GR"/>
              </w:rPr>
              <w:t xml:space="preserve"> ΕΠΑΝΑΛΗΨ</w:t>
            </w:r>
            <w:r>
              <w:rPr>
                <w:rFonts w:asciiTheme="minorHAnsi" w:hAnsiTheme="minorHAnsi" w:cstheme="minorHAnsi"/>
                <w:b/>
                <w:bCs/>
                <w:color w:val="00B050"/>
                <w:sz w:val="16"/>
                <w:szCs w:val="16"/>
                <w:lang w:val="el-GR"/>
              </w:rPr>
              <w:t>Η</w:t>
            </w:r>
          </w:p>
          <w:p w14:paraId="10A64688" w14:textId="77777777" w:rsidR="00ED3978" w:rsidRPr="00E66C2E" w:rsidRDefault="00ED3978" w:rsidP="005A718C">
            <w:pPr>
              <w:autoSpaceDE w:val="0"/>
              <w:autoSpaceDN w:val="0"/>
              <w:adjustRightInd w:val="0"/>
              <w:jc w:val="both"/>
              <w:rPr>
                <w:rFonts w:asciiTheme="minorHAnsi" w:hAnsiTheme="minorHAnsi" w:cstheme="minorHAnsi"/>
                <w:sz w:val="16"/>
                <w:szCs w:val="16"/>
                <w:lang w:val="el-GR"/>
              </w:rPr>
            </w:pPr>
          </w:p>
        </w:tc>
      </w:tr>
    </w:tbl>
    <w:p w14:paraId="036BD753" w14:textId="77777777" w:rsidR="0008365E" w:rsidRPr="00E66C2E" w:rsidRDefault="0008365E" w:rsidP="009F77DA">
      <w:pPr>
        <w:jc w:val="center"/>
        <w:rPr>
          <w:rFonts w:asciiTheme="minorHAnsi" w:hAnsiTheme="minorHAnsi" w:cstheme="minorHAnsi"/>
          <w:sz w:val="16"/>
          <w:szCs w:val="16"/>
          <w:lang w:val="el-GR"/>
        </w:rPr>
      </w:pPr>
    </w:p>
    <w:p w14:paraId="6C512FEE" w14:textId="77777777" w:rsidR="009A0CEC" w:rsidRPr="00E66C2E" w:rsidRDefault="009A0CEC" w:rsidP="009A0CEC">
      <w:pPr>
        <w:rPr>
          <w:rFonts w:asciiTheme="minorHAnsi" w:hAnsiTheme="minorHAnsi" w:cstheme="minorHAnsi"/>
          <w:sz w:val="16"/>
          <w:szCs w:val="16"/>
          <w:lang w:val="el-GR"/>
        </w:rPr>
      </w:pPr>
    </w:p>
    <w:p w14:paraId="79D503BD" w14:textId="7BFD5CF9" w:rsidR="00AF6D14" w:rsidRDefault="00AF6D14" w:rsidP="00AF6949">
      <w:pPr>
        <w:jc w:val="center"/>
        <w:rPr>
          <w:sz w:val="20"/>
          <w:szCs w:val="20"/>
          <w:lang w:val="el-GR"/>
        </w:rPr>
      </w:pPr>
    </w:p>
    <w:p w14:paraId="60A7F779" w14:textId="26CDC0C3" w:rsidR="005B07AF" w:rsidRDefault="005B07AF" w:rsidP="00AF6949">
      <w:pPr>
        <w:jc w:val="center"/>
        <w:rPr>
          <w:sz w:val="20"/>
          <w:szCs w:val="20"/>
          <w:lang w:val="el-GR"/>
        </w:rPr>
      </w:pPr>
    </w:p>
    <w:p w14:paraId="3E68D095" w14:textId="51A819C5" w:rsidR="005B07AF" w:rsidRPr="00C91FEE" w:rsidRDefault="005B07AF" w:rsidP="00AF6949">
      <w:pPr>
        <w:jc w:val="center"/>
        <w:rPr>
          <w:lang w:val="el-GR"/>
        </w:rPr>
      </w:pPr>
    </w:p>
    <w:sectPr w:rsidR="005B07AF" w:rsidRPr="00C91FEE"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DBF38" w14:textId="77777777" w:rsidR="000C0C55" w:rsidRDefault="000C0C55" w:rsidP="002F00AB">
      <w:r>
        <w:separator/>
      </w:r>
    </w:p>
  </w:endnote>
  <w:endnote w:type="continuationSeparator" w:id="0">
    <w:p w14:paraId="2A373EBC" w14:textId="77777777" w:rsidR="000C0C55" w:rsidRDefault="000C0C55"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476F0" w14:textId="77777777" w:rsidR="000C0C55" w:rsidRDefault="000C0C55" w:rsidP="002F00AB">
      <w:r>
        <w:separator/>
      </w:r>
    </w:p>
  </w:footnote>
  <w:footnote w:type="continuationSeparator" w:id="0">
    <w:p w14:paraId="3A108817" w14:textId="77777777" w:rsidR="000C0C55" w:rsidRDefault="000C0C55" w:rsidP="002F0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EE"/>
    <w:rsid w:val="00025A3B"/>
    <w:rsid w:val="00031E50"/>
    <w:rsid w:val="000456E0"/>
    <w:rsid w:val="00051070"/>
    <w:rsid w:val="00053C81"/>
    <w:rsid w:val="00066481"/>
    <w:rsid w:val="00076B9E"/>
    <w:rsid w:val="00077486"/>
    <w:rsid w:val="0008365E"/>
    <w:rsid w:val="000874C9"/>
    <w:rsid w:val="000B1B9E"/>
    <w:rsid w:val="000C0C55"/>
    <w:rsid w:val="000D0F8B"/>
    <w:rsid w:val="000E26CE"/>
    <w:rsid w:val="000F148E"/>
    <w:rsid w:val="000F1DA3"/>
    <w:rsid w:val="0010028E"/>
    <w:rsid w:val="001009C9"/>
    <w:rsid w:val="001068DA"/>
    <w:rsid w:val="0012438D"/>
    <w:rsid w:val="00127B37"/>
    <w:rsid w:val="00137DB3"/>
    <w:rsid w:val="00137FB1"/>
    <w:rsid w:val="00164565"/>
    <w:rsid w:val="00173D73"/>
    <w:rsid w:val="00174C81"/>
    <w:rsid w:val="001A4D7F"/>
    <w:rsid w:val="001E4AD0"/>
    <w:rsid w:val="001E7D96"/>
    <w:rsid w:val="001F1A18"/>
    <w:rsid w:val="00202B76"/>
    <w:rsid w:val="00206C40"/>
    <w:rsid w:val="00227659"/>
    <w:rsid w:val="0023765C"/>
    <w:rsid w:val="0027557F"/>
    <w:rsid w:val="0027744A"/>
    <w:rsid w:val="002921D0"/>
    <w:rsid w:val="00295F88"/>
    <w:rsid w:val="002B129D"/>
    <w:rsid w:val="002C0A04"/>
    <w:rsid w:val="002D35D8"/>
    <w:rsid w:val="002F00AB"/>
    <w:rsid w:val="002F76FE"/>
    <w:rsid w:val="0032243B"/>
    <w:rsid w:val="00333AFB"/>
    <w:rsid w:val="003576AF"/>
    <w:rsid w:val="00382AF3"/>
    <w:rsid w:val="00387D27"/>
    <w:rsid w:val="003971A9"/>
    <w:rsid w:val="003A4332"/>
    <w:rsid w:val="003A7F2B"/>
    <w:rsid w:val="003B0A2F"/>
    <w:rsid w:val="003C5B49"/>
    <w:rsid w:val="003E7E1F"/>
    <w:rsid w:val="0040177B"/>
    <w:rsid w:val="00404A83"/>
    <w:rsid w:val="00431355"/>
    <w:rsid w:val="0043429D"/>
    <w:rsid w:val="004515FD"/>
    <w:rsid w:val="00467BD9"/>
    <w:rsid w:val="00474915"/>
    <w:rsid w:val="004840EB"/>
    <w:rsid w:val="00492F31"/>
    <w:rsid w:val="004A2DA5"/>
    <w:rsid w:val="004D6A01"/>
    <w:rsid w:val="004F49FA"/>
    <w:rsid w:val="0051001D"/>
    <w:rsid w:val="005133B7"/>
    <w:rsid w:val="005175C7"/>
    <w:rsid w:val="00521182"/>
    <w:rsid w:val="005358AA"/>
    <w:rsid w:val="00544350"/>
    <w:rsid w:val="0056380C"/>
    <w:rsid w:val="00565653"/>
    <w:rsid w:val="00567C09"/>
    <w:rsid w:val="005734BB"/>
    <w:rsid w:val="00577125"/>
    <w:rsid w:val="00577186"/>
    <w:rsid w:val="00581820"/>
    <w:rsid w:val="005A718C"/>
    <w:rsid w:val="005B07AF"/>
    <w:rsid w:val="005B0E7D"/>
    <w:rsid w:val="006422D0"/>
    <w:rsid w:val="006447C5"/>
    <w:rsid w:val="00650080"/>
    <w:rsid w:val="006606BF"/>
    <w:rsid w:val="00665C3C"/>
    <w:rsid w:val="00680185"/>
    <w:rsid w:val="00680BBE"/>
    <w:rsid w:val="00697FA3"/>
    <w:rsid w:val="006C3643"/>
    <w:rsid w:val="006D1A04"/>
    <w:rsid w:val="006E1115"/>
    <w:rsid w:val="006F6AA5"/>
    <w:rsid w:val="00707A4E"/>
    <w:rsid w:val="00717726"/>
    <w:rsid w:val="0072118F"/>
    <w:rsid w:val="0074316D"/>
    <w:rsid w:val="00743DBC"/>
    <w:rsid w:val="00761490"/>
    <w:rsid w:val="00771DF0"/>
    <w:rsid w:val="00774381"/>
    <w:rsid w:val="007817CD"/>
    <w:rsid w:val="007960CB"/>
    <w:rsid w:val="007B645E"/>
    <w:rsid w:val="007C1DD8"/>
    <w:rsid w:val="007D30A2"/>
    <w:rsid w:val="007E7C0C"/>
    <w:rsid w:val="00812019"/>
    <w:rsid w:val="008169EF"/>
    <w:rsid w:val="008B04B9"/>
    <w:rsid w:val="008B3475"/>
    <w:rsid w:val="009033F3"/>
    <w:rsid w:val="0090564A"/>
    <w:rsid w:val="00913572"/>
    <w:rsid w:val="00921068"/>
    <w:rsid w:val="00926896"/>
    <w:rsid w:val="00952D68"/>
    <w:rsid w:val="009A0CEC"/>
    <w:rsid w:val="009B1C07"/>
    <w:rsid w:val="009C4606"/>
    <w:rsid w:val="009C64AE"/>
    <w:rsid w:val="009F77DA"/>
    <w:rsid w:val="00A05574"/>
    <w:rsid w:val="00A1049D"/>
    <w:rsid w:val="00A11182"/>
    <w:rsid w:val="00A34D92"/>
    <w:rsid w:val="00A440BA"/>
    <w:rsid w:val="00A56173"/>
    <w:rsid w:val="00A570B9"/>
    <w:rsid w:val="00A604F5"/>
    <w:rsid w:val="00A964DC"/>
    <w:rsid w:val="00AD3ED1"/>
    <w:rsid w:val="00AE4981"/>
    <w:rsid w:val="00AF2E09"/>
    <w:rsid w:val="00AF6949"/>
    <w:rsid w:val="00AF6D14"/>
    <w:rsid w:val="00B12DFE"/>
    <w:rsid w:val="00B20CE4"/>
    <w:rsid w:val="00B2558B"/>
    <w:rsid w:val="00B415C4"/>
    <w:rsid w:val="00B47778"/>
    <w:rsid w:val="00B51E7E"/>
    <w:rsid w:val="00B9282F"/>
    <w:rsid w:val="00BC005A"/>
    <w:rsid w:val="00BC5D48"/>
    <w:rsid w:val="00BC5ECE"/>
    <w:rsid w:val="00BF0F0F"/>
    <w:rsid w:val="00BF7D13"/>
    <w:rsid w:val="00C30BAB"/>
    <w:rsid w:val="00C30C42"/>
    <w:rsid w:val="00C63EEB"/>
    <w:rsid w:val="00C6589F"/>
    <w:rsid w:val="00C76A4D"/>
    <w:rsid w:val="00C91FEE"/>
    <w:rsid w:val="00C92982"/>
    <w:rsid w:val="00CB6FC8"/>
    <w:rsid w:val="00CC5CAC"/>
    <w:rsid w:val="00CE6D1E"/>
    <w:rsid w:val="00CE6F4B"/>
    <w:rsid w:val="00CE7984"/>
    <w:rsid w:val="00CF1A32"/>
    <w:rsid w:val="00CF450E"/>
    <w:rsid w:val="00D00A79"/>
    <w:rsid w:val="00D3637A"/>
    <w:rsid w:val="00D456B5"/>
    <w:rsid w:val="00D55724"/>
    <w:rsid w:val="00D636D5"/>
    <w:rsid w:val="00D76996"/>
    <w:rsid w:val="00D8237A"/>
    <w:rsid w:val="00DA547A"/>
    <w:rsid w:val="00DA6744"/>
    <w:rsid w:val="00DA6F0D"/>
    <w:rsid w:val="00DB64F4"/>
    <w:rsid w:val="00DD03BE"/>
    <w:rsid w:val="00DE4830"/>
    <w:rsid w:val="00DE49A2"/>
    <w:rsid w:val="00DF2E07"/>
    <w:rsid w:val="00DF455D"/>
    <w:rsid w:val="00E01307"/>
    <w:rsid w:val="00E139D3"/>
    <w:rsid w:val="00E22439"/>
    <w:rsid w:val="00E23F44"/>
    <w:rsid w:val="00E36A4D"/>
    <w:rsid w:val="00E47DC0"/>
    <w:rsid w:val="00E66C2E"/>
    <w:rsid w:val="00E7348D"/>
    <w:rsid w:val="00E97517"/>
    <w:rsid w:val="00EA1B9E"/>
    <w:rsid w:val="00EA227A"/>
    <w:rsid w:val="00EA6936"/>
    <w:rsid w:val="00EC4E0A"/>
    <w:rsid w:val="00ED3978"/>
    <w:rsid w:val="00ED4148"/>
    <w:rsid w:val="00EE06B9"/>
    <w:rsid w:val="00EE636B"/>
    <w:rsid w:val="00EF62A1"/>
    <w:rsid w:val="00F10D78"/>
    <w:rsid w:val="00F36CD7"/>
    <w:rsid w:val="00F37E37"/>
    <w:rsid w:val="00F45D36"/>
    <w:rsid w:val="00F565FB"/>
    <w:rsid w:val="00F5782D"/>
    <w:rsid w:val="00F61AEA"/>
    <w:rsid w:val="00F656AA"/>
    <w:rsid w:val="00F66D6A"/>
    <w:rsid w:val="00FB74BD"/>
    <w:rsid w:val="00FE577E"/>
    <w:rsid w:val="00FF63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3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A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Hyperlink">
    <w:name w:val="Hyperlink"/>
    <w:basedOn w:val="DefaultParagraphFont"/>
    <w:unhideWhenUsed/>
    <w:rsid w:val="00173D73"/>
    <w:rPr>
      <w:color w:val="0000FF" w:themeColor="hyperlink"/>
      <w:u w:val="single"/>
    </w:rPr>
  </w:style>
  <w:style w:type="character" w:customStyle="1" w:styleId="UnresolvedMention">
    <w:name w:val="Unresolved Mention"/>
    <w:basedOn w:val="DefaultParagraphFont"/>
    <w:uiPriority w:val="99"/>
    <w:semiHidden/>
    <w:unhideWhenUsed/>
    <w:rsid w:val="00173D73"/>
    <w:rPr>
      <w:color w:val="605E5C"/>
      <w:shd w:val="clear" w:color="auto" w:fill="E1DFDD"/>
    </w:rPr>
  </w:style>
  <w:style w:type="paragraph" w:customStyle="1" w:styleId="Default">
    <w:name w:val="Default"/>
    <w:rsid w:val="00D7699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A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Hyperlink">
    <w:name w:val="Hyperlink"/>
    <w:basedOn w:val="DefaultParagraphFont"/>
    <w:unhideWhenUsed/>
    <w:rsid w:val="00173D73"/>
    <w:rPr>
      <w:color w:val="0000FF" w:themeColor="hyperlink"/>
      <w:u w:val="single"/>
    </w:rPr>
  </w:style>
  <w:style w:type="character" w:customStyle="1" w:styleId="UnresolvedMention">
    <w:name w:val="Unresolved Mention"/>
    <w:basedOn w:val="DefaultParagraphFont"/>
    <w:uiPriority w:val="99"/>
    <w:semiHidden/>
    <w:unhideWhenUsed/>
    <w:rsid w:val="00173D73"/>
    <w:rPr>
      <w:color w:val="605E5C"/>
      <w:shd w:val="clear" w:color="auto" w:fill="E1DFDD"/>
    </w:rPr>
  </w:style>
  <w:style w:type="paragraph" w:customStyle="1" w:styleId="Default">
    <w:name w:val="Default"/>
    <w:rsid w:val="00D7699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oleObject" Target="embeddings/oleObject7.bin"/><Relationship Id="rId42" Type="http://schemas.openxmlformats.org/officeDocument/2006/relationships/oleObject" Target="embeddings/oleObject24.bin"/><Relationship Id="rId63" Type="http://schemas.openxmlformats.org/officeDocument/2006/relationships/image" Target="media/image17.wmf"/><Relationship Id="rId84" Type="http://schemas.openxmlformats.org/officeDocument/2006/relationships/oleObject" Target="embeddings/oleObject53.bin"/><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63.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9.bin"/><Relationship Id="rId53" Type="http://schemas.openxmlformats.org/officeDocument/2006/relationships/image" Target="media/image15.wmf"/><Relationship Id="rId58" Type="http://schemas.openxmlformats.org/officeDocument/2006/relationships/oleObject" Target="embeddings/oleObject35.bin"/><Relationship Id="rId74" Type="http://schemas.openxmlformats.org/officeDocument/2006/relationships/oleObject" Target="embeddings/oleObject47.bin"/><Relationship Id="rId79" Type="http://schemas.openxmlformats.org/officeDocument/2006/relationships/image" Target="media/image22.png"/><Relationship Id="rId102" Type="http://schemas.openxmlformats.org/officeDocument/2006/relationships/image" Target="media/image34.png"/><Relationship Id="rId123" Type="http://schemas.openxmlformats.org/officeDocument/2006/relationships/image" Target="media/image47.emf"/><Relationship Id="rId128" Type="http://schemas.openxmlformats.org/officeDocument/2006/relationships/hyperlink" Target="http://photodentro.edu.gr/v/item/ds/8521/6873" TargetMode="External"/><Relationship Id="rId5" Type="http://schemas.openxmlformats.org/officeDocument/2006/relationships/webSettings" Target="webSettings.xml"/><Relationship Id="rId90" Type="http://schemas.openxmlformats.org/officeDocument/2006/relationships/oleObject" Target="embeddings/oleObject57.bin"/><Relationship Id="rId95" Type="http://schemas.openxmlformats.org/officeDocument/2006/relationships/image" Target="media/image28.png"/><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2.wmf"/><Relationship Id="rId48" Type="http://schemas.openxmlformats.org/officeDocument/2006/relationships/oleObject" Target="embeddings/oleObject27.bin"/><Relationship Id="rId64" Type="http://schemas.openxmlformats.org/officeDocument/2006/relationships/oleObject" Target="embeddings/oleObject40.bin"/><Relationship Id="rId69" Type="http://schemas.openxmlformats.org/officeDocument/2006/relationships/oleObject" Target="embeddings/oleObject44.bin"/><Relationship Id="rId113" Type="http://schemas.openxmlformats.org/officeDocument/2006/relationships/image" Target="media/image41.wmf"/><Relationship Id="rId118" Type="http://schemas.openxmlformats.org/officeDocument/2006/relationships/oleObject" Target="embeddings/oleObject68.bin"/><Relationship Id="rId134" Type="http://schemas.openxmlformats.org/officeDocument/2006/relationships/image" Target="media/image54.wmf"/><Relationship Id="rId139" Type="http://schemas.openxmlformats.org/officeDocument/2006/relationships/theme" Target="theme/theme1.xml"/><Relationship Id="rId80" Type="http://schemas.openxmlformats.org/officeDocument/2006/relationships/image" Target="media/image23.wmf"/><Relationship Id="rId85" Type="http://schemas.openxmlformats.org/officeDocument/2006/relationships/oleObject" Target="embeddings/oleObject5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oleObject" Target="embeddings/oleObject20.bin"/><Relationship Id="rId59" Type="http://schemas.openxmlformats.org/officeDocument/2006/relationships/oleObject" Target="embeddings/oleObject36.bin"/><Relationship Id="rId103" Type="http://schemas.openxmlformats.org/officeDocument/2006/relationships/image" Target="media/image35.wmf"/><Relationship Id="rId108" Type="http://schemas.openxmlformats.org/officeDocument/2006/relationships/image" Target="media/image38.wmf"/><Relationship Id="rId124" Type="http://schemas.openxmlformats.org/officeDocument/2006/relationships/image" Target="media/image48.emf"/><Relationship Id="rId129" Type="http://schemas.openxmlformats.org/officeDocument/2006/relationships/image" Target="media/image51.emf"/><Relationship Id="rId54" Type="http://schemas.openxmlformats.org/officeDocument/2006/relationships/oleObject" Target="embeddings/oleObject32.bin"/><Relationship Id="rId70" Type="http://schemas.openxmlformats.org/officeDocument/2006/relationships/oleObject" Target="embeddings/oleObject45.bin"/><Relationship Id="rId75" Type="http://schemas.openxmlformats.org/officeDocument/2006/relationships/oleObject" Target="embeddings/oleObject48.bin"/><Relationship Id="rId91" Type="http://schemas.openxmlformats.org/officeDocument/2006/relationships/oleObject" Target="embeddings/oleObject58.bin"/><Relationship Id="rId96"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oleObject" Target="embeddings/oleObject28.bin"/><Relationship Id="rId114" Type="http://schemas.openxmlformats.org/officeDocument/2006/relationships/oleObject" Target="embeddings/oleObject66.bin"/><Relationship Id="rId119" Type="http://schemas.openxmlformats.org/officeDocument/2006/relationships/image" Target="media/image44.wmf"/><Relationship Id="rId44" Type="http://schemas.openxmlformats.org/officeDocument/2006/relationships/oleObject" Target="embeddings/oleObject25.bin"/><Relationship Id="rId60" Type="http://schemas.openxmlformats.org/officeDocument/2006/relationships/oleObject" Target="embeddings/oleObject37.bin"/><Relationship Id="rId65" Type="http://schemas.openxmlformats.org/officeDocument/2006/relationships/image" Target="media/image18.emf"/><Relationship Id="rId81" Type="http://schemas.openxmlformats.org/officeDocument/2006/relationships/oleObject" Target="embeddings/oleObject51.bin"/><Relationship Id="rId86" Type="http://schemas.openxmlformats.org/officeDocument/2006/relationships/oleObject" Target="embeddings/oleObject55.bin"/><Relationship Id="rId130" Type="http://schemas.openxmlformats.org/officeDocument/2006/relationships/image" Target="media/image52.wmf"/><Relationship Id="rId135" Type="http://schemas.openxmlformats.org/officeDocument/2006/relationships/oleObject" Target="embeddings/oleObject7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1.bin"/><Relationship Id="rId109" Type="http://schemas.openxmlformats.org/officeDocument/2006/relationships/oleObject" Target="embeddings/oleObject64.bin"/><Relationship Id="rId34" Type="http://schemas.openxmlformats.org/officeDocument/2006/relationships/oleObject" Target="embeddings/oleObject16.bin"/><Relationship Id="rId50" Type="http://schemas.openxmlformats.org/officeDocument/2006/relationships/oleObject" Target="embeddings/oleObject29.bin"/><Relationship Id="rId55" Type="http://schemas.openxmlformats.org/officeDocument/2006/relationships/image" Target="media/image16.wmf"/><Relationship Id="rId76" Type="http://schemas.openxmlformats.org/officeDocument/2006/relationships/oleObject" Target="embeddings/oleObject49.bin"/><Relationship Id="rId97" Type="http://schemas.openxmlformats.org/officeDocument/2006/relationships/image" Target="media/image30.png"/><Relationship Id="rId104" Type="http://schemas.openxmlformats.org/officeDocument/2006/relationships/oleObject" Target="embeddings/oleObject62.bin"/><Relationship Id="rId120" Type="http://schemas.openxmlformats.org/officeDocument/2006/relationships/oleObject" Target="embeddings/oleObject69.bin"/><Relationship Id="rId125" Type="http://schemas.openxmlformats.org/officeDocument/2006/relationships/image" Target="media/image49.emf"/><Relationship Id="rId7" Type="http://schemas.openxmlformats.org/officeDocument/2006/relationships/endnotes" Target="endnotes.xml"/><Relationship Id="rId71" Type="http://schemas.openxmlformats.org/officeDocument/2006/relationships/image" Target="media/image19.wmf"/><Relationship Id="rId92" Type="http://schemas.openxmlformats.org/officeDocument/2006/relationships/image" Target="media/image27.png"/><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emf"/><Relationship Id="rId40" Type="http://schemas.openxmlformats.org/officeDocument/2006/relationships/oleObject" Target="embeddings/oleObject22.bin"/><Relationship Id="rId45" Type="http://schemas.openxmlformats.org/officeDocument/2006/relationships/image" Target="media/image13.emf"/><Relationship Id="rId66" Type="http://schemas.openxmlformats.org/officeDocument/2006/relationships/oleObject" Target="embeddings/oleObject41.bin"/><Relationship Id="rId87" Type="http://schemas.openxmlformats.org/officeDocument/2006/relationships/oleObject" Target="embeddings/oleObject56.bin"/><Relationship Id="rId110" Type="http://schemas.openxmlformats.org/officeDocument/2006/relationships/image" Target="media/image39.wmf"/><Relationship Id="rId115" Type="http://schemas.openxmlformats.org/officeDocument/2006/relationships/image" Target="media/image42.wmf"/><Relationship Id="rId131" Type="http://schemas.openxmlformats.org/officeDocument/2006/relationships/oleObject" Target="embeddings/oleObject71.bin"/><Relationship Id="rId136" Type="http://schemas.openxmlformats.org/officeDocument/2006/relationships/image" Target="media/image55.wmf"/><Relationship Id="rId61" Type="http://schemas.openxmlformats.org/officeDocument/2006/relationships/oleObject" Target="embeddings/oleObject38.bin"/><Relationship Id="rId82" Type="http://schemas.openxmlformats.org/officeDocument/2006/relationships/image" Target="media/image2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7.bin"/><Relationship Id="rId56" Type="http://schemas.openxmlformats.org/officeDocument/2006/relationships/oleObject" Target="embeddings/oleObject33.bin"/><Relationship Id="rId77" Type="http://schemas.openxmlformats.org/officeDocument/2006/relationships/oleObject" Target="embeddings/oleObject50.bin"/><Relationship Id="rId100" Type="http://schemas.openxmlformats.org/officeDocument/2006/relationships/image" Target="media/image32.png"/><Relationship Id="rId105" Type="http://schemas.openxmlformats.org/officeDocument/2006/relationships/image" Target="media/image36.png"/><Relationship Id="rId126"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oleObject" Target="embeddings/oleObject30.bin"/><Relationship Id="rId72" Type="http://schemas.openxmlformats.org/officeDocument/2006/relationships/oleObject" Target="embeddings/oleObject46.bin"/><Relationship Id="rId93" Type="http://schemas.openxmlformats.org/officeDocument/2006/relationships/oleObject" Target="embeddings/oleObject59.bin"/><Relationship Id="rId98" Type="http://schemas.openxmlformats.org/officeDocument/2006/relationships/image" Target="media/image31.wmf"/><Relationship Id="rId121" Type="http://schemas.openxmlformats.org/officeDocument/2006/relationships/image" Target="media/image45.emf"/><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14.emf"/><Relationship Id="rId67" Type="http://schemas.openxmlformats.org/officeDocument/2006/relationships/oleObject" Target="embeddings/oleObject42.bin"/><Relationship Id="rId116" Type="http://schemas.openxmlformats.org/officeDocument/2006/relationships/oleObject" Target="embeddings/oleObject67.bin"/><Relationship Id="rId137"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23.bin"/><Relationship Id="rId62" Type="http://schemas.openxmlformats.org/officeDocument/2006/relationships/oleObject" Target="embeddings/oleObject39.bin"/><Relationship Id="rId83" Type="http://schemas.openxmlformats.org/officeDocument/2006/relationships/oleObject" Target="embeddings/oleObject52.bin"/><Relationship Id="rId88" Type="http://schemas.openxmlformats.org/officeDocument/2006/relationships/image" Target="media/image25.png"/><Relationship Id="rId111" Type="http://schemas.openxmlformats.org/officeDocument/2006/relationships/oleObject" Target="embeddings/oleObject65.bin"/><Relationship Id="rId132" Type="http://schemas.openxmlformats.org/officeDocument/2006/relationships/image" Target="media/image53.wmf"/><Relationship Id="rId15" Type="http://schemas.openxmlformats.org/officeDocument/2006/relationships/oleObject" Target="embeddings/oleObject4.bin"/><Relationship Id="rId36" Type="http://schemas.openxmlformats.org/officeDocument/2006/relationships/oleObject" Target="embeddings/oleObject18.bin"/><Relationship Id="rId57" Type="http://schemas.openxmlformats.org/officeDocument/2006/relationships/oleObject" Target="embeddings/oleObject34.bin"/><Relationship Id="rId106" Type="http://schemas.openxmlformats.org/officeDocument/2006/relationships/image" Target="media/image37.wmf"/><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31.bin"/><Relationship Id="rId73" Type="http://schemas.openxmlformats.org/officeDocument/2006/relationships/image" Target="media/image20.wmf"/><Relationship Id="rId78" Type="http://schemas.openxmlformats.org/officeDocument/2006/relationships/image" Target="media/image21.png"/><Relationship Id="rId94" Type="http://schemas.openxmlformats.org/officeDocument/2006/relationships/oleObject" Target="embeddings/oleObject60.bin"/><Relationship Id="rId99" Type="http://schemas.openxmlformats.org/officeDocument/2006/relationships/oleObject" Target="embeddings/oleObject61.bin"/><Relationship Id="rId101" Type="http://schemas.openxmlformats.org/officeDocument/2006/relationships/image" Target="media/image33.png"/><Relationship Id="rId122" Type="http://schemas.openxmlformats.org/officeDocument/2006/relationships/image" Target="media/image46.png"/><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oleObject" Target="embeddings/oleObject26.bin"/><Relationship Id="rId68" Type="http://schemas.openxmlformats.org/officeDocument/2006/relationships/oleObject" Target="embeddings/oleObject43.bin"/><Relationship Id="rId89" Type="http://schemas.openxmlformats.org/officeDocument/2006/relationships/image" Target="media/image26.png"/><Relationship Id="rId112" Type="http://schemas.openxmlformats.org/officeDocument/2006/relationships/image" Target="media/image40.emf"/><Relationship Id="rId133" Type="http://schemas.openxmlformats.org/officeDocument/2006/relationships/oleObject" Target="embeddings/oleObject7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3897</Words>
  <Characters>22217</Characters>
  <Application>Microsoft Office Word</Application>
  <DocSecurity>0</DocSecurity>
  <Lines>185</Lines>
  <Paragraphs>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creator>Sony</dc:creator>
  <cp:lastModifiedBy>asus</cp:lastModifiedBy>
  <cp:revision>2</cp:revision>
  <cp:lastPrinted>2023-10-16T21:23:00Z</cp:lastPrinted>
  <dcterms:created xsi:type="dcterms:W3CDTF">2024-10-31T11:21:00Z</dcterms:created>
  <dcterms:modified xsi:type="dcterms:W3CDTF">2024-10-31T11:21:00Z</dcterms:modified>
</cp:coreProperties>
</file>