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36" w:rsidRPr="00747736" w:rsidRDefault="00747736" w:rsidP="00747736">
      <w:pPr>
        <w:pStyle w:val="1"/>
        <w:spacing w:before="78" w:line="242" w:lineRule="auto"/>
        <w:ind w:left="2352" w:right="2355" w:firstLine="3"/>
        <w:rPr>
          <w:color w:val="FFFFFF"/>
        </w:rPr>
      </w:pPr>
      <w:r w:rsidRPr="00747736">
        <w:rPr>
          <w:noProof/>
          <w:color w:val="FFFFFF"/>
          <w:lang w:eastAsia="el-G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13336</wp:posOffset>
            </wp:positionV>
            <wp:extent cx="6263005" cy="5194300"/>
            <wp:effectExtent l="0" t="0" r="4445" b="6350"/>
            <wp:wrapNone/>
            <wp:docPr id="196530955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309552" name="Εικόνα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9652" b="3106"/>
                    <a:stretch/>
                  </pic:blipFill>
                  <pic:spPr bwMode="auto">
                    <a:xfrm>
                      <a:off x="0" y="0"/>
                      <a:ext cx="6263005" cy="519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84077" w:rsidRDefault="00A84077">
      <w:pPr>
        <w:pStyle w:val="1"/>
        <w:spacing w:before="78" w:line="242" w:lineRule="auto"/>
        <w:ind w:left="2352" w:right="2355" w:firstLine="3"/>
        <w:rPr>
          <w:color w:val="FFFFFF"/>
        </w:rPr>
      </w:pPr>
    </w:p>
    <w:p w:rsidR="00A84077" w:rsidRDefault="00A84077">
      <w:pPr>
        <w:pStyle w:val="1"/>
        <w:spacing w:before="78" w:line="242" w:lineRule="auto"/>
        <w:ind w:left="2352" w:right="2355" w:firstLine="3"/>
        <w:rPr>
          <w:color w:val="FFFFFF"/>
        </w:rPr>
      </w:pPr>
    </w:p>
    <w:p w:rsidR="00A84077" w:rsidRDefault="00A84077">
      <w:pPr>
        <w:pStyle w:val="1"/>
        <w:spacing w:before="78" w:line="242" w:lineRule="auto"/>
        <w:ind w:left="2352" w:right="2355" w:firstLine="3"/>
      </w:pPr>
    </w:p>
    <w:p w:rsidR="00A84077" w:rsidRDefault="00A84077">
      <w:pPr>
        <w:pStyle w:val="1"/>
        <w:spacing w:before="78" w:line="242" w:lineRule="auto"/>
        <w:ind w:left="2352" w:right="2355" w:firstLine="3"/>
      </w:pPr>
    </w:p>
    <w:p w:rsidR="00A84077" w:rsidRDefault="00A84077" w:rsidP="00A84077"/>
    <w:p w:rsidR="00A84077" w:rsidRDefault="00A84077" w:rsidP="00A84077"/>
    <w:p w:rsidR="00A84077" w:rsidRDefault="00A84077" w:rsidP="00A84077"/>
    <w:p w:rsidR="00A84077" w:rsidRDefault="00A84077" w:rsidP="00A84077"/>
    <w:p w:rsidR="00A84077" w:rsidRDefault="00A84077" w:rsidP="00A84077"/>
    <w:p w:rsidR="00A84077" w:rsidRDefault="00A84077" w:rsidP="00A84077"/>
    <w:p w:rsidR="00A84077" w:rsidRDefault="00A84077" w:rsidP="00A84077"/>
    <w:p w:rsidR="00A84077" w:rsidRDefault="00A84077" w:rsidP="00A84077"/>
    <w:p w:rsidR="00A84077" w:rsidRDefault="00A84077" w:rsidP="00A84077"/>
    <w:p w:rsidR="00A84077" w:rsidRDefault="00A84077" w:rsidP="00A84077"/>
    <w:p w:rsidR="00A84077" w:rsidRDefault="00A84077" w:rsidP="00A84077"/>
    <w:p w:rsidR="00A84077" w:rsidRDefault="00A84077" w:rsidP="00A84077"/>
    <w:p w:rsidR="00A84077" w:rsidRDefault="00A84077" w:rsidP="00A84077"/>
    <w:p w:rsidR="00A84077" w:rsidRDefault="00A84077" w:rsidP="00A84077"/>
    <w:p w:rsidR="00427507" w:rsidRPr="003724CC" w:rsidRDefault="00ED3029">
      <w:pPr>
        <w:pStyle w:val="1"/>
        <w:spacing w:before="78" w:line="242" w:lineRule="auto"/>
        <w:ind w:left="0" w:right="89" w:firstLine="3"/>
        <w:rPr>
          <w:rFonts w:asciiTheme="majorHAnsi" w:hAnsiTheme="majorHAnsi"/>
          <w:b w:val="0"/>
          <w:bCs w:val="0"/>
          <w:spacing w:val="30"/>
          <w:sz w:val="50"/>
          <w:szCs w:val="50"/>
        </w:rPr>
      </w:pPr>
      <w:r w:rsidRPr="00A84077">
        <w:rPr>
          <w:rFonts w:asciiTheme="majorHAnsi" w:hAnsiTheme="majorHAnsi"/>
          <w:b w:val="0"/>
          <w:bCs w:val="0"/>
          <w:spacing w:val="20"/>
          <w:sz w:val="52"/>
          <w:szCs w:val="52"/>
        </w:rPr>
        <w:t>6</w:t>
      </w:r>
      <w:r w:rsidR="004F7E13" w:rsidRPr="00A84077">
        <w:rPr>
          <w:rFonts w:asciiTheme="majorHAnsi" w:hAnsiTheme="majorHAnsi"/>
          <w:b w:val="0"/>
          <w:bCs w:val="0"/>
          <w:spacing w:val="20"/>
          <w:sz w:val="52"/>
          <w:szCs w:val="52"/>
        </w:rPr>
        <w:t xml:space="preserve">ος </w:t>
      </w:r>
      <w:r w:rsidR="00A84077" w:rsidRPr="00A84077">
        <w:rPr>
          <w:rFonts w:asciiTheme="majorHAnsi" w:hAnsiTheme="majorHAnsi"/>
          <w:b w:val="0"/>
          <w:bCs w:val="0"/>
          <w:spacing w:val="20"/>
          <w:sz w:val="52"/>
          <w:szCs w:val="52"/>
        </w:rPr>
        <w:br/>
      </w:r>
      <w:r w:rsidR="004F7E13" w:rsidRPr="003724CC">
        <w:rPr>
          <w:rFonts w:asciiTheme="majorHAnsi" w:hAnsiTheme="majorHAnsi"/>
          <w:b w:val="0"/>
          <w:bCs w:val="0"/>
          <w:spacing w:val="30"/>
          <w:w w:val="95"/>
          <w:sz w:val="50"/>
          <w:szCs w:val="50"/>
        </w:rPr>
        <w:t>ΔΙΑΣΧΟΛΙΚΟΣ</w:t>
      </w:r>
      <w:r w:rsidR="00A84077" w:rsidRPr="003724CC">
        <w:rPr>
          <w:rFonts w:asciiTheme="majorHAnsi" w:hAnsiTheme="majorHAnsi"/>
          <w:b w:val="0"/>
          <w:bCs w:val="0"/>
          <w:spacing w:val="30"/>
          <w:w w:val="95"/>
          <w:sz w:val="50"/>
          <w:szCs w:val="50"/>
        </w:rPr>
        <w:t xml:space="preserve"> </w:t>
      </w:r>
      <w:r w:rsidR="004F7E13" w:rsidRPr="003724CC">
        <w:rPr>
          <w:rFonts w:asciiTheme="majorHAnsi" w:hAnsiTheme="majorHAnsi"/>
          <w:b w:val="0"/>
          <w:bCs w:val="0"/>
          <w:spacing w:val="30"/>
          <w:w w:val="95"/>
          <w:sz w:val="50"/>
          <w:szCs w:val="50"/>
        </w:rPr>
        <w:t>ΔΙΑΓΩΝΙΣΜΟΣ</w:t>
      </w:r>
    </w:p>
    <w:p w:rsidR="00427507" w:rsidRPr="00A84077" w:rsidRDefault="004F7E13" w:rsidP="00A84077">
      <w:pPr>
        <w:spacing w:before="12" w:line="242" w:lineRule="auto"/>
        <w:ind w:right="89" w:hanging="4"/>
        <w:jc w:val="center"/>
        <w:rPr>
          <w:rFonts w:asciiTheme="majorHAnsi" w:hAnsiTheme="majorHAnsi"/>
          <w:spacing w:val="20"/>
          <w:sz w:val="52"/>
          <w:szCs w:val="52"/>
        </w:rPr>
      </w:pPr>
      <w:r w:rsidRPr="003724CC">
        <w:rPr>
          <w:rFonts w:asciiTheme="majorHAnsi" w:hAnsiTheme="majorHAnsi"/>
          <w:spacing w:val="30"/>
          <w:w w:val="95"/>
          <w:sz w:val="50"/>
          <w:szCs w:val="50"/>
        </w:rPr>
        <w:t xml:space="preserve">ΔΗΜΙΟΥΡΓΙΚΗΣ ΓΡΑΦΗΣ </w:t>
      </w:r>
      <w:r w:rsidR="00A84077" w:rsidRPr="003724CC">
        <w:rPr>
          <w:rFonts w:asciiTheme="majorHAnsi" w:hAnsiTheme="majorHAnsi"/>
          <w:spacing w:val="30"/>
          <w:w w:val="95"/>
          <w:sz w:val="50"/>
          <w:szCs w:val="50"/>
        </w:rPr>
        <w:br/>
      </w:r>
      <w:r w:rsidRPr="003724CC">
        <w:rPr>
          <w:rFonts w:asciiTheme="majorHAnsi" w:hAnsiTheme="majorHAnsi"/>
          <w:spacing w:val="30"/>
          <w:w w:val="95"/>
          <w:sz w:val="50"/>
          <w:szCs w:val="50"/>
        </w:rPr>
        <w:t>ΛΥΚΕΙΩΝ</w:t>
      </w:r>
      <w:r w:rsidR="006F52EC" w:rsidRPr="003724CC">
        <w:rPr>
          <w:rFonts w:asciiTheme="majorHAnsi" w:hAnsiTheme="majorHAnsi"/>
          <w:spacing w:val="30"/>
          <w:w w:val="95"/>
          <w:sz w:val="50"/>
          <w:szCs w:val="50"/>
        </w:rPr>
        <w:t xml:space="preserve"> </w:t>
      </w:r>
      <w:r w:rsidRPr="003724CC">
        <w:rPr>
          <w:rFonts w:asciiTheme="majorHAnsi" w:hAnsiTheme="majorHAnsi"/>
          <w:spacing w:val="30"/>
          <w:sz w:val="50"/>
          <w:szCs w:val="50"/>
        </w:rPr>
        <w:t>Α΄ ΑΘΗΝΑΣ</w:t>
      </w:r>
      <w:r w:rsidR="00A84077" w:rsidRPr="00A84077">
        <w:rPr>
          <w:rFonts w:asciiTheme="majorHAnsi" w:hAnsiTheme="majorHAnsi"/>
          <w:spacing w:val="20"/>
          <w:sz w:val="52"/>
          <w:szCs w:val="18"/>
        </w:rPr>
        <w:t xml:space="preserve"> </w:t>
      </w:r>
      <w:r w:rsidR="00A84077" w:rsidRPr="00A84077">
        <w:rPr>
          <w:rFonts w:asciiTheme="majorHAnsi" w:hAnsiTheme="majorHAnsi"/>
          <w:spacing w:val="20"/>
          <w:sz w:val="52"/>
          <w:szCs w:val="18"/>
        </w:rPr>
        <w:br/>
      </w:r>
      <w:r w:rsidRPr="00A84077">
        <w:rPr>
          <w:rFonts w:asciiTheme="majorHAnsi" w:hAnsiTheme="majorHAnsi"/>
          <w:i/>
          <w:iCs/>
          <w:color w:val="FF0000"/>
          <w:spacing w:val="20"/>
          <w:sz w:val="52"/>
          <w:szCs w:val="52"/>
        </w:rPr>
        <w:t>Δημήτρης Αρμάος</w:t>
      </w:r>
    </w:p>
    <w:p w:rsidR="00427507" w:rsidRDefault="003C712A" w:rsidP="003724CC">
      <w:pPr>
        <w:pStyle w:val="1"/>
        <w:spacing w:before="240"/>
        <w:ind w:left="0" w:right="91"/>
        <w:rPr>
          <w:b w:val="0"/>
          <w:sz w:val="27"/>
        </w:rPr>
      </w:pPr>
      <w:r w:rsidRPr="003C712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2050" type="#_x0000_t202" style="position:absolute;left:0;text-align:left;margin-left:2.4pt;margin-top:80.05pt;width:487.75pt;height:91.8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" stroked="f">
            <v:textbox>
              <w:txbxContent>
                <w:p w:rsidR="005D2089" w:rsidRPr="002E21EF" w:rsidRDefault="005D2089" w:rsidP="005D2089">
                  <w:pPr>
                    <w:spacing w:before="81"/>
                    <w:ind w:left="212" w:right="20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2E21EF">
                    <w:rPr>
                      <w:b/>
                      <w:i/>
                      <w:sz w:val="20"/>
                      <w:szCs w:val="20"/>
                    </w:rPr>
                    <w:t>Δημήτρης</w:t>
                  </w:r>
                  <w:r w:rsidRPr="002E21EF">
                    <w:rPr>
                      <w:b/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b/>
                      <w:i/>
                      <w:sz w:val="20"/>
                      <w:szCs w:val="20"/>
                    </w:rPr>
                    <w:t>Αρμάος</w:t>
                  </w:r>
                </w:p>
                <w:p w:rsidR="005D2089" w:rsidRDefault="005D2089" w:rsidP="005D2089">
                  <w:pPr>
                    <w:jc w:val="center"/>
                  </w:pPr>
                  <w:r w:rsidRPr="002E21EF">
                    <w:rPr>
                      <w:sz w:val="20"/>
                      <w:szCs w:val="20"/>
                    </w:rPr>
                    <w:t>«</w:t>
                  </w:r>
                  <w:r w:rsidRPr="002E21EF">
                    <w:rPr>
                      <w:i/>
                      <w:sz w:val="20"/>
                      <w:szCs w:val="20"/>
                    </w:rPr>
                    <w:t>Ένας ονειροδρόμος, οπαδός των δισταγμών,/ ένας αμφισβητούμενος, μια ύπαρξη εν κινδύνω</w:t>
                  </w:r>
                  <w:r w:rsidRPr="002E21EF">
                    <w:rPr>
                      <w:sz w:val="20"/>
                      <w:szCs w:val="20"/>
                    </w:rPr>
                    <w:t xml:space="preserve">» </w:t>
                  </w:r>
                  <w:r w:rsidRPr="002E21EF">
                    <w:rPr>
                      <w:i/>
                      <w:sz w:val="20"/>
                      <w:szCs w:val="20"/>
                    </w:rPr>
                    <w:t>(Δ.Α.)</w:t>
                  </w:r>
                  <w:r w:rsidR="00E63605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pacing w:val="-47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pacing w:val="-47"/>
                      <w:sz w:val="20"/>
                      <w:szCs w:val="20"/>
                    </w:rPr>
                    <w:t xml:space="preserve">         . </w:t>
                  </w:r>
                  <w:r w:rsidRPr="002E21EF">
                    <w:rPr>
                      <w:i/>
                      <w:sz w:val="20"/>
                      <w:szCs w:val="20"/>
                    </w:rPr>
                    <w:t>Ο</w:t>
                  </w:r>
                  <w:r w:rsidRPr="002E21EF">
                    <w:rPr>
                      <w:i/>
                      <w:spacing w:val="-1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Δημήτρης</w:t>
                  </w:r>
                  <w:r w:rsidRPr="002E21EF">
                    <w:rPr>
                      <w:i/>
                      <w:spacing w:val="-1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Αρμάος</w:t>
                  </w:r>
                  <w:r w:rsidRPr="002E21EF">
                    <w:rPr>
                      <w:i/>
                      <w:spacing w:val="-1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ήταν</w:t>
                  </w:r>
                  <w:r w:rsidRPr="002E21EF">
                    <w:rPr>
                      <w:i/>
                      <w:spacing w:val="-1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τεχνίτης</w:t>
                  </w:r>
                  <w:r w:rsidRPr="002E21EF">
                    <w:rPr>
                      <w:i/>
                      <w:spacing w:val="-1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του λόγου και</w:t>
                  </w:r>
                  <w:r w:rsidRPr="002E21EF">
                    <w:rPr>
                      <w:i/>
                      <w:spacing w:val="-1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δάσκαλος</w:t>
                  </w:r>
                  <w:r w:rsidRPr="002E21EF">
                    <w:rPr>
                      <w:i/>
                      <w:spacing w:val="-3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της</w:t>
                  </w:r>
                  <w:r w:rsidRPr="002E21EF">
                    <w:rPr>
                      <w:i/>
                      <w:spacing w:val="-3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τεχνικής</w:t>
                  </w:r>
                  <w:r w:rsidRPr="002E21EF">
                    <w:rPr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αυτής.</w:t>
                  </w:r>
                  <w:r w:rsidRPr="002E21EF">
                    <w:rPr>
                      <w:i/>
                      <w:spacing w:val="-1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Φιλόλογος, εκπαιδευτικός</w:t>
                  </w:r>
                  <w:r w:rsidRPr="002E21EF">
                    <w:rPr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στο</w:t>
                  </w:r>
                  <w:r w:rsidRPr="002E21EF">
                    <w:rPr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2ο</w:t>
                  </w:r>
                  <w:r w:rsidRPr="002E21EF">
                    <w:rPr>
                      <w:i/>
                      <w:spacing w:val="-5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Πειρ.</w:t>
                  </w:r>
                  <w:r w:rsidRPr="002E21EF">
                    <w:rPr>
                      <w:i/>
                      <w:spacing w:val="-5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Λύκειο</w:t>
                  </w:r>
                  <w:r w:rsidRPr="002E21EF">
                    <w:rPr>
                      <w:i/>
                      <w:spacing w:val="-3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Αθηνών,</w:t>
                  </w:r>
                  <w:r w:rsidRPr="002E21EF">
                    <w:rPr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ποιητής,</w:t>
                  </w:r>
                  <w:r w:rsidRPr="002E21EF"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κριτικός,</w:t>
                  </w:r>
                  <w:r w:rsidRPr="002E21EF"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δοκιμιογράφος,</w:t>
                  </w:r>
                  <w:r w:rsidRPr="002E21EF">
                    <w:rPr>
                      <w:i/>
                      <w:spacing w:val="-5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μεταφραστής</w:t>
                  </w:r>
                  <w:r w:rsidRPr="002E21EF"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και επιμελητής εκδόσεων, άφησε ισχυρό αποτύπωμα στους μαθητές του και τους συναδέλφους του, στον</w:t>
                  </w:r>
                  <w:r w:rsidRPr="002E21EF">
                    <w:rPr>
                      <w:i/>
                      <w:spacing w:val="1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χώρο</w:t>
                  </w:r>
                  <w:r w:rsidRPr="002E21EF">
                    <w:rPr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των</w:t>
                  </w:r>
                  <w:r w:rsidRPr="002E21EF"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εκδόσεων</w:t>
                  </w:r>
                  <w:r w:rsidRPr="002E21EF">
                    <w:rPr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και</w:t>
                  </w:r>
                  <w:r w:rsidRPr="002E21EF"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του</w:t>
                  </w:r>
                  <w:r w:rsidRPr="002E21EF">
                    <w:rPr>
                      <w:i/>
                      <w:spacing w:val="-1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βιβλίου</w:t>
                  </w:r>
                  <w:r w:rsidRPr="002E21EF">
                    <w:rPr>
                      <w:i/>
                      <w:spacing w:val="-3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αλλά</w:t>
                  </w:r>
                  <w:r w:rsidRPr="002E21EF"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και</w:t>
                  </w:r>
                  <w:r w:rsidRPr="002E21EF">
                    <w:rPr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στο</w:t>
                  </w:r>
                  <w:r w:rsidRPr="002E21EF">
                    <w:rPr>
                      <w:i/>
                      <w:spacing w:val="-1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πρόγραμμα</w:t>
                  </w:r>
                  <w:r w:rsidRPr="002E21EF"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σπουδών</w:t>
                  </w:r>
                  <w:r w:rsidRPr="002E21EF">
                    <w:rPr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Λογοτεχνίας.</w:t>
                  </w:r>
                  <w:r w:rsidRPr="002E21EF">
                    <w:rPr>
                      <w:i/>
                      <w:spacing w:val="-3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Έφυγε</w:t>
                  </w:r>
                  <w:r w:rsidRPr="002E21EF"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το</w:t>
                  </w:r>
                  <w:r w:rsidRPr="002E21EF"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2015</w:t>
                  </w:r>
                  <w:r w:rsidRPr="002E21EF">
                    <w:rPr>
                      <w:i/>
                      <w:spacing w:val="-1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σε</w:t>
                  </w:r>
                  <w:r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pacing w:val="-47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pacing w:val="-47"/>
                      <w:sz w:val="20"/>
                      <w:szCs w:val="20"/>
                    </w:rPr>
                    <w:t xml:space="preserve">    </w:t>
                  </w:r>
                  <w:r w:rsidRPr="002E21EF">
                    <w:rPr>
                      <w:i/>
                      <w:sz w:val="20"/>
                      <w:szCs w:val="20"/>
                    </w:rPr>
                    <w:t>ηλικία</w:t>
                  </w:r>
                  <w:r w:rsidRPr="002E21EF">
                    <w:rPr>
                      <w:i/>
                      <w:spacing w:val="-1"/>
                      <w:sz w:val="20"/>
                      <w:szCs w:val="20"/>
                    </w:rPr>
                    <w:t xml:space="preserve"> </w:t>
                  </w:r>
                  <w:r w:rsidRPr="002E21EF">
                    <w:rPr>
                      <w:i/>
                      <w:sz w:val="20"/>
                      <w:szCs w:val="20"/>
                    </w:rPr>
                    <w:t>56 ετών.</w:t>
                  </w:r>
                </w:p>
              </w:txbxContent>
            </v:textbox>
          </v:shape>
        </w:pict>
      </w:r>
      <w:r w:rsidR="004F7E13" w:rsidRPr="00A84077">
        <w:rPr>
          <w:rFonts w:asciiTheme="majorHAnsi" w:hAnsiTheme="majorHAnsi"/>
          <w:b w:val="0"/>
          <w:bCs w:val="0"/>
          <w:sz w:val="52"/>
          <w:szCs w:val="52"/>
        </w:rPr>
        <w:t>Προκήρυξη</w:t>
      </w:r>
    </w:p>
    <w:p w:rsidR="006F52EC" w:rsidRPr="006F52EC" w:rsidRDefault="006F52EC" w:rsidP="006F52EC">
      <w:pPr>
        <w:pStyle w:val="a3"/>
        <w:spacing w:before="8"/>
        <w:ind w:left="0"/>
        <w:jc w:val="left"/>
        <w:rPr>
          <w:rFonts w:ascii="Times New Roman"/>
          <w:b/>
          <w:sz w:val="27"/>
        </w:rPr>
        <w:sectPr w:rsidR="006F52EC" w:rsidRPr="006F52EC" w:rsidSect="003724CC">
          <w:type w:val="continuous"/>
          <w:pgSz w:w="11910" w:h="16840"/>
          <w:pgMar w:top="1179" w:right="1021" w:bottom="851" w:left="1021" w:header="720" w:footer="720" w:gutter="0"/>
          <w:cols w:space="720"/>
        </w:sectPr>
      </w:pPr>
    </w:p>
    <w:p w:rsidR="002E21EF" w:rsidRDefault="00B95E68" w:rsidP="002E21EF">
      <w:pPr>
        <w:pStyle w:val="Web"/>
        <w:shd w:val="clear" w:color="auto" w:fill="FFFFFF"/>
        <w:spacing w:before="0" w:beforeAutospacing="0" w:after="0" w:afterAutospacing="0" w:line="320" w:lineRule="exact"/>
        <w:jc w:val="both"/>
        <w:textAlignment w:val="baseline"/>
        <w:rPr>
          <w:rFonts w:ascii="Aptos" w:hAnsi="Aptos" w:cs="Segoe UI"/>
          <w:lang w:val="el-GR"/>
        </w:rPr>
      </w:pPr>
      <w:r w:rsidRPr="009D52EB">
        <w:rPr>
          <w:noProof/>
          <w:lang w:val="el-GR" w:eastAsia="el-G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838200</wp:posOffset>
            </wp:positionH>
            <wp:positionV relativeFrom="paragraph">
              <wp:posOffset>281305</wp:posOffset>
            </wp:positionV>
            <wp:extent cx="5111750" cy="8863330"/>
            <wp:effectExtent l="0" t="0" r="0" b="0"/>
            <wp:wrapNone/>
            <wp:docPr id="175977080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319534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17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21EF" w:rsidRPr="006F7DF4">
        <w:rPr>
          <w:rFonts w:ascii="Aptos" w:hAnsi="Aptos" w:cs="Segoe UI"/>
          <w:lang w:val="el-GR"/>
        </w:rPr>
        <w:t xml:space="preserve">Το </w:t>
      </w:r>
      <w:r w:rsidR="002E21EF" w:rsidRPr="006126B0">
        <w:rPr>
          <w:rFonts w:ascii="Aptos" w:hAnsi="Aptos" w:cs="Segoe UI"/>
          <w:b/>
          <w:bCs/>
          <w:lang w:val="el-GR"/>
        </w:rPr>
        <w:t>2ο Πρότυπο ΓΕΛ Αθηνών</w:t>
      </w:r>
      <w:r w:rsidR="002E21EF">
        <w:rPr>
          <w:rFonts w:ascii="Aptos" w:hAnsi="Aptos" w:cs="Segoe UI"/>
          <w:lang w:val="el-GR"/>
        </w:rPr>
        <w:t>, σε συνεργασία με το</w:t>
      </w:r>
      <w:r w:rsidR="002E21EF" w:rsidRPr="006F7DF4">
        <w:rPr>
          <w:rFonts w:ascii="Aptos" w:hAnsi="Aptos" w:cs="Segoe UI"/>
          <w:lang w:val="el-GR"/>
        </w:rPr>
        <w:t xml:space="preserve"> </w:t>
      </w:r>
      <w:r w:rsidR="002E21EF" w:rsidRPr="006126B0">
        <w:rPr>
          <w:rFonts w:ascii="Aptos" w:hAnsi="Aptos" w:cs="Segoe UI"/>
          <w:b/>
          <w:bCs/>
          <w:lang w:val="el-GR"/>
        </w:rPr>
        <w:t>1ο Πρότυπο ΓΕΛ Αθηνών</w:t>
      </w:r>
      <w:r w:rsidR="002E21EF" w:rsidRPr="00E0434B">
        <w:rPr>
          <w:rFonts w:ascii="Aptos" w:hAnsi="Aptos" w:cs="Segoe UI"/>
          <w:lang w:val="el-GR"/>
        </w:rPr>
        <w:t xml:space="preserve">, το </w:t>
      </w:r>
      <w:r w:rsidR="002E21EF" w:rsidRPr="006126B0">
        <w:rPr>
          <w:rFonts w:ascii="Aptos" w:hAnsi="Aptos" w:cs="Segoe UI"/>
          <w:b/>
          <w:bCs/>
          <w:lang w:val="el-GR"/>
        </w:rPr>
        <w:t>Πειραματικό Σχολείο του Πανεπιστημίου Αθηνών</w:t>
      </w:r>
      <w:r w:rsidR="002E21EF" w:rsidRPr="00E0434B">
        <w:rPr>
          <w:rFonts w:ascii="Aptos" w:hAnsi="Aptos" w:cs="Segoe UI"/>
          <w:lang w:val="el-GR"/>
        </w:rPr>
        <w:t xml:space="preserve">, το </w:t>
      </w:r>
      <w:r w:rsidR="002E21EF" w:rsidRPr="006126B0">
        <w:rPr>
          <w:rFonts w:ascii="Aptos" w:hAnsi="Aptos" w:cs="Segoe UI"/>
          <w:b/>
          <w:bCs/>
          <w:lang w:val="el-GR"/>
        </w:rPr>
        <w:t>Καλλιτεχνικό Σχολείο Αθηνών</w:t>
      </w:r>
      <w:r w:rsidR="002E21EF" w:rsidRPr="00E0434B">
        <w:rPr>
          <w:rFonts w:ascii="Aptos" w:hAnsi="Aptos" w:cs="Segoe UI"/>
          <w:lang w:val="el-GR"/>
        </w:rPr>
        <w:t xml:space="preserve">, το </w:t>
      </w:r>
      <w:r w:rsidR="002E21EF" w:rsidRPr="006126B0">
        <w:rPr>
          <w:rFonts w:ascii="Aptos" w:hAnsi="Aptos" w:cs="Segoe UI"/>
          <w:b/>
          <w:bCs/>
          <w:lang w:val="el-GR"/>
        </w:rPr>
        <w:t>18ο ΓΕΛ Αθηνών</w:t>
      </w:r>
      <w:r w:rsidR="002E21EF" w:rsidRPr="00E0434B">
        <w:rPr>
          <w:rFonts w:ascii="Aptos" w:hAnsi="Aptos" w:cs="Segoe UI"/>
          <w:lang w:val="el-GR"/>
        </w:rPr>
        <w:t xml:space="preserve">, το </w:t>
      </w:r>
      <w:r w:rsidR="002E21EF" w:rsidRPr="006126B0">
        <w:rPr>
          <w:rFonts w:ascii="Aptos" w:hAnsi="Aptos" w:cs="Segoe UI"/>
          <w:b/>
          <w:bCs/>
          <w:lang w:val="el-GR"/>
        </w:rPr>
        <w:t>12ο ΓΕΛ Αθηνών</w:t>
      </w:r>
      <w:r w:rsidR="002E21EF" w:rsidRPr="00E0434B">
        <w:rPr>
          <w:rFonts w:ascii="Aptos" w:hAnsi="Aptos" w:cs="Segoe UI"/>
          <w:lang w:val="el-GR"/>
        </w:rPr>
        <w:t xml:space="preserve"> και το </w:t>
      </w:r>
      <w:r w:rsidR="002E21EF" w:rsidRPr="006126B0">
        <w:rPr>
          <w:rFonts w:ascii="Aptos" w:hAnsi="Aptos" w:cs="Segoe UI"/>
          <w:b/>
          <w:bCs/>
          <w:lang w:val="el-GR"/>
        </w:rPr>
        <w:t>5ο ΓΕΛ Ηλιούπολης</w:t>
      </w:r>
      <w:r w:rsidR="002E21EF">
        <w:rPr>
          <w:rFonts w:ascii="Aptos" w:hAnsi="Aptos" w:cs="Segoe UI"/>
          <w:lang w:val="el-GR"/>
        </w:rPr>
        <w:t>,</w:t>
      </w:r>
      <w:r w:rsidR="002E21EF" w:rsidRPr="00E0434B">
        <w:rPr>
          <w:rFonts w:ascii="Aptos" w:hAnsi="Aptos" w:cs="Segoe UI"/>
          <w:lang w:val="el-GR"/>
        </w:rPr>
        <w:t xml:space="preserve"> προσκαλ</w:t>
      </w:r>
      <w:r w:rsidR="002E21EF">
        <w:rPr>
          <w:rFonts w:ascii="Aptos" w:hAnsi="Aptos" w:cs="Segoe UI"/>
          <w:lang w:val="el-GR"/>
        </w:rPr>
        <w:t>εί</w:t>
      </w:r>
      <w:r w:rsidR="002E21EF" w:rsidRPr="006F7DF4">
        <w:rPr>
          <w:rFonts w:ascii="Aptos" w:hAnsi="Aptos" w:cs="Segoe UI"/>
          <w:lang w:val="el-GR"/>
        </w:rPr>
        <w:t xml:space="preserve"> τις μαθήτριες και τους μαθητές των Λυκείων Α΄ Αθήνας στον </w:t>
      </w:r>
      <w:r w:rsidR="002E21EF" w:rsidRPr="006126B0">
        <w:rPr>
          <w:rFonts w:ascii="Aptos" w:hAnsi="Aptos" w:cs="Segoe UI"/>
          <w:b/>
          <w:bCs/>
          <w:lang w:val="el-GR"/>
        </w:rPr>
        <w:t>6ο Διασχολικό Διαγωνισμό Δημιουργικής Γραφής «Δημήτρης Αρμάος»</w:t>
      </w:r>
      <w:r w:rsidR="002E21EF" w:rsidRPr="006F7DF4">
        <w:rPr>
          <w:rFonts w:ascii="Aptos" w:hAnsi="Aptos" w:cs="Segoe UI"/>
          <w:lang w:val="el-GR"/>
        </w:rPr>
        <w:t xml:space="preserve"> για το σχολικό έτος 2024-2025.</w:t>
      </w:r>
    </w:p>
    <w:p w:rsidR="002E21EF" w:rsidRDefault="002E21EF" w:rsidP="00097E49">
      <w:pPr>
        <w:pStyle w:val="Web"/>
        <w:shd w:val="clear" w:color="auto" w:fill="FFFFFF"/>
        <w:spacing w:before="120" w:beforeAutospacing="0" w:after="0" w:afterAutospacing="0" w:line="320" w:lineRule="exact"/>
        <w:jc w:val="both"/>
        <w:textAlignment w:val="baseline"/>
        <w:rPr>
          <w:rFonts w:ascii="Aptos" w:hAnsi="Aptos" w:cs="Segoe UI"/>
          <w:lang w:val="el-GR"/>
        </w:rPr>
      </w:pPr>
      <w:r w:rsidRPr="006F7DF4">
        <w:rPr>
          <w:rFonts w:ascii="Aptos" w:hAnsi="Aptos" w:cs="Segoe UI"/>
          <w:lang w:val="el-GR"/>
        </w:rPr>
        <w:t xml:space="preserve">Στόχος </w:t>
      </w:r>
      <w:r w:rsidR="006126B0">
        <w:rPr>
          <w:rFonts w:ascii="Aptos" w:hAnsi="Aptos" w:cs="Segoe UI"/>
          <w:lang w:val="el-GR"/>
        </w:rPr>
        <w:t xml:space="preserve">του Διαγωνισμού </w:t>
      </w:r>
      <w:r w:rsidRPr="006F7DF4">
        <w:rPr>
          <w:rFonts w:ascii="Aptos" w:hAnsi="Aptos" w:cs="Segoe UI"/>
          <w:lang w:val="el-GR"/>
        </w:rPr>
        <w:t xml:space="preserve">είναι οι μαθήτριες και οι μαθητές να συμμετάσχουν σε δραστηριότητες που ενισχύουν τις πνευματικές αξίες, </w:t>
      </w:r>
      <w:r>
        <w:rPr>
          <w:rFonts w:ascii="Aptos" w:hAnsi="Aptos" w:cs="Segoe UI"/>
          <w:lang w:val="el-GR"/>
        </w:rPr>
        <w:t xml:space="preserve">την αυτοέκφραση, </w:t>
      </w:r>
      <w:r w:rsidRPr="006F7DF4">
        <w:rPr>
          <w:rFonts w:ascii="Aptos" w:hAnsi="Aptos" w:cs="Segoe UI"/>
          <w:lang w:val="el-GR"/>
        </w:rPr>
        <w:t>τη δημιουργικότητα</w:t>
      </w:r>
      <w:r>
        <w:rPr>
          <w:rFonts w:ascii="Aptos" w:hAnsi="Aptos" w:cs="Segoe UI"/>
          <w:lang w:val="el-GR"/>
        </w:rPr>
        <w:t>,</w:t>
      </w:r>
      <w:r w:rsidRPr="006F7DF4">
        <w:rPr>
          <w:rFonts w:ascii="Aptos" w:hAnsi="Aptos" w:cs="Segoe UI"/>
          <w:lang w:val="el-GR"/>
        </w:rPr>
        <w:t xml:space="preserve"> την άμιλλα, </w:t>
      </w:r>
      <w:r w:rsidRPr="00AF7833">
        <w:rPr>
          <w:rFonts w:ascii="Aptos" w:hAnsi="Aptos" w:cs="Segoe UI"/>
          <w:lang w:val="el-GR"/>
        </w:rPr>
        <w:t xml:space="preserve">δίνοντας βήμα στην εφηβική ευαισθησία που συχνά το σύγχρονο εκπαιδευτικό σύστημα δεν καταφέρνει να ελευθερώσει και να αναδείξει. Παράλληλα, </w:t>
      </w:r>
      <w:r w:rsidR="006126B0">
        <w:rPr>
          <w:rFonts w:ascii="Aptos" w:hAnsi="Aptos" w:cs="Segoe UI"/>
          <w:lang w:val="el-GR"/>
        </w:rPr>
        <w:t>στοχεύει στην</w:t>
      </w:r>
      <w:r w:rsidRPr="00AF7833">
        <w:rPr>
          <w:rFonts w:ascii="Aptos" w:hAnsi="Aptos" w:cs="Segoe UI"/>
          <w:lang w:val="el-GR"/>
        </w:rPr>
        <w:t xml:space="preserve"> αλληλεπίδραση των ανήλικων συγγραφέων με τους καθηγητές τους, καθώς και με συμμαθητές άλλων λυκείων, </w:t>
      </w:r>
      <w:r w:rsidR="008A747B">
        <w:rPr>
          <w:rFonts w:ascii="Aptos" w:hAnsi="Aptos" w:cs="Segoe UI"/>
          <w:lang w:val="el-GR"/>
        </w:rPr>
        <w:t>ενδυναμώνοντας</w:t>
      </w:r>
      <w:r w:rsidRPr="00AF7833">
        <w:rPr>
          <w:rFonts w:ascii="Aptos" w:hAnsi="Aptos" w:cs="Segoe UI"/>
          <w:lang w:val="el-GR"/>
        </w:rPr>
        <w:t xml:space="preserve"> τον ρόλο του σχολείου ως πυρήνα διαμόρφωσης πολιτισμικού και κοινωνικού</w:t>
      </w:r>
      <w:r w:rsidRPr="006F7DF4">
        <w:rPr>
          <w:rFonts w:ascii="Aptos" w:hAnsi="Aptos" w:cs="Segoe UI"/>
          <w:lang w:val="el-GR"/>
        </w:rPr>
        <w:t xml:space="preserve"> ιστού.</w:t>
      </w:r>
    </w:p>
    <w:p w:rsidR="002E21EF" w:rsidRPr="006F7DF4" w:rsidRDefault="002E21EF" w:rsidP="002E21EF">
      <w:pPr>
        <w:pStyle w:val="Web"/>
        <w:shd w:val="clear" w:color="auto" w:fill="FFFFFF"/>
        <w:spacing w:before="120" w:beforeAutospacing="0" w:after="0" w:afterAutospacing="0" w:line="320" w:lineRule="exact"/>
        <w:jc w:val="both"/>
        <w:textAlignment w:val="baseline"/>
        <w:rPr>
          <w:rFonts w:ascii="Aptos" w:hAnsi="Aptos" w:cs="Segoe UI"/>
          <w:lang w:val="el-GR"/>
        </w:rPr>
      </w:pPr>
      <w:r w:rsidRPr="006F7DF4">
        <w:rPr>
          <w:rStyle w:val="a5"/>
          <w:rFonts w:ascii="Aptos" w:hAnsi="Aptos" w:cs="Segoe UI"/>
          <w:bdr w:val="none" w:sz="0" w:space="0" w:color="auto" w:frame="1"/>
          <w:lang w:val="el-GR"/>
        </w:rPr>
        <w:t>Συμμετοχή:</w:t>
      </w:r>
      <w:r w:rsidRPr="006F7DF4">
        <w:rPr>
          <w:rStyle w:val="a5"/>
          <w:rFonts w:ascii="Aptos" w:hAnsi="Aptos" w:cs="Segoe UI"/>
          <w:bdr w:val="none" w:sz="0" w:space="0" w:color="auto" w:frame="1"/>
        </w:rPr>
        <w:t> </w:t>
      </w:r>
      <w:r w:rsidRPr="006F7DF4">
        <w:rPr>
          <w:rFonts w:ascii="Aptos" w:hAnsi="Aptos" w:cs="Segoe UI"/>
          <w:lang w:val="el-GR"/>
        </w:rPr>
        <w:t xml:space="preserve">Δικαίωμα συμμετοχής έχουν όλοι οι μαθητές και </w:t>
      </w:r>
      <w:r>
        <w:rPr>
          <w:rFonts w:ascii="Aptos" w:hAnsi="Aptos" w:cs="Segoe UI"/>
          <w:lang w:val="el-GR"/>
        </w:rPr>
        <w:t xml:space="preserve">όλες </w:t>
      </w:r>
      <w:r w:rsidRPr="006F7DF4">
        <w:rPr>
          <w:rFonts w:ascii="Aptos" w:hAnsi="Aptos" w:cs="Segoe UI"/>
          <w:lang w:val="el-GR"/>
        </w:rPr>
        <w:t>οι μαθήτριες των παραπάνω Λυκείων</w:t>
      </w:r>
      <w:r>
        <w:rPr>
          <w:rFonts w:ascii="Aptos" w:hAnsi="Aptos" w:cs="Segoe UI"/>
          <w:lang w:val="el-GR"/>
        </w:rPr>
        <w:t xml:space="preserve"> καθώς και κάθε </w:t>
      </w:r>
      <w:r>
        <w:rPr>
          <w:rFonts w:ascii="Arial" w:hAnsi="Arial" w:cs="Arial"/>
          <w:lang w:val="el-GR"/>
        </w:rPr>
        <w:t>άλλου</w:t>
      </w:r>
      <w:r>
        <w:rPr>
          <w:rFonts w:ascii="Aptos" w:hAnsi="Aptos" w:cs="Segoe UI"/>
          <w:lang w:val="el-GR"/>
        </w:rPr>
        <w:t xml:space="preserve"> Λυκείου της Α΄Αθήνας.</w:t>
      </w:r>
      <w:r w:rsidRPr="006F7DF4">
        <w:rPr>
          <w:rFonts w:ascii="Aptos" w:hAnsi="Aptos" w:cs="Segoe UI"/>
          <w:lang w:val="el-GR"/>
        </w:rPr>
        <w:t xml:space="preserve"> Κάθε μαθητής/τρια μπορεί να συμμετάσχει με ένα έργο ανά είδος – ατομικό ή ομαδικό – το οποίο πρέπει να είναι</w:t>
      </w:r>
      <w:r w:rsidRPr="006F7DF4">
        <w:rPr>
          <w:rFonts w:ascii="Aptos" w:hAnsi="Aptos" w:cs="Segoe UI"/>
        </w:rPr>
        <w:t> </w:t>
      </w:r>
      <w:r w:rsidRPr="006F7DF4">
        <w:rPr>
          <w:rStyle w:val="a5"/>
          <w:rFonts w:ascii="Aptos" w:hAnsi="Aptos" w:cs="Segoe UI"/>
          <w:bdr w:val="none" w:sz="0" w:space="0" w:color="auto" w:frame="1"/>
          <w:lang w:val="el-GR"/>
        </w:rPr>
        <w:t>πρωτότυπο</w:t>
      </w:r>
      <w:r w:rsidRPr="006F7DF4">
        <w:rPr>
          <w:rFonts w:ascii="Aptos" w:hAnsi="Aptos" w:cs="Segoe UI"/>
        </w:rPr>
        <w:t> </w:t>
      </w:r>
      <w:r w:rsidRPr="006F7DF4">
        <w:rPr>
          <w:rFonts w:ascii="Aptos" w:hAnsi="Aptos" w:cs="Segoe UI"/>
          <w:lang w:val="el-GR"/>
        </w:rPr>
        <w:t>και</w:t>
      </w:r>
      <w:r w:rsidRPr="006F7DF4">
        <w:rPr>
          <w:rFonts w:ascii="Aptos" w:hAnsi="Aptos" w:cs="Segoe UI"/>
        </w:rPr>
        <w:t> </w:t>
      </w:r>
      <w:r w:rsidRPr="006F7DF4">
        <w:rPr>
          <w:rStyle w:val="a5"/>
          <w:rFonts w:ascii="Aptos" w:hAnsi="Aptos" w:cs="Segoe UI"/>
          <w:bdr w:val="none" w:sz="0" w:space="0" w:color="auto" w:frame="1"/>
          <w:lang w:val="el-GR"/>
        </w:rPr>
        <w:t>αδημοσίευτο</w:t>
      </w:r>
      <w:r w:rsidRPr="006F7DF4">
        <w:rPr>
          <w:rFonts w:ascii="Aptos" w:hAnsi="Aptos" w:cs="Segoe UI"/>
          <w:lang w:val="el-GR"/>
        </w:rPr>
        <w:t xml:space="preserve">. </w:t>
      </w:r>
      <w:r w:rsidR="00312B76">
        <w:rPr>
          <w:rFonts w:ascii="Aptos" w:hAnsi="Aptos" w:cs="Segoe UI"/>
          <w:lang w:val="el-GR"/>
        </w:rPr>
        <w:br/>
      </w:r>
      <w:r w:rsidRPr="006F7DF4">
        <w:rPr>
          <w:rFonts w:ascii="Aptos" w:hAnsi="Aptos" w:cs="Segoe UI"/>
          <w:lang w:val="el-GR"/>
        </w:rPr>
        <w:t>Τα είδη που γίνονται δεκτά είναι:</w:t>
      </w:r>
    </w:p>
    <w:p w:rsidR="002E21EF" w:rsidRPr="006F7DF4" w:rsidRDefault="002E21EF" w:rsidP="002E21EF">
      <w:pPr>
        <w:pStyle w:val="Web"/>
        <w:shd w:val="clear" w:color="auto" w:fill="FFFFFF"/>
        <w:spacing w:before="0" w:beforeAutospacing="0" w:after="0" w:afterAutospacing="0" w:line="320" w:lineRule="exact"/>
        <w:jc w:val="both"/>
        <w:textAlignment w:val="baseline"/>
        <w:rPr>
          <w:rFonts w:ascii="Aptos" w:hAnsi="Aptos" w:cs="Segoe UI"/>
          <w:lang w:val="el-GR"/>
        </w:rPr>
      </w:pPr>
      <w:r w:rsidRPr="006F7DF4">
        <w:rPr>
          <w:rFonts w:ascii="Aptos" w:hAnsi="Aptos" w:cs="Segoe UI"/>
          <w:lang w:val="el-GR"/>
        </w:rPr>
        <w:t xml:space="preserve">(1) Διήγημα, (2) Δοκίμιο, (3) Θεατρικό έργο, (4) Σενάριο, (5) Ποίημα, (6) Στίχοι τραγουδιού, (7) </w:t>
      </w:r>
      <w:r w:rsidRPr="006F7DF4">
        <w:rPr>
          <w:rFonts w:ascii="Aptos" w:hAnsi="Aptos" w:cs="Segoe UI"/>
        </w:rPr>
        <w:t>Graphic</w:t>
      </w:r>
      <w:r w:rsidRPr="006F7DF4">
        <w:rPr>
          <w:rFonts w:ascii="Aptos" w:hAnsi="Aptos" w:cs="Segoe UI"/>
          <w:lang w:val="el-GR"/>
        </w:rPr>
        <w:t xml:space="preserve"> </w:t>
      </w:r>
      <w:r w:rsidRPr="006F7DF4">
        <w:rPr>
          <w:rFonts w:ascii="Aptos" w:hAnsi="Aptos" w:cs="Segoe UI"/>
        </w:rPr>
        <w:t>novel</w:t>
      </w:r>
    </w:p>
    <w:p w:rsidR="002E21EF" w:rsidRPr="006F7DF4" w:rsidRDefault="002E21EF" w:rsidP="002E21EF">
      <w:pPr>
        <w:pStyle w:val="Web"/>
        <w:shd w:val="clear" w:color="auto" w:fill="FFFFFF"/>
        <w:spacing w:before="120" w:beforeAutospacing="0" w:after="0" w:afterAutospacing="0" w:line="320" w:lineRule="exact"/>
        <w:jc w:val="both"/>
        <w:textAlignment w:val="baseline"/>
        <w:rPr>
          <w:rFonts w:ascii="Aptos" w:hAnsi="Aptos" w:cs="Segoe UI"/>
          <w:lang w:val="el-GR"/>
        </w:rPr>
      </w:pPr>
      <w:r w:rsidRPr="006F7DF4">
        <w:rPr>
          <w:rStyle w:val="a5"/>
          <w:rFonts w:ascii="Aptos" w:hAnsi="Aptos" w:cs="Segoe UI"/>
          <w:bdr w:val="none" w:sz="0" w:space="0" w:color="auto" w:frame="1"/>
          <w:lang w:val="el-GR"/>
        </w:rPr>
        <w:t>Θέμα:</w:t>
      </w:r>
      <w:r w:rsidRPr="006F7DF4">
        <w:rPr>
          <w:rFonts w:ascii="Aptos" w:hAnsi="Aptos" w:cs="Segoe UI"/>
        </w:rPr>
        <w:t> </w:t>
      </w:r>
      <w:r w:rsidRPr="006F7DF4">
        <w:rPr>
          <w:rFonts w:ascii="Aptos" w:hAnsi="Aptos" w:cs="Segoe UI"/>
          <w:lang w:val="el-GR"/>
        </w:rPr>
        <w:t>Το θέμα κάθε έργου είναι ελεύθερο.</w:t>
      </w:r>
    </w:p>
    <w:p w:rsidR="002E21EF" w:rsidRPr="006F7DF4" w:rsidRDefault="002E21EF" w:rsidP="002E21EF">
      <w:pPr>
        <w:pStyle w:val="Web"/>
        <w:shd w:val="clear" w:color="auto" w:fill="FFFFFF"/>
        <w:spacing w:before="120" w:beforeAutospacing="0" w:after="0" w:afterAutospacing="0" w:line="320" w:lineRule="exact"/>
        <w:jc w:val="both"/>
        <w:textAlignment w:val="baseline"/>
        <w:rPr>
          <w:rFonts w:ascii="Aptos" w:hAnsi="Aptos" w:cs="Segoe UI"/>
          <w:lang w:val="el-GR"/>
        </w:rPr>
      </w:pPr>
      <w:r w:rsidRPr="006F7DF4">
        <w:rPr>
          <w:rFonts w:ascii="Aptos" w:hAnsi="Aptos" w:cs="Segoe UI"/>
          <w:b/>
          <w:lang w:val="el-GR"/>
        </w:rPr>
        <w:t>Γλώσσα:</w:t>
      </w:r>
      <w:r w:rsidRPr="006F7DF4">
        <w:rPr>
          <w:rFonts w:ascii="Aptos" w:hAnsi="Aptos" w:cs="Segoe UI"/>
          <w:lang w:val="el-GR"/>
        </w:rPr>
        <w:t xml:space="preserve"> </w:t>
      </w:r>
      <w:r>
        <w:rPr>
          <w:rFonts w:ascii="Aptos" w:hAnsi="Aptos" w:cs="Segoe UI"/>
          <w:lang w:val="el-GR"/>
        </w:rPr>
        <w:t>Ε</w:t>
      </w:r>
      <w:r w:rsidRPr="006F7DF4">
        <w:rPr>
          <w:rFonts w:ascii="Aptos" w:hAnsi="Aptos" w:cs="Segoe UI"/>
          <w:lang w:val="el-GR"/>
        </w:rPr>
        <w:t>λληνική.</w:t>
      </w:r>
    </w:p>
    <w:p w:rsidR="002E21EF" w:rsidRPr="006F7DF4" w:rsidRDefault="002E21EF" w:rsidP="002E21EF">
      <w:pPr>
        <w:pStyle w:val="Web"/>
        <w:shd w:val="clear" w:color="auto" w:fill="FFFFFF"/>
        <w:spacing w:before="120" w:beforeAutospacing="0" w:after="0" w:afterAutospacing="0" w:line="320" w:lineRule="exact"/>
        <w:jc w:val="both"/>
        <w:textAlignment w:val="baseline"/>
        <w:rPr>
          <w:rFonts w:ascii="Aptos" w:hAnsi="Aptos" w:cs="Segoe UI"/>
          <w:lang w:val="el-GR"/>
        </w:rPr>
      </w:pPr>
      <w:r w:rsidRPr="006F7DF4">
        <w:rPr>
          <w:rStyle w:val="a5"/>
          <w:rFonts w:ascii="Aptos" w:hAnsi="Aptos" w:cs="Segoe UI"/>
          <w:bdr w:val="none" w:sz="0" w:space="0" w:color="auto" w:frame="1"/>
          <w:lang w:val="el-GR"/>
        </w:rPr>
        <w:t>Έκταση:</w:t>
      </w:r>
      <w:r w:rsidRPr="006F7DF4">
        <w:rPr>
          <w:rFonts w:ascii="Aptos" w:hAnsi="Aptos" w:cs="Segoe UI"/>
        </w:rPr>
        <w:t> </w:t>
      </w:r>
      <w:r w:rsidRPr="006F7DF4">
        <w:rPr>
          <w:rFonts w:ascii="Aptos" w:hAnsi="Aptos" w:cs="Segoe UI"/>
          <w:lang w:val="el-GR"/>
        </w:rPr>
        <w:t>Ως όριο για έργα των κατηγοριών 1, 2, 3 και 4 ορίζονται οι 3.000 λέξεις. Για τα έργα των κατηγοριών 5 και 6, οι 100 στίχοι (ή 800 λέξεις). Τα έργα της κατηγορίας 7 θα πρέπει να έχουν διαστάσεις 10Χ16,5 εκ. (κάθετο προσανατολισμό) και η έκτασή τους να μην ξεπερνά τις 10 σελίδες ή τα 40 καρέ.</w:t>
      </w:r>
    </w:p>
    <w:p w:rsidR="002E21EF" w:rsidRPr="006F7DF4" w:rsidRDefault="002E21EF" w:rsidP="002E21EF">
      <w:pPr>
        <w:pStyle w:val="Web"/>
        <w:shd w:val="clear" w:color="auto" w:fill="FFFFFF"/>
        <w:spacing w:before="120" w:beforeAutospacing="0" w:after="0" w:afterAutospacing="0" w:line="320" w:lineRule="exact"/>
        <w:jc w:val="both"/>
        <w:textAlignment w:val="baseline"/>
        <w:rPr>
          <w:rFonts w:ascii="Aptos" w:hAnsi="Aptos" w:cs="Segoe UI"/>
          <w:lang w:val="el-GR"/>
        </w:rPr>
      </w:pPr>
      <w:r w:rsidRPr="006F7DF4">
        <w:rPr>
          <w:rStyle w:val="a5"/>
          <w:rFonts w:ascii="Aptos" w:hAnsi="Aptos" w:cs="Segoe UI"/>
          <w:bdr w:val="none" w:sz="0" w:space="0" w:color="auto" w:frame="1"/>
          <w:lang w:val="el-GR"/>
        </w:rPr>
        <w:t>Τρόπος Διεξαγωγής:</w:t>
      </w:r>
      <w:r w:rsidRPr="006F7DF4">
        <w:rPr>
          <w:rFonts w:ascii="Aptos" w:hAnsi="Aptos" w:cs="Segoe UI"/>
        </w:rPr>
        <w:t> </w:t>
      </w:r>
      <w:r>
        <w:rPr>
          <w:rFonts w:ascii="Aptos" w:hAnsi="Aptos" w:cs="Segoe UI"/>
          <w:lang w:val="el-GR"/>
        </w:rPr>
        <w:t xml:space="preserve">Την ευθύνη για τη διεξαγωγή του Διαγωνισμού έχει η Διασχολική Συντονιστική Επιτροπή η οποία αποτελείται από εκπαιδευτικούς των παραπάνω σχολείων. </w:t>
      </w:r>
      <w:r w:rsidRPr="006F7DF4">
        <w:rPr>
          <w:rFonts w:ascii="Aptos" w:hAnsi="Aptos" w:cs="Segoe UI"/>
          <w:lang w:val="el-GR"/>
        </w:rPr>
        <w:t>Κάθε διαγωνιζόμενος</w:t>
      </w:r>
      <w:r>
        <w:rPr>
          <w:rFonts w:ascii="Aptos" w:hAnsi="Aptos" w:cs="Segoe UI"/>
          <w:lang w:val="el-GR"/>
        </w:rPr>
        <w:t>/η</w:t>
      </w:r>
      <w:r w:rsidRPr="006F7DF4">
        <w:rPr>
          <w:rFonts w:ascii="Aptos" w:hAnsi="Aptos" w:cs="Segoe UI"/>
          <w:lang w:val="el-GR"/>
        </w:rPr>
        <w:t xml:space="preserve"> θα υποβάλει το έργο του σε ηλεκτρονική μορφή στη Συντονιστική Επιτροπή τού Σχολείου του, η οποία έχει την ευθύνη της διεξαγωγής</w:t>
      </w:r>
      <w:r>
        <w:rPr>
          <w:rFonts w:ascii="Aptos" w:hAnsi="Aptos" w:cs="Segoe UI"/>
          <w:lang w:val="el-GR"/>
        </w:rPr>
        <w:t xml:space="preserve"> στο σχολείο</w:t>
      </w:r>
      <w:r w:rsidRPr="006F7DF4">
        <w:rPr>
          <w:rFonts w:ascii="Aptos" w:hAnsi="Aptos" w:cs="Segoe UI"/>
          <w:lang w:val="el-GR"/>
        </w:rPr>
        <w:t xml:space="preserve">. Τα έργα θα παραδοθούν στη </w:t>
      </w:r>
      <w:r>
        <w:rPr>
          <w:rFonts w:ascii="Aptos" w:hAnsi="Aptos" w:cs="Segoe UI"/>
          <w:lang w:val="el-GR"/>
        </w:rPr>
        <w:t xml:space="preserve">Διασχολική Συντονιστική Επιτροπή και αυτή με τη σειρά της στη </w:t>
      </w:r>
      <w:r w:rsidRPr="006F7DF4">
        <w:rPr>
          <w:rFonts w:ascii="Aptos" w:hAnsi="Aptos" w:cs="Segoe UI"/>
          <w:lang w:val="el-GR"/>
        </w:rPr>
        <w:t>Διασχολική Κριτική Επιτροπή με καλυμμένα τα στοιχεία ταυτότητας των διαγωνιζομένων ώστε να διασφαλιστεί το αδιάβλητο του διαγωνισμού.</w:t>
      </w:r>
    </w:p>
    <w:p w:rsidR="002E21EF" w:rsidRPr="006F7DF4" w:rsidRDefault="002E21EF" w:rsidP="002E21EF">
      <w:pPr>
        <w:pStyle w:val="Web"/>
        <w:shd w:val="clear" w:color="auto" w:fill="FFFFFF"/>
        <w:spacing w:before="120" w:beforeAutospacing="0" w:after="0" w:afterAutospacing="0" w:line="320" w:lineRule="exact"/>
        <w:jc w:val="both"/>
        <w:textAlignment w:val="baseline"/>
        <w:rPr>
          <w:rFonts w:ascii="Aptos" w:hAnsi="Aptos" w:cs="Segoe UI"/>
          <w:lang w:val="el-GR"/>
        </w:rPr>
      </w:pPr>
      <w:r w:rsidRPr="006F7DF4">
        <w:rPr>
          <w:rStyle w:val="a5"/>
          <w:rFonts w:ascii="Aptos" w:hAnsi="Aptos" w:cs="Segoe UI"/>
          <w:bdr w:val="none" w:sz="0" w:space="0" w:color="auto" w:frame="1"/>
          <w:lang w:val="el-GR"/>
        </w:rPr>
        <w:t>Διασχολική Κριτική Επιτροπή:</w:t>
      </w:r>
      <w:r w:rsidRPr="006F7DF4">
        <w:rPr>
          <w:rFonts w:ascii="Aptos" w:hAnsi="Aptos" w:cs="Segoe UI"/>
        </w:rPr>
        <w:t> </w:t>
      </w:r>
      <w:r w:rsidRPr="006F7DF4">
        <w:rPr>
          <w:rFonts w:ascii="Aptos" w:hAnsi="Aptos" w:cs="Segoe UI"/>
          <w:lang w:val="el-GR"/>
        </w:rPr>
        <w:t>Η Διασχολική Κριτική Επιτροπή συγκροτείται από συγγραφείς, εκδότες, επιμελητές εκδόσεων, καθηγητές των σχολείων και άλλους ανθρώπους των Γραμμάτων, τα ονόματα των οποίων θα ανακοινωθούν προσεχώς.</w:t>
      </w:r>
    </w:p>
    <w:p w:rsidR="002E21EF" w:rsidRPr="006F7DF4" w:rsidRDefault="002E21EF" w:rsidP="002E21EF">
      <w:pPr>
        <w:pStyle w:val="Web"/>
        <w:shd w:val="clear" w:color="auto" w:fill="FFFFFF"/>
        <w:spacing w:before="120" w:beforeAutospacing="0" w:after="0" w:afterAutospacing="0" w:line="320" w:lineRule="exact"/>
        <w:jc w:val="both"/>
        <w:textAlignment w:val="baseline"/>
        <w:rPr>
          <w:rFonts w:ascii="Aptos" w:hAnsi="Aptos" w:cs="Segoe UI"/>
          <w:lang w:val="el-GR"/>
        </w:rPr>
      </w:pPr>
      <w:r w:rsidRPr="006F7DF4">
        <w:rPr>
          <w:rStyle w:val="a5"/>
          <w:rFonts w:ascii="Aptos" w:hAnsi="Aptos" w:cs="Segoe UI"/>
          <w:bdr w:val="none" w:sz="0" w:space="0" w:color="auto" w:frame="1"/>
          <w:lang w:val="el-GR"/>
        </w:rPr>
        <w:t>Υποβολή Αιτήσεων &amp; Προθεσμίες:</w:t>
      </w:r>
      <w:r w:rsidRPr="006F7DF4">
        <w:rPr>
          <w:rFonts w:ascii="Aptos" w:hAnsi="Aptos" w:cs="Segoe UI"/>
        </w:rPr>
        <w:t> </w:t>
      </w:r>
      <w:r w:rsidRPr="006F7DF4">
        <w:rPr>
          <w:rFonts w:ascii="Aptos" w:hAnsi="Aptos" w:cs="Segoe UI"/>
          <w:lang w:val="el-GR"/>
        </w:rPr>
        <w:t>Αιτήσεις συμμετοχής θα γίνονται δεκτές μέχρι και τις</w:t>
      </w:r>
      <w:r w:rsidRPr="006F7DF4">
        <w:rPr>
          <w:rFonts w:ascii="Aptos" w:hAnsi="Aptos" w:cs="Segoe UI"/>
        </w:rPr>
        <w:t> </w:t>
      </w:r>
      <w:r w:rsidRPr="006F7DF4">
        <w:rPr>
          <w:rStyle w:val="a5"/>
          <w:rFonts w:ascii="Aptos" w:hAnsi="Aptos" w:cs="Segoe UI"/>
          <w:u w:val="single"/>
          <w:bdr w:val="none" w:sz="0" w:space="0" w:color="auto" w:frame="1"/>
          <w:lang w:val="el-GR"/>
        </w:rPr>
        <w:t>20 Νοεμβρίου 2024</w:t>
      </w:r>
      <w:r w:rsidRPr="006F7DF4">
        <w:rPr>
          <w:rFonts w:ascii="Aptos" w:hAnsi="Aptos" w:cs="Segoe UI"/>
          <w:lang w:val="el-GR"/>
        </w:rPr>
        <w:t>. Οι μαθητές/ μαθήτριες που ενδιαφέρονται να συμμετάσχουν στον διαγωνισμό μπορούν να δηλώσουν τη συμμετοχή τους συμπληρώνοντας τη σχετική φόρμα την οποία θα ζητήσουν από τα μέλη της Συντονιστικής Επιτροπής του σχολείου τους.</w:t>
      </w:r>
    </w:p>
    <w:p w:rsidR="002E21EF" w:rsidRPr="006F7DF4" w:rsidRDefault="002E21EF" w:rsidP="003214C8">
      <w:pPr>
        <w:pStyle w:val="Web"/>
        <w:shd w:val="clear" w:color="auto" w:fill="FFFFFF"/>
        <w:spacing w:before="120" w:beforeAutospacing="0" w:after="0" w:afterAutospacing="0" w:line="320" w:lineRule="exact"/>
        <w:jc w:val="both"/>
        <w:textAlignment w:val="baseline"/>
        <w:rPr>
          <w:rFonts w:ascii="Aptos" w:hAnsi="Aptos" w:cs="Segoe UI"/>
          <w:lang w:val="el-GR"/>
        </w:rPr>
      </w:pPr>
      <w:r w:rsidRPr="006F7DF4">
        <w:rPr>
          <w:rFonts w:ascii="Aptos" w:hAnsi="Aptos" w:cs="Segoe UI"/>
          <w:lang w:val="el-GR"/>
        </w:rPr>
        <w:lastRenderedPageBreak/>
        <w:t>Τα έργα θα πρέπει να υποβληθούν έως και</w:t>
      </w:r>
      <w:r w:rsidRPr="006F7DF4">
        <w:rPr>
          <w:rFonts w:ascii="Aptos" w:hAnsi="Aptos" w:cs="Segoe UI"/>
          <w:b/>
          <w:bCs/>
        </w:rPr>
        <w:t> </w:t>
      </w:r>
      <w:r w:rsidRPr="006F7DF4">
        <w:rPr>
          <w:rStyle w:val="a5"/>
          <w:rFonts w:ascii="Aptos" w:hAnsi="Aptos" w:cs="Segoe UI"/>
          <w:bdr w:val="none" w:sz="0" w:space="0" w:color="auto" w:frame="1"/>
          <w:lang w:val="el-GR"/>
        </w:rPr>
        <w:t>τις</w:t>
      </w:r>
      <w:r w:rsidRPr="006F7DF4">
        <w:rPr>
          <w:rStyle w:val="a5"/>
          <w:rFonts w:ascii="Aptos" w:hAnsi="Aptos" w:cs="Segoe UI"/>
          <w:u w:val="single"/>
          <w:bdr w:val="none" w:sz="0" w:space="0" w:color="auto" w:frame="1"/>
          <w:lang w:val="el-GR"/>
        </w:rPr>
        <w:t xml:space="preserve"> 30 Ιανουαρίου 2025</w:t>
      </w:r>
      <w:r w:rsidRPr="006F7DF4">
        <w:rPr>
          <w:rFonts w:ascii="Aptos" w:hAnsi="Aptos" w:cs="Segoe UI"/>
          <w:lang w:val="el-GR"/>
        </w:rPr>
        <w:t xml:space="preserve">, στις ηλεκτρονικές διευθύνσεις των μελών της συντονιστικής επιτροπής του σχολείου στο οποίο ανήκουν. </w:t>
      </w:r>
      <w:r w:rsidR="00B95E68" w:rsidRPr="009D52EB">
        <w:rPr>
          <w:noProof/>
          <w:lang w:val="el-GR"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844550</wp:posOffset>
            </wp:positionH>
            <wp:positionV relativeFrom="paragraph">
              <wp:posOffset>-301625</wp:posOffset>
            </wp:positionV>
            <wp:extent cx="5111750" cy="8863330"/>
            <wp:effectExtent l="0" t="0" r="0" b="0"/>
            <wp:wrapNone/>
            <wp:docPr id="205031953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319534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17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7DF4">
        <w:rPr>
          <w:rFonts w:ascii="Aptos" w:hAnsi="Aptos" w:cs="Segoe UI"/>
          <w:lang w:val="el-GR"/>
        </w:rPr>
        <w:t>Θα οριστεί άμεσα ημέρα ενημέρωσης προς τους διαγωνιζόμενους, στην οποία θα αναφερθούν τα κριτήρια αξιολόγησης και θα απαντηθούν ερωτήματα και απορίες.</w:t>
      </w:r>
    </w:p>
    <w:p w:rsidR="002E21EF" w:rsidRPr="006F7DF4" w:rsidRDefault="002E21EF" w:rsidP="002E21EF">
      <w:pPr>
        <w:pStyle w:val="Web"/>
        <w:shd w:val="clear" w:color="auto" w:fill="FFFFFF"/>
        <w:spacing w:before="120" w:beforeAutospacing="0" w:after="0" w:afterAutospacing="0" w:line="320" w:lineRule="exact"/>
        <w:jc w:val="both"/>
        <w:textAlignment w:val="baseline"/>
        <w:rPr>
          <w:rFonts w:ascii="Aptos" w:hAnsi="Aptos" w:cs="Segoe UI"/>
          <w:lang w:val="el-GR"/>
        </w:rPr>
      </w:pPr>
      <w:r w:rsidRPr="006F7DF4">
        <w:rPr>
          <w:rStyle w:val="a5"/>
          <w:rFonts w:ascii="Aptos" w:hAnsi="Aptos" w:cs="Segoe UI"/>
          <w:bdr w:val="none" w:sz="0" w:space="0" w:color="auto" w:frame="1"/>
          <w:lang w:val="el-GR"/>
        </w:rPr>
        <w:t>Διακρίσεις:</w:t>
      </w:r>
      <w:r w:rsidRPr="006F7DF4">
        <w:rPr>
          <w:rFonts w:ascii="Aptos" w:hAnsi="Aptos" w:cs="Segoe UI"/>
        </w:rPr>
        <w:t> </w:t>
      </w:r>
      <w:r w:rsidRPr="006F7DF4">
        <w:rPr>
          <w:rFonts w:ascii="Aptos" w:hAnsi="Aptos" w:cs="Segoe UI"/>
          <w:lang w:val="el-GR"/>
        </w:rPr>
        <w:t>Θα δοθούν βραβεία και αναμνηστικά συμμετοχής ανά κατηγορία.</w:t>
      </w:r>
    </w:p>
    <w:p w:rsidR="002E21EF" w:rsidRPr="006F7DF4" w:rsidRDefault="002E21EF" w:rsidP="002E21EF">
      <w:pPr>
        <w:pStyle w:val="Web"/>
        <w:shd w:val="clear" w:color="auto" w:fill="FFFFFF"/>
        <w:spacing w:before="120" w:beforeAutospacing="0" w:after="0" w:afterAutospacing="0" w:line="320" w:lineRule="exact"/>
        <w:jc w:val="both"/>
        <w:textAlignment w:val="baseline"/>
        <w:rPr>
          <w:rFonts w:ascii="Aptos" w:hAnsi="Aptos" w:cs="Segoe UI"/>
          <w:lang w:val="el-GR"/>
        </w:rPr>
      </w:pPr>
      <w:r w:rsidRPr="006F7DF4">
        <w:rPr>
          <w:rStyle w:val="a5"/>
          <w:rFonts w:ascii="Aptos" w:hAnsi="Aptos" w:cs="Segoe UI"/>
          <w:bdr w:val="none" w:sz="0" w:space="0" w:color="auto" w:frame="1"/>
          <w:lang w:val="el-GR"/>
        </w:rPr>
        <w:t>Έκδοση:</w:t>
      </w:r>
      <w:r w:rsidRPr="006F7DF4">
        <w:rPr>
          <w:rStyle w:val="a5"/>
          <w:rFonts w:ascii="Aptos" w:hAnsi="Aptos" w:cs="Segoe UI"/>
          <w:bdr w:val="none" w:sz="0" w:space="0" w:color="auto" w:frame="1"/>
        </w:rPr>
        <w:t> </w:t>
      </w:r>
      <w:r w:rsidRPr="006F7DF4">
        <w:rPr>
          <w:rFonts w:ascii="Aptos" w:hAnsi="Aptos" w:cs="Segoe UI"/>
          <w:lang w:val="el-GR"/>
        </w:rPr>
        <w:t>Τα βραβευμένα έργα θα αποτελέσουν τόμο που θα εκδοθεί έντυπα και ηλεκτρονικά.</w:t>
      </w:r>
    </w:p>
    <w:p w:rsidR="002E21EF" w:rsidRPr="006F7DF4" w:rsidRDefault="002E21EF" w:rsidP="002E21EF">
      <w:pPr>
        <w:pStyle w:val="Web"/>
        <w:shd w:val="clear" w:color="auto" w:fill="FFFFFF"/>
        <w:spacing w:before="120" w:beforeAutospacing="0" w:after="0" w:afterAutospacing="0" w:line="320" w:lineRule="exact"/>
        <w:jc w:val="both"/>
        <w:textAlignment w:val="baseline"/>
        <w:rPr>
          <w:rFonts w:ascii="Aptos" w:hAnsi="Aptos" w:cs="Segoe UI"/>
          <w:lang w:val="el-GR"/>
        </w:rPr>
      </w:pPr>
      <w:r w:rsidRPr="006F7DF4">
        <w:rPr>
          <w:rStyle w:val="a5"/>
          <w:rFonts w:ascii="Aptos" w:hAnsi="Aptos" w:cs="Segoe UI"/>
          <w:bdr w:val="none" w:sz="0" w:space="0" w:color="auto" w:frame="1"/>
          <w:lang w:val="el-GR"/>
        </w:rPr>
        <w:t>Εκδήλωση Παρουσίασης:</w:t>
      </w:r>
      <w:r w:rsidRPr="006F7DF4">
        <w:rPr>
          <w:rFonts w:ascii="Aptos" w:hAnsi="Aptos" w:cs="Segoe UI"/>
        </w:rPr>
        <w:t> </w:t>
      </w:r>
      <w:r w:rsidRPr="006F7DF4">
        <w:rPr>
          <w:rFonts w:ascii="Aptos" w:hAnsi="Aptos" w:cs="Segoe UI"/>
          <w:lang w:val="el-GR"/>
        </w:rPr>
        <w:t>Τα αποτελέσματα θα ανακοινωθούν σε ειδική εκδήλωση βράβευσης, στο τέλος της σχολικής χρονιάς, όπου θα γίνει απολογισμός-αξιολόγηση των συμμετοχών και των διακρίσεων του διαγωνισμού.</w:t>
      </w:r>
    </w:p>
    <w:p w:rsidR="002E21EF" w:rsidRPr="006F7DF4" w:rsidRDefault="002E21EF" w:rsidP="002E21EF">
      <w:pPr>
        <w:pStyle w:val="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ptos" w:hAnsi="Aptos" w:cs="Segoe UI"/>
          <w:color w:val="666666"/>
          <w:lang w:val="el-GR"/>
        </w:rPr>
      </w:pPr>
    </w:p>
    <w:p w:rsidR="002E21EF" w:rsidRPr="006F7DF4" w:rsidRDefault="002E21EF" w:rsidP="002E21EF">
      <w:pPr>
        <w:pStyle w:val="has-text-align-right"/>
        <w:shd w:val="clear" w:color="auto" w:fill="FFFFFF"/>
        <w:spacing w:before="0" w:beforeAutospacing="0" w:after="0" w:afterAutospacing="0" w:line="240" w:lineRule="atLeast"/>
        <w:jc w:val="right"/>
        <w:textAlignment w:val="baseline"/>
        <w:rPr>
          <w:rStyle w:val="a5"/>
          <w:rFonts w:ascii="Aptos" w:hAnsi="Aptos" w:cs="Segoe UI"/>
          <w:bdr w:val="none" w:sz="0" w:space="0" w:color="auto" w:frame="1"/>
          <w:lang w:val="el-GR"/>
        </w:rPr>
      </w:pPr>
      <w:r w:rsidRPr="006F7DF4">
        <w:rPr>
          <w:rStyle w:val="a5"/>
          <w:rFonts w:ascii="Aptos" w:hAnsi="Aptos" w:cs="Segoe UI"/>
          <w:bdr w:val="none" w:sz="0" w:space="0" w:color="auto" w:frame="1"/>
          <w:lang w:val="el-GR"/>
        </w:rPr>
        <w:t>Η Διασχολική Συντονιστική Επιτροπή του Διαγωνισμού</w:t>
      </w:r>
    </w:p>
    <w:p w:rsidR="006F52EC" w:rsidRPr="002E21EF" w:rsidRDefault="006F52EC" w:rsidP="002E21EF">
      <w:pPr>
        <w:pStyle w:val="Web"/>
        <w:shd w:val="clear" w:color="auto" w:fill="FFFFFF"/>
        <w:spacing w:before="0" w:beforeAutospacing="0" w:after="0" w:afterAutospacing="0" w:line="320" w:lineRule="exact"/>
        <w:jc w:val="both"/>
        <w:textAlignment w:val="baseline"/>
        <w:rPr>
          <w:rFonts w:ascii="Bahnschrift" w:hAnsi="Bahnschrift" w:cs="Arial"/>
          <w:color w:val="222222"/>
          <w:lang w:val="el-GR" w:eastAsia="el-GR"/>
        </w:rPr>
      </w:pPr>
    </w:p>
    <w:sectPr w:rsidR="006F52EC" w:rsidRPr="002E21EF" w:rsidSect="003214C8">
      <w:pgSz w:w="11910" w:h="16840" w:code="9"/>
      <w:pgMar w:top="1134" w:right="1418" w:bottom="1134" w:left="1418" w:header="1077" w:footer="1077" w:gutter="0"/>
      <w:pgBorders>
        <w:top w:val="cornerTriangles" w:sz="10" w:space="8" w:color="auto"/>
        <w:left w:val="cornerTriangles" w:sz="10" w:space="8" w:color="auto"/>
        <w:bottom w:val="cornerTriangles" w:sz="10" w:space="8" w:color="auto"/>
        <w:right w:val="cornerTriangles" w:sz="10" w:space="8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D2E" w:rsidRDefault="00596D2E" w:rsidP="00B95E68">
      <w:r>
        <w:separator/>
      </w:r>
    </w:p>
  </w:endnote>
  <w:endnote w:type="continuationSeparator" w:id="0">
    <w:p w:rsidR="00596D2E" w:rsidRDefault="00596D2E" w:rsidP="00B95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ahnschrift">
    <w:altName w:val="Segoe UI"/>
    <w:charset w:val="A1"/>
    <w:family w:val="swiss"/>
    <w:pitch w:val="variable"/>
    <w:sig w:usb0="00000001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D2E" w:rsidRDefault="00596D2E" w:rsidP="00B95E68">
      <w:r>
        <w:separator/>
      </w:r>
    </w:p>
  </w:footnote>
  <w:footnote w:type="continuationSeparator" w:id="0">
    <w:p w:rsidR="00596D2E" w:rsidRDefault="00596D2E" w:rsidP="00B95E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27507"/>
    <w:rsid w:val="0001001B"/>
    <w:rsid w:val="00097E49"/>
    <w:rsid w:val="001E62F1"/>
    <w:rsid w:val="002825B1"/>
    <w:rsid w:val="002E21EF"/>
    <w:rsid w:val="00312B76"/>
    <w:rsid w:val="003214C8"/>
    <w:rsid w:val="003724CC"/>
    <w:rsid w:val="003C712A"/>
    <w:rsid w:val="00427507"/>
    <w:rsid w:val="004D62A5"/>
    <w:rsid w:val="004F7E13"/>
    <w:rsid w:val="00596D2E"/>
    <w:rsid w:val="005D2089"/>
    <w:rsid w:val="006126B0"/>
    <w:rsid w:val="00612B68"/>
    <w:rsid w:val="006F52EC"/>
    <w:rsid w:val="00747736"/>
    <w:rsid w:val="007D5A64"/>
    <w:rsid w:val="008056D1"/>
    <w:rsid w:val="00821B87"/>
    <w:rsid w:val="008A747B"/>
    <w:rsid w:val="008F45D9"/>
    <w:rsid w:val="00936280"/>
    <w:rsid w:val="00A36D13"/>
    <w:rsid w:val="00A84077"/>
    <w:rsid w:val="00B95E68"/>
    <w:rsid w:val="00C741F8"/>
    <w:rsid w:val="00D94B78"/>
    <w:rsid w:val="00E25914"/>
    <w:rsid w:val="00E63605"/>
    <w:rsid w:val="00E9187B"/>
    <w:rsid w:val="00ED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1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rsid w:val="0001001B"/>
    <w:pPr>
      <w:ind w:left="1705" w:right="320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1001B"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1001B"/>
  </w:style>
  <w:style w:type="paragraph" w:customStyle="1" w:styleId="TableParagraph">
    <w:name w:val="Table Paragraph"/>
    <w:basedOn w:val="a"/>
    <w:uiPriority w:val="1"/>
    <w:qFormat/>
    <w:rsid w:val="0001001B"/>
  </w:style>
  <w:style w:type="paragraph" w:styleId="Web">
    <w:name w:val="Normal (Web)"/>
    <w:basedOn w:val="a"/>
    <w:uiPriority w:val="99"/>
    <w:unhideWhenUsed/>
    <w:rsid w:val="006F52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2E21EF"/>
    <w:rPr>
      <w:b/>
      <w:bCs/>
    </w:rPr>
  </w:style>
  <w:style w:type="paragraph" w:customStyle="1" w:styleId="has-text-align-right">
    <w:name w:val="has-text-align-right"/>
    <w:basedOn w:val="a"/>
    <w:rsid w:val="002E21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Char"/>
    <w:uiPriority w:val="99"/>
    <w:unhideWhenUsed/>
    <w:rsid w:val="00B95E6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B95E68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B95E6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B95E68"/>
    <w:rPr>
      <w:rFonts w:ascii="Calibri" w:eastAsia="Calibri" w:hAnsi="Calibri" w:cs="Calibri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Doulfis</dc:creator>
  <cp:lastModifiedBy>user04</cp:lastModifiedBy>
  <cp:revision>2</cp:revision>
  <cp:lastPrinted>2024-10-12T17:37:00Z</cp:lastPrinted>
  <dcterms:created xsi:type="dcterms:W3CDTF">2024-12-06T14:00:00Z</dcterms:created>
  <dcterms:modified xsi:type="dcterms:W3CDTF">2024-12-06T14:00:00Z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2023-10-19T00:00:00Z</vt:filetime>
  </property>
</Properties>
</file>