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7" w:rsidRPr="00D22D75" w:rsidRDefault="00EC4AF7" w:rsidP="00EC4AF7">
      <w:pPr>
        <w:spacing w:before="102"/>
        <w:ind w:left="220"/>
        <w:rPr>
          <w:b/>
          <w:i/>
          <w:sz w:val="32"/>
        </w:rPr>
      </w:pPr>
      <w:r w:rsidRPr="00D22D75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2FFE" wp14:editId="2EC70C66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836930" cy="1651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DE5A" id="Rectangle 49" o:spid="_x0000_s1026" style="position:absolute;margin-left:90pt;margin-top:19.75pt;width:65.9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o5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D22D75">
        <w:rPr>
          <w:b/>
          <w:i/>
          <w:sz w:val="32"/>
        </w:rPr>
        <w:t xml:space="preserve">Ενότητα </w:t>
      </w:r>
      <w:r w:rsidR="004C5DCA" w:rsidRPr="00D22D75">
        <w:rPr>
          <w:b/>
          <w:i/>
          <w:sz w:val="32"/>
        </w:rPr>
        <w:t>8</w:t>
      </w:r>
      <w:r w:rsidRPr="00D22D75">
        <w:rPr>
          <w:b/>
          <w:i/>
          <w:sz w:val="32"/>
          <w:vertAlign w:val="superscript"/>
        </w:rPr>
        <w:t>η</w:t>
      </w:r>
    </w:p>
    <w:p w:rsidR="00EC4AF7" w:rsidRDefault="004C5DCA" w:rsidP="004C5DCA">
      <w:pPr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 xml:space="preserve">Παραδείγμα σεβασμου </w:t>
      </w: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728"/>
      </w:tblGrid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Λέγεται γοῦν ἐν Σικελίᾳ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Λέγεται λοιπόν ότι στη Σικελία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(εἰ γὰρ καὶ μυθωδέστερόν ἐστιν, ἀλλ’ ἁρμόσει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(γιατί αν και μοιάζει με μύθο, ταιριάζει όμως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καὶ ὑμῖν ἅπασι τοῖς νεωτέροις ἀκοῦσαι)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να την ακούσετε και εσείς όλοι οι νεότεροι)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ἐκ τῆς Αἴτνης ῥύακα πυρὸς γενέσθαι·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ξεχύθηκε πύρινο ποτάμι από την Αίτνα·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τοῦτον δὲ ῥεῖν φασιν ἐπί τὲ τὴν ἄλλην χώραν,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αυτό λοιπόν λένε ότι έρεε προς την υπόλοιπη χώρα,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καὶ δὴ καὶ πρὸς πόλιν τινὰ τῶν ἐκεῖ κατοικουμένων.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και μάλιστα προς κάποια πόλη από αυτές που βρίσκονταν εκεί.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Τοὺς μὲν οὖν ἄλλους ὁρμῆσαι πρὸς φυγήν,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[Λένε ακόμη], ότι οι άλλοι όρμησαν να φύγουν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τὴν αὐτῶν σωτηρίαν ζητοῦντας,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ζητώντας τη σωτηρία τους,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ἕνα δὲ τινα τῶν νεωτέρων,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ένας όμως από τους νεότερους,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ὁρῶντα τὸν πατέρα πρεσβύτερον ὄντα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επειδή έβλεπε ότι ο πατέρας του ήταν γέρος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καὶ οὐχί δυνάμενον ἀποχωρεῖν,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και δεν μπορούσε να φύγει,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ἀλλὰ ἐγκαταλαμβανόμενον, ὑπὸ τοῦ πυρός,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και ότι μένει αποκλεισμένος,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ἀράμενον φέρειν.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αφού  τον σήκωσε στους ώμους του, τον μετέφερε.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Φορτίου δ’, οἶμαι, προσγενομένου καὶ αὐτός ἐγκατελήφθη.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Επειδή όμως, όπως νομίζω, προστέθηκε φορτίο, αποκλείσθηκε και ο ίδιος.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Ὅθεν δὴ καὶ ἄξιον θεωρῆσαι τὸ θεῖον,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Από αυτό το γεγονός αξίζει να προσέξουμε ότι το θείο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ὅτι τοῖς ἀνδράσιν τοῖς ἀγαθοῖς εὐμενῶς ἔχει.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δείχνει συμπάθεια στους αγαθούς (ενάρετους) ανθρώπους.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Λέγεται γὰρ κύκλῳ τὸν τόπον ἐκεῖνον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Γιατί, λέγεται ότι κυκλικά στον τόπο εκείνο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περιρρυῆναι τὸ πῦρ καὶ σωθῆναι τούτους μόνους,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έτρεξε η λάβα και σώθηκαν μόνο αυτοί,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ἀφ’ ὧν καὶ τὸ χωρίον ἔτι καὶ νῦν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από τους οποίους και η τοποθεσία ακόμη και σήμερα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lastRenderedPageBreak/>
              <w:t>προσαγορεύεσθαι τῶν εὐσεβῶν χῶρον·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ονομάζεται «χώρος των ευσεβών»·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τοὺς δὲ ταχεῖαν τὴν ἀποχώρησιν ποιησαμένους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αντίθετα εκείνοι που έφυγαν γρήγορα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καὶ τοὺς ἑαυτῶν γονέας ἐγκαταλιπόντας,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εγκαταλείποντας τους γονείς τους,</w:t>
            </w:r>
          </w:p>
        </w:tc>
      </w:tr>
      <w:tr w:rsidR="004C5DCA" w:rsidRPr="004C5DCA" w:rsidTr="004C5DC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ἅπαντας ἀπολέσθαι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4C5DC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</w:pPr>
            <w:r w:rsidRPr="004C5DCA">
              <w:rPr>
                <w:rFonts w:ascii="Calibri" w:hAnsi="Calibri" w:cs="Calibri"/>
                <w:color w:val="000000"/>
                <w:sz w:val="24"/>
                <w:szCs w:val="30"/>
                <w:lang w:eastAsia="el-GR"/>
              </w:rPr>
              <w:t>χάθηκαν όλοι.</w:t>
            </w:r>
          </w:p>
        </w:tc>
      </w:tr>
    </w:tbl>
    <w:p w:rsidR="004C5DCA" w:rsidRDefault="004C5DCA" w:rsidP="004C5DCA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ΠΑΡΑΤΗΡΗΣΕΙΣ ΓΡΑΜΜΑΤΙΚΗΣ</w:t>
      </w:r>
    </w:p>
    <w:p w:rsidR="004C5DCA" w:rsidRDefault="004C5DCA" w:rsidP="004C5DC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ΠΑΘΗΤΙΚΟΣ ΜΕΛΛΟΝΤΑΣ</w:t>
      </w:r>
    </w:p>
    <w:p w:rsidR="004C5DCA" w:rsidRDefault="004C5DCA" w:rsidP="004C5DCA">
      <w:pPr>
        <w:pStyle w:val="a3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</w:rPr>
        <w:t>Σχηματίζεται με τις καταλήξεις του Μέλλοντα Μ.Φ. αφού προστεθεί το πρόσφυμα –</w:t>
      </w:r>
      <w:r>
        <w:rPr>
          <w:rFonts w:ascii="Arial" w:hAnsi="Arial" w:cs="Arial"/>
          <w:b/>
          <w:bCs/>
          <w:i/>
          <w:iCs/>
        </w:rPr>
        <w:t>θη</w:t>
      </w:r>
      <w:r>
        <w:rPr>
          <w:rFonts w:ascii="Arial" w:hAnsi="Arial" w:cs="Arial"/>
          <w:i/>
          <w:iCs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463"/>
        <w:gridCol w:w="2160"/>
        <w:gridCol w:w="1465"/>
        <w:gridCol w:w="2114"/>
      </w:tblGrid>
      <w:tr w:rsidR="004C5DCA" w:rsidTr="004C5DCA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ΟΡΙΣΤΙΚΗ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ΥΠΟΤ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ΕΥΚΤΙΚΗ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ΑΠΑΡ+ΜΤΧ</w:t>
            </w:r>
          </w:p>
        </w:tc>
      </w:tr>
      <w:tr w:rsidR="004C5DCA" w:rsidTr="004C5DCA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λυ-θή-σομαι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λυ-θή-ση/σει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λυ-θή-σεται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λυ-θη-σόμεθα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λυ-θή-σεσθε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λυ-θή-σονται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219710</wp:posOffset>
                      </wp:positionV>
                      <wp:extent cx="457200" cy="571500"/>
                      <wp:effectExtent l="7620" t="10160" r="11430" b="889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F510" id="Ευθεία γραμμή σύνδεσης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3pt" to="39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219710</wp:posOffset>
                      </wp:positionV>
                      <wp:extent cx="457200" cy="571500"/>
                      <wp:effectExtent l="7620" t="10160" r="11430" b="889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3B50B" id="Ευθεία γραμμή σύνδεσης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3pt" to="39.6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λυ-θη-σοίμην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λυ-θή-σοιο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λυ-θή-σοιτο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λυ-θη-σοίμεθα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λυ-θή-σοισθε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λυ-θή-σοιντο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219710</wp:posOffset>
                      </wp:positionV>
                      <wp:extent cx="457200" cy="457200"/>
                      <wp:effectExtent l="7620" t="10160" r="11430" b="889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54860" id="Ευθεία γραμμή σύνδεσης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3pt" to="39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219710</wp:posOffset>
                      </wp:positionV>
                      <wp:extent cx="457200" cy="457200"/>
                      <wp:effectExtent l="7620" t="10160" r="11430" b="889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CFEEF" id="Ευθεία γραμμή σύνδεσης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3pt" to="39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"/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λυ-θή-σεσθαι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λυ-θη-σόμενος </w:t>
            </w:r>
          </w:p>
          <w:p w:rsidR="004C5DCA" w:rsidRDefault="004C5DC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λυ-θη-σομένη</w:t>
            </w:r>
          </w:p>
          <w:p w:rsidR="004C5DCA" w:rsidRDefault="004C5DC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λυ-θη-σόμενον</w:t>
            </w:r>
          </w:p>
        </w:tc>
      </w:tr>
    </w:tbl>
    <w:p w:rsidR="004C5DCA" w:rsidRDefault="004C5DCA" w:rsidP="004C5DC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ΠΑΘΗΤΙΚΟΣ ΑΟΡΙΣΤΟΣ</w:t>
      </w:r>
    </w:p>
    <w:p w:rsidR="004C5DCA" w:rsidRDefault="004C5DCA" w:rsidP="004C5DCA">
      <w:pPr>
        <w:pStyle w:val="a3"/>
        <w:rPr>
          <w:rFonts w:ascii="Arial" w:hAnsi="Arial" w:cs="Arial"/>
          <w:sz w:val="28"/>
        </w:rPr>
      </w:pPr>
      <w:r>
        <w:rPr>
          <w:rFonts w:ascii="Arial" w:hAnsi="Arial" w:cs="Arial"/>
        </w:rPr>
        <w:tab/>
        <w:t>Σχηματίζεται με την προσθήκη το προσφύματος –</w:t>
      </w:r>
      <w:r>
        <w:rPr>
          <w:rFonts w:ascii="Arial" w:hAnsi="Arial" w:cs="Arial"/>
          <w:b/>
          <w:bCs/>
          <w:i/>
          <w:iCs/>
        </w:rPr>
        <w:t>θη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</w:rPr>
        <w:t>ανάμεσα στο θέμα και στις καταλήξεις της ΟΡΙΣΤ-ΥΠΟΤ-ΠΡΟΣΤ-ΑΠΡΜΦ και του προσφύματος –</w:t>
      </w:r>
      <w:r>
        <w:rPr>
          <w:rFonts w:ascii="Arial" w:hAnsi="Arial" w:cs="Arial"/>
          <w:b/>
          <w:bCs/>
          <w:i/>
          <w:iCs/>
        </w:rPr>
        <w:t>θε</w:t>
      </w:r>
      <w:r>
        <w:rPr>
          <w:rFonts w:ascii="Arial" w:hAnsi="Arial" w:cs="Arial"/>
        </w:rPr>
        <w:t>- στην ΕΥΚΤ-ΜΤΧ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623"/>
        <w:gridCol w:w="1917"/>
        <w:gridCol w:w="1486"/>
        <w:gridCol w:w="2190"/>
      </w:tblGrid>
      <w:tr w:rsidR="004C5DCA" w:rsidTr="004C5DCA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ΟΡΙΣΤΙΚΗ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ΥΠΟΤ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ΕΥΚΤΙΚΗ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ΑΠΑΡ</w:t>
            </w:r>
            <w:r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>+ΜΤΧ</w:t>
            </w:r>
          </w:p>
        </w:tc>
      </w:tr>
      <w:tr w:rsidR="004C5DCA" w:rsidTr="004C5DCA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ε-λυ-θή-ν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ε-λυ-θή-σ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ε-λυ-θή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ε-λυ-θη-μεν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ε-λυ-θή-τε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ε-λυ-θή-σαν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λυ-θή-ω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=λυθω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λυ-θή-ης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  <w:sz w:val="26"/>
              </w:rPr>
              <w:t xml:space="preserve">λυθης κλ 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λυ-θωμεν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λυ-θή-τε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λυ-θωσι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λυ-θε-ίην =λυθείην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λυ-θε-ιης = λυθείης κλπ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λυ-θε-ιη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λυ-θε-ίημεν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λυ-θε-ίητε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λυ-θε-ίησαν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λυ-θή-τι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λυ-θή-τω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λυ-θή-τε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λυ-θή-τωσαν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λυ-θη-ναι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Αρσ=λυ-θείς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(-θέντος) 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Θηλ=λυ-θεισα</w:t>
            </w:r>
          </w:p>
          <w:p w:rsidR="004C5DCA" w:rsidRDefault="004C5DC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Ουδ=λυ-θέν</w:t>
            </w:r>
          </w:p>
        </w:tc>
      </w:tr>
    </w:tbl>
    <w:p w:rsidR="004C5DCA" w:rsidRDefault="004C5DCA" w:rsidP="004C5DCA">
      <w:pPr>
        <w:pStyle w:val="a3"/>
        <w:rPr>
          <w:rFonts w:ascii="Arial" w:hAnsi="Arial" w:cs="Arial"/>
          <w:b/>
          <w:bCs/>
        </w:rPr>
      </w:pPr>
    </w:p>
    <w:p w:rsidR="004C5DCA" w:rsidRDefault="004C5DCA" w:rsidP="004C5DCA">
      <w:pPr>
        <w:pStyle w:val="a3"/>
        <w:rPr>
          <w:rFonts w:ascii="Arial" w:hAnsi="Arial" w:cs="Arial"/>
          <w:b/>
          <w:bCs/>
        </w:rPr>
      </w:pP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Στην Υποτ-Ευκτ και Απαρεμφ του Παθ Αορίστου υπάρχει συναίρεση: </w:t>
      </w: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ΥΠΟΤ: λυθή-ω =λυθω, λυθη-ης=λυθης, λυθή-ωμεν=λυθωμεν κλπ </w:t>
      </w:r>
    </w:p>
    <w:p w:rsidR="004C5DCA" w:rsidRDefault="004C5DCA" w:rsidP="004C5DCA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(δηλ το η (θέματος) + ω (κατάληξη) =ω και ομοίως το η+η=η)</w:t>
      </w: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ΕΥΚΤ: λυθε-ιην=λυθειην, λυθε-ιημεν=λυθειμεν, λυθε-ιησαν=λυθειεν</w:t>
      </w: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ΑΠΑΡ: λυθη-εναι = λυθηναι 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Segoe UI Symbol" w:hAnsi="Segoe UI Symbol" w:cs="Segoe UI Symbol"/>
          <w:color w:val="000000"/>
          <w:szCs w:val="32"/>
        </w:rPr>
        <w:lastRenderedPageBreak/>
        <w:t>✦</w:t>
      </w:r>
      <w:r w:rsidRPr="00F94DE9">
        <w:rPr>
          <w:rFonts w:ascii="Arial" w:hAnsi="Arial" w:cs="Arial"/>
          <w:color w:val="000000"/>
          <w:szCs w:val="32"/>
        </w:rPr>
        <w:t xml:space="preserve"> Τα </w:t>
      </w:r>
      <w:r w:rsidRPr="00F94DE9">
        <w:rPr>
          <w:rFonts w:ascii="Arial" w:hAnsi="Arial" w:cs="Arial"/>
          <w:b/>
          <w:bCs/>
          <w:color w:val="000000"/>
          <w:szCs w:val="32"/>
        </w:rPr>
        <w:t>αφωνόληκτα</w:t>
      </w:r>
      <w:r w:rsidRPr="00F94DE9">
        <w:rPr>
          <w:rFonts w:ascii="Arial" w:hAnsi="Arial" w:cs="Arial"/>
          <w:color w:val="000000"/>
          <w:szCs w:val="32"/>
        </w:rPr>
        <w:t> ρήματα ακολουθούν τους ίδιους κανόνες σχηματισμού και την ίδια κλίση στον παθητικό μέλλοντα και αόριστο, αλλά μεταβάλλουν τον χαρακτήρα τους μπροστά από το -</w:t>
      </w:r>
      <w:r w:rsidRPr="00F94DE9">
        <w:rPr>
          <w:rFonts w:ascii="Arial" w:hAnsi="Arial" w:cs="Arial"/>
          <w:b/>
          <w:bCs/>
          <w:color w:val="000000"/>
          <w:szCs w:val="32"/>
        </w:rPr>
        <w:t>θ</w:t>
      </w:r>
      <w:r w:rsidRPr="00F94DE9">
        <w:rPr>
          <w:rFonts w:ascii="Arial" w:hAnsi="Arial" w:cs="Arial"/>
          <w:color w:val="000000"/>
          <w:szCs w:val="32"/>
        </w:rPr>
        <w:t>- του χρονικού προσφύματος -</w:t>
      </w:r>
      <w:r w:rsidRPr="00F94DE9">
        <w:rPr>
          <w:rFonts w:ascii="Arial" w:hAnsi="Arial" w:cs="Arial"/>
          <w:b/>
          <w:bCs/>
          <w:color w:val="000000"/>
          <w:szCs w:val="32"/>
        </w:rPr>
        <w:t>θη</w:t>
      </w:r>
      <w:r w:rsidRPr="00F94DE9">
        <w:rPr>
          <w:rFonts w:ascii="Arial" w:hAnsi="Arial" w:cs="Arial"/>
          <w:color w:val="000000"/>
          <w:szCs w:val="32"/>
        </w:rPr>
        <w:t>-/-</w:t>
      </w:r>
      <w:r w:rsidRPr="00F94DE9">
        <w:rPr>
          <w:rFonts w:ascii="Arial" w:hAnsi="Arial" w:cs="Arial"/>
          <w:b/>
          <w:bCs/>
          <w:color w:val="000000"/>
          <w:szCs w:val="32"/>
        </w:rPr>
        <w:t>θε</w:t>
      </w:r>
      <w:r w:rsidRPr="00F94DE9">
        <w:rPr>
          <w:rFonts w:ascii="Arial" w:hAnsi="Arial" w:cs="Arial"/>
          <w:color w:val="000000"/>
          <w:szCs w:val="32"/>
        </w:rPr>
        <w:t>-, όπως φαίνεται παρακάτω: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noProof/>
          <w:color w:val="000000"/>
          <w:szCs w:val="32"/>
        </w:rPr>
        <w:drawing>
          <wp:inline distT="0" distB="0" distL="0" distR="0">
            <wp:extent cx="5600700" cy="438150"/>
            <wp:effectExtent l="0" t="0" r="0" b="0"/>
            <wp:docPr id="6" name="Εικόνα 6" descr="αφωνόληκ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φωνόληκ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 π.χ. λείπομαι → (θ. λειπ-) λειφθήσομαι, ἐλείφθην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λαμβάνομαι → (θ. λαβ-) ἐλήφθην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κηρύττομαι → (θ. κηρυκ-) κηρυχθήσομαι, ἐκηρύχθην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πείθομαι → (θ. πειθ-) πεισθήσομαι, ἐπείσθην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Segoe UI Symbol" w:hAnsi="Segoe UI Symbol" w:cs="Segoe UI Symbol"/>
          <w:color w:val="000000"/>
          <w:szCs w:val="32"/>
        </w:rPr>
        <w:t>✦</w:t>
      </w:r>
      <w:r w:rsidRPr="00F94DE9">
        <w:rPr>
          <w:rFonts w:ascii="Arial" w:hAnsi="Arial" w:cs="Arial"/>
          <w:color w:val="000000"/>
          <w:szCs w:val="32"/>
        </w:rPr>
        <w:t> </w:t>
      </w:r>
      <w:r w:rsidRPr="00F94DE9">
        <w:rPr>
          <w:rFonts w:ascii="Arial" w:hAnsi="Arial" w:cs="Arial"/>
          <w:b/>
          <w:bCs/>
          <w:color w:val="000000"/>
          <w:szCs w:val="32"/>
        </w:rPr>
        <w:t>Μερικά ρήματα</w:t>
      </w:r>
      <w:r w:rsidRPr="00F94DE9">
        <w:rPr>
          <w:rFonts w:ascii="Arial" w:hAnsi="Arial" w:cs="Arial"/>
          <w:color w:val="000000"/>
          <w:szCs w:val="32"/>
        </w:rPr>
        <w:t> σχηματίζουν τον παθητικό μέλλοντα και αόριστο α΄ με την </w:t>
      </w:r>
      <w:r w:rsidRPr="00F94DE9">
        <w:rPr>
          <w:rFonts w:ascii="Arial" w:hAnsi="Arial" w:cs="Arial"/>
          <w:b/>
          <w:bCs/>
          <w:color w:val="000000"/>
          <w:szCs w:val="32"/>
        </w:rPr>
        <w:t>προσθήκη ενός -σ- πριν από το πρόσφυμα -θη-</w:t>
      </w:r>
      <w:r w:rsidRPr="00F94DE9">
        <w:rPr>
          <w:rFonts w:ascii="Arial" w:hAnsi="Arial" w:cs="Arial"/>
          <w:color w:val="000000"/>
          <w:szCs w:val="32"/>
        </w:rPr>
        <w:t>, παρόλο που δεν είναι οδοντικόληκτα, π.χ.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ἀκούομαι → ἀκουσθήσομαι, ᾐκούσθην</w:t>
      </w:r>
    </w:p>
    <w:p w:rsidR="004C5DCA" w:rsidRPr="00F94DE9" w:rsidRDefault="004C5DCA" w:rsidP="004C5DCA">
      <w:pPr>
        <w:pStyle w:val="ca23"/>
        <w:spacing w:before="0" w:beforeAutospacing="0" w:after="0" w:afterAutospacing="0" w:line="416" w:lineRule="atLeast"/>
        <w:ind w:left="225" w:right="75"/>
        <w:rPr>
          <w:rFonts w:ascii="Arial" w:hAnsi="Arial" w:cs="Arial"/>
          <w:color w:val="000000"/>
          <w:szCs w:val="32"/>
        </w:rPr>
      </w:pPr>
      <w:r w:rsidRPr="00F94DE9">
        <w:rPr>
          <w:rFonts w:ascii="Arial" w:hAnsi="Arial" w:cs="Arial"/>
          <w:color w:val="000000"/>
          <w:szCs w:val="32"/>
        </w:rPr>
        <w:t>κελεύομαι → κελευσθήσομαι, ἐκελεύσθην</w:t>
      </w:r>
    </w:p>
    <w:p w:rsidR="004C5DCA" w:rsidRPr="004C5DCA" w:rsidRDefault="004C5DCA" w:rsidP="004C5DCA">
      <w:pPr>
        <w:pStyle w:val="a3"/>
        <w:rPr>
          <w:rFonts w:ascii="Arial" w:hAnsi="Arial" w:cs="Arial"/>
        </w:rPr>
      </w:pPr>
    </w:p>
    <w:p w:rsidR="004C5DCA" w:rsidRDefault="004C5DCA" w:rsidP="004C5DCA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ΠΑΡΑΤΗΡΗΣΕΙΣ ΣΥΝΤΑΚΤΙΚΟΥ</w:t>
      </w:r>
    </w:p>
    <w:p w:rsidR="004C5DCA" w:rsidRDefault="004C5DCA" w:rsidP="00F94DE9">
      <w:pPr>
        <w:pStyle w:val="a3"/>
        <w:tabs>
          <w:tab w:val="left" w:pos="0"/>
        </w:tabs>
        <w:ind w:left="0" w:hanging="13"/>
        <w:rPr>
          <w:rFonts w:ascii="Arial" w:hAnsi="Arial" w:cs="Arial"/>
        </w:rPr>
      </w:pPr>
      <w:r>
        <w:rPr>
          <w:rFonts w:ascii="Arial" w:hAnsi="Arial" w:cs="Arial"/>
        </w:rPr>
        <w:t xml:space="preserve">Τα παθητικά ρήματα είναι αυτά που το Υποκ τους δεν ενεργεί, αλλά παθαίνει από κάποιο άλλο πρόσωπο ή πράγμα. Το άλλο αυτό πρόσωπο – πράγμα ονομάζεται </w:t>
      </w:r>
      <w:r>
        <w:rPr>
          <w:rFonts w:ascii="Arial" w:hAnsi="Arial" w:cs="Arial"/>
          <w:b/>
          <w:bCs/>
        </w:rPr>
        <w:t>ποιητικό αίτιο</w:t>
      </w:r>
      <w:r>
        <w:rPr>
          <w:rFonts w:ascii="Arial" w:hAnsi="Arial" w:cs="Arial"/>
        </w:rPr>
        <w:t xml:space="preserve"> (δηλ το πρόσωπο που ενεργεί).</w:t>
      </w: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ΕΝΕΡΓ ΣΥΝΤΑΞΗ: Ο Τάκης (Υποκ) χτύπησε τον Αλέξη (Αντικ)</w:t>
      </w:r>
    </w:p>
    <w:p w:rsidR="004C5DCA" w:rsidRDefault="004C5DCA" w:rsidP="004C5DC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ΠΑΘ ΣΥΝΤΑΞΗ: Ο Αλέξης (Υποκ) χτυπήθηκε (παθ ρήμα) </w:t>
      </w:r>
      <w:r>
        <w:rPr>
          <w:rFonts w:ascii="Arial" w:hAnsi="Arial" w:cs="Arial"/>
          <w:b/>
          <w:bCs/>
        </w:rPr>
        <w:t>από τον Τάκη</w:t>
      </w:r>
      <w:r>
        <w:rPr>
          <w:rFonts w:ascii="Arial" w:hAnsi="Arial" w:cs="Arial"/>
        </w:rPr>
        <w:t xml:space="preserve"> (Ποιητικό Αίτιο). Άρα το ΥΠΟΚ της Ενεργ Σύνταξης στην παθητική εμφανίζεται ως ΠΟΙΗΤΙΚΟ ΑΙΤΙΟ το οποίο εκφέρεται με:</w:t>
      </w:r>
    </w:p>
    <w:p w:rsidR="00F94DE9" w:rsidRDefault="004C5DCA" w:rsidP="004C5DCA">
      <w:pPr>
        <w:pStyle w:val="a3"/>
        <w:rPr>
          <w:i/>
          <w:iCs/>
        </w:rPr>
      </w:pPr>
      <w:r>
        <w:rPr>
          <w:rFonts w:ascii="Arial" w:hAnsi="Arial" w:cs="Arial"/>
        </w:rPr>
        <w:t xml:space="preserve">α) </w:t>
      </w:r>
      <w:r>
        <w:rPr>
          <w:rFonts w:ascii="Arial" w:hAnsi="Arial" w:cs="Arial"/>
          <w:b/>
          <w:bCs/>
          <w:i/>
          <w:iCs/>
        </w:rPr>
        <w:t>υπο + γενική</w:t>
      </w:r>
      <w:r>
        <w:rPr>
          <w:rFonts w:ascii="Arial" w:hAnsi="Arial" w:cs="Arial"/>
          <w:b/>
          <w:bCs/>
        </w:rPr>
        <w:t xml:space="preserve"> (συνήθως)</w:t>
      </w:r>
      <w:r>
        <w:rPr>
          <w:rFonts w:ascii="Arial" w:hAnsi="Arial" w:cs="Arial"/>
        </w:rPr>
        <w:t xml:space="preserve"> πχ </w:t>
      </w:r>
      <w:r>
        <w:t xml:space="preserve">Πολλοί κατεκόπησαν </w:t>
      </w:r>
      <w:r>
        <w:rPr>
          <w:i/>
          <w:iCs/>
        </w:rPr>
        <w:t>υπό των βαρβάρων</w:t>
      </w:r>
      <w:r>
        <w:t xml:space="preserve"> </w:t>
      </w:r>
      <w:r>
        <w:tab/>
      </w:r>
      <w:r>
        <w:tab/>
      </w:r>
      <w:r>
        <w:rPr>
          <w:rFonts w:ascii="Arial" w:hAnsi="Arial" w:cs="Arial"/>
        </w:rPr>
        <w:t>β) από , εκ, παρά + γενική πχ</w:t>
      </w:r>
      <w:r>
        <w:t xml:space="preserve"> Ουδέν έργον αξιόλογον επράχθη </w:t>
      </w:r>
      <w:r>
        <w:rPr>
          <w:i/>
          <w:iCs/>
        </w:rPr>
        <w:t>από των τυράννων</w:t>
      </w:r>
    </w:p>
    <w:p w:rsidR="00F94DE9" w:rsidRDefault="00F94DE9" w:rsidP="004C5DCA">
      <w:pPr>
        <w:pStyle w:val="a3"/>
        <w:rPr>
          <w:rFonts w:ascii="Arial" w:hAnsi="Arial" w:cs="Arial"/>
          <w:color w:val="000000"/>
          <w:lang w:eastAsia="el-GR"/>
        </w:rPr>
      </w:pPr>
      <w:r>
        <w:rPr>
          <w:rFonts w:ascii="Arial" w:hAnsi="Arial" w:cs="Arial"/>
          <w:color w:val="000000"/>
          <w:lang w:eastAsia="el-GR"/>
        </w:rPr>
        <w:t xml:space="preserve"> πχ </w:t>
      </w:r>
      <w:r w:rsidRPr="00F94DE9">
        <w:rPr>
          <w:rFonts w:ascii="Arial" w:hAnsi="Arial" w:cs="Arial"/>
          <w:color w:val="000000"/>
          <w:lang w:eastAsia="el-GR"/>
        </w:rPr>
        <w:t>Ἡ νῆσος δῶρον </w:t>
      </w:r>
      <w:r w:rsidRPr="00F94DE9">
        <w:rPr>
          <w:rFonts w:ascii="Arial" w:hAnsi="Arial" w:cs="Arial"/>
          <w:color w:val="000000"/>
          <w:u w:val="single"/>
          <w:lang w:eastAsia="el-GR"/>
        </w:rPr>
        <w:t>ἐκ βασιλέως</w:t>
      </w:r>
      <w:r w:rsidRPr="00F94DE9">
        <w:rPr>
          <w:rFonts w:ascii="Arial" w:hAnsi="Arial" w:cs="Arial"/>
          <w:color w:val="000000"/>
          <w:lang w:eastAsia="el-GR"/>
        </w:rPr>
        <w:t> ἐδόθη</w:t>
      </w:r>
    </w:p>
    <w:p w:rsidR="00F94DE9" w:rsidRDefault="00F94DE9" w:rsidP="004C5DCA">
      <w:pPr>
        <w:pStyle w:val="a3"/>
        <w:rPr>
          <w:i/>
          <w:iCs/>
        </w:rPr>
      </w:pPr>
      <w:r>
        <w:rPr>
          <w:rFonts w:ascii="Arial" w:hAnsi="Arial" w:cs="Arial"/>
          <w:color w:val="000000"/>
          <w:lang w:eastAsia="el-GR"/>
        </w:rPr>
        <w:t xml:space="preserve">πχ </w:t>
      </w:r>
      <w:r w:rsidRPr="00F94DE9">
        <w:rPr>
          <w:rFonts w:ascii="Arial" w:hAnsi="Arial" w:cs="Arial"/>
          <w:color w:val="000000"/>
          <w:u w:val="single"/>
          <w:lang w:eastAsia="el-GR"/>
        </w:rPr>
        <w:t>Παρὰ πάντων</w:t>
      </w:r>
      <w:r w:rsidRPr="00F94DE9">
        <w:rPr>
          <w:rFonts w:ascii="Arial" w:hAnsi="Arial" w:cs="Arial"/>
          <w:color w:val="000000"/>
          <w:lang w:eastAsia="el-GR"/>
        </w:rPr>
        <w:t> ὁμολογεῖται ὅτι οἱ καταλύοντες τὸν δῆμον ἐβούλοντο ἐκεῖνον τῶν πολιτῶν ἐκποδὼν γενέσθαι</w:t>
      </w:r>
    </w:p>
    <w:p w:rsidR="004C5DCA" w:rsidRDefault="004C5DCA" w:rsidP="004C5DCA">
      <w:pPr>
        <w:pStyle w:val="a3"/>
      </w:pPr>
      <w:r>
        <w:tab/>
      </w:r>
      <w:r>
        <w:rPr>
          <w:rFonts w:ascii="Arial" w:hAnsi="Arial" w:cs="Arial"/>
        </w:rPr>
        <w:t xml:space="preserve">γ) με απλή δοτική πχ </w:t>
      </w:r>
      <w:r>
        <w:t>ταύτα Θεμιστογενει γέγραπται.</w:t>
      </w:r>
    </w:p>
    <w:p w:rsidR="004C5DCA" w:rsidRPr="004C5DCA" w:rsidRDefault="004C5DCA" w:rsidP="00F94DE9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32"/>
          <w:lang w:eastAsia="el-GR"/>
        </w:rPr>
      </w:pPr>
      <w:r w:rsidRPr="004C5DCA">
        <w:rPr>
          <w:rFonts w:ascii="Calibri" w:hAnsi="Calibri" w:cs="Calibri"/>
          <w:color w:val="000000"/>
          <w:sz w:val="32"/>
          <w:szCs w:val="32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05"/>
        <w:gridCol w:w="1655"/>
        <w:gridCol w:w="1566"/>
        <w:gridCol w:w="1557"/>
        <w:gridCol w:w="1561"/>
      </w:tblGrid>
      <w:tr w:rsidR="004C5DCA" w:rsidRPr="004C5DCA" w:rsidTr="004C5DCA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ενεργητική σύνταξη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παθητική σύνταξη</w:t>
            </w:r>
          </w:p>
        </w:tc>
      </w:tr>
      <w:tr w:rsidR="004C5DCA" w:rsidRPr="004C5DCA" w:rsidTr="004C5DCA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i/>
                <w:iCs/>
                <w:sz w:val="24"/>
                <w:szCs w:val="30"/>
                <w:lang w:eastAsia="el-GR"/>
              </w:rPr>
              <w:t>Ὁ βασιλεὺς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i/>
                <w:iCs/>
                <w:sz w:val="24"/>
                <w:szCs w:val="30"/>
                <w:lang w:eastAsia="el-GR"/>
              </w:rPr>
              <w:t>ἐδίωκε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i/>
                <w:iCs/>
                <w:sz w:val="24"/>
                <w:szCs w:val="30"/>
                <w:lang w:eastAsia="el-GR"/>
              </w:rPr>
              <w:t>τοὺς πολεμίους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i/>
                <w:iCs/>
                <w:sz w:val="24"/>
                <w:szCs w:val="30"/>
                <w:lang w:eastAsia="el-GR"/>
              </w:rPr>
              <w:t>Οἱ πολέμιοι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i/>
                <w:iCs/>
                <w:sz w:val="24"/>
                <w:szCs w:val="30"/>
                <w:lang w:eastAsia="el-GR"/>
              </w:rPr>
              <w:t>ἐδιώκοντο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i/>
                <w:iCs/>
                <w:sz w:val="24"/>
                <w:szCs w:val="30"/>
                <w:lang w:eastAsia="el-GR"/>
              </w:rPr>
              <w:t>ὑπὸ τοῦ βασιλέως</w:t>
            </w:r>
          </w:p>
        </w:tc>
      </w:tr>
      <w:tr w:rsidR="004C5DCA" w:rsidRPr="004C5DCA" w:rsidTr="004C5DCA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υποκείμενο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sz w:val="24"/>
                <w:szCs w:val="30"/>
                <w:lang w:eastAsia="el-GR"/>
              </w:rPr>
              <w:t>ρήμα ενεργ. διάθεσης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αντικείμενο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υποκείμενο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sz w:val="24"/>
                <w:szCs w:val="30"/>
                <w:lang w:eastAsia="el-GR"/>
              </w:rPr>
              <w:t>ρήμα παθ. διάθεσης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ποιητικό αίτιο</w:t>
            </w:r>
          </w:p>
        </w:tc>
      </w:tr>
      <w:tr w:rsidR="004C5DCA" w:rsidRPr="004C5DCA" w:rsidTr="004C5DCA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Ο βασιλιάς</w:t>
            </w:r>
            <w:r w:rsidRPr="004C5DCA">
              <w:rPr>
                <w:rFonts w:ascii="Arial" w:hAnsi="Arial" w:cs="Arial"/>
                <w:sz w:val="24"/>
                <w:szCs w:val="30"/>
                <w:lang w:eastAsia="el-GR"/>
              </w:rPr>
              <w:t> καταδίωκε </w:t>
            </w: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τους εχθρούς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DCA" w:rsidRPr="004C5DCA" w:rsidRDefault="004C5DCA" w:rsidP="00F94DE9">
            <w:pPr>
              <w:widowControl/>
              <w:autoSpaceDE/>
              <w:autoSpaceDN/>
              <w:rPr>
                <w:rFonts w:ascii="Arial" w:hAnsi="Arial" w:cs="Arial"/>
                <w:sz w:val="24"/>
                <w:szCs w:val="30"/>
                <w:lang w:eastAsia="el-GR"/>
              </w:rPr>
            </w:pP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Οι εχθροί </w:t>
            </w:r>
            <w:r w:rsidRPr="004C5DCA">
              <w:rPr>
                <w:rFonts w:ascii="Arial" w:hAnsi="Arial" w:cs="Arial"/>
                <w:sz w:val="24"/>
                <w:szCs w:val="30"/>
                <w:lang w:eastAsia="el-GR"/>
              </w:rPr>
              <w:t>καταδιώκονταν </w:t>
            </w:r>
            <w:r w:rsidRPr="004C5DCA">
              <w:rPr>
                <w:rFonts w:ascii="Arial" w:hAnsi="Arial" w:cs="Arial"/>
                <w:b/>
                <w:bCs/>
                <w:sz w:val="24"/>
                <w:szCs w:val="30"/>
                <w:lang w:eastAsia="el-GR"/>
              </w:rPr>
              <w:t>από τον βασιλιά</w:t>
            </w:r>
          </w:p>
        </w:tc>
      </w:tr>
    </w:tbl>
    <w:p w:rsidR="004C5DCA" w:rsidRPr="004C5DCA" w:rsidRDefault="004C5DCA" w:rsidP="00F94DE9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32"/>
          <w:lang w:eastAsia="el-GR"/>
        </w:rPr>
      </w:pPr>
      <w:r w:rsidRPr="004C5DCA">
        <w:rPr>
          <w:rFonts w:ascii="Arial" w:hAnsi="Arial" w:cs="Arial"/>
          <w:color w:val="000000"/>
          <w:sz w:val="24"/>
          <w:szCs w:val="32"/>
          <w:lang w:eastAsia="el-GR"/>
        </w:rPr>
        <w:t> </w:t>
      </w:r>
    </w:p>
    <w:p w:rsidR="004C5DCA" w:rsidRDefault="004C5DCA" w:rsidP="00F94DE9">
      <w:pPr>
        <w:rPr>
          <w:rFonts w:ascii="Arial" w:hAnsi="Arial" w:cs="Arial"/>
          <w:b/>
        </w:rPr>
      </w:pPr>
    </w:p>
    <w:p w:rsidR="00964938" w:rsidRDefault="00964938" w:rsidP="00F94DE9">
      <w:pPr>
        <w:rPr>
          <w:rFonts w:ascii="Arial" w:hAnsi="Arial" w:cs="Arial"/>
          <w:b/>
        </w:rPr>
      </w:pPr>
    </w:p>
    <w:p w:rsidR="00964938" w:rsidRDefault="00964938" w:rsidP="00F94D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ΑΣΚΗΣ</w:t>
      </w:r>
      <w:r w:rsidR="00432CA8">
        <w:rPr>
          <w:rFonts w:ascii="Arial" w:hAnsi="Arial" w:cs="Arial"/>
          <w:b/>
        </w:rPr>
        <w:t>ΕΙΣ</w:t>
      </w:r>
      <w:r>
        <w:rPr>
          <w:rFonts w:ascii="Arial" w:hAnsi="Arial" w:cs="Arial"/>
          <w:b/>
        </w:rPr>
        <w:t xml:space="preserve"> ΣΕ ΑΠΑΡΕΜΦΑΤΑ </w:t>
      </w:r>
    </w:p>
    <w:p w:rsidR="00964938" w:rsidRPr="00432CA8" w:rsidRDefault="00964938" w:rsidP="00432CA8">
      <w:pPr>
        <w:pStyle w:val="a4"/>
        <w:numPr>
          <w:ilvl w:val="0"/>
          <w:numId w:val="35"/>
        </w:numPr>
        <w:rPr>
          <w:rFonts w:ascii="Arial" w:hAnsi="Arial" w:cs="Arial"/>
          <w:b/>
          <w:sz w:val="24"/>
        </w:rPr>
      </w:pPr>
      <w:r w:rsidRPr="00432CA8">
        <w:rPr>
          <w:sz w:val="24"/>
        </w:rPr>
        <w:t>βουλεύω, διαγράφω (ᾰ), τάττω (ᾰ), πείθω, κόπτω, : να σχηματίσετε τα απαρέμφατα όλων των χρόνων στην ενεργητική φωνή στον ΕΝΕΣ + ΜΕΛΛ + ΑΟΡ.</w:t>
      </w:r>
    </w:p>
    <w:p w:rsidR="00432CA8" w:rsidRPr="00432CA8" w:rsidRDefault="00432CA8" w:rsidP="00432CA8">
      <w:pPr>
        <w:pStyle w:val="a4"/>
        <w:numPr>
          <w:ilvl w:val="0"/>
          <w:numId w:val="35"/>
        </w:numPr>
        <w:rPr>
          <w:rFonts w:ascii="Arial" w:hAnsi="Arial" w:cs="Arial"/>
          <w:b/>
          <w:sz w:val="24"/>
        </w:rPr>
      </w:pPr>
      <w:r w:rsidRPr="00432CA8">
        <w:rPr>
          <w:sz w:val="24"/>
        </w:rPr>
        <w:t xml:space="preserve">ἀκούω (απαρέμφατο αορίστου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______________________ 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>ἀποπέμπω (απαρέμφατο μέλλοντα</w:t>
      </w:r>
      <w:r w:rsidRPr="00432CA8">
        <w:rPr>
          <w:sz w:val="24"/>
        </w:rPr>
        <w:t xml:space="preserve"> και Αορίστου </w:t>
      </w:r>
      <w:r w:rsidRPr="00432CA8">
        <w:rPr>
          <w:sz w:val="24"/>
        </w:rPr>
        <w:t xml:space="preserve">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 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 xml:space="preserve">συλλέγω (απαρέμφατο ενεστώτα </w:t>
      </w:r>
      <w:r w:rsidRPr="00432CA8">
        <w:rPr>
          <w:sz w:val="24"/>
        </w:rPr>
        <w:t xml:space="preserve">και Μέλλοντα </w:t>
      </w:r>
      <w:r w:rsidRPr="00432CA8">
        <w:rPr>
          <w:sz w:val="24"/>
        </w:rPr>
        <w:t xml:space="preserve">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______________________ 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>πράττω (απ</w:t>
      </w:r>
      <w:bookmarkStart w:id="0" w:name="_GoBack"/>
      <w:bookmarkEnd w:id="0"/>
      <w:r w:rsidRPr="00432CA8">
        <w:rPr>
          <w:sz w:val="24"/>
        </w:rPr>
        <w:t xml:space="preserve">αρέμφατο μέλλοντα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______________________ 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 xml:space="preserve">διαβαίνω (απαρέμφατο ενεστώτα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_____________________ 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 xml:space="preserve">τρίβω (ῑ) (απαρέμφατο αορίστου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______________________</w:t>
      </w:r>
    </w:p>
    <w:p w:rsidR="00432CA8" w:rsidRPr="00432CA8" w:rsidRDefault="00432CA8" w:rsidP="00432CA8">
      <w:pPr>
        <w:pStyle w:val="a4"/>
        <w:ind w:left="720" w:firstLine="0"/>
        <w:rPr>
          <w:sz w:val="24"/>
        </w:rPr>
      </w:pPr>
      <w:r w:rsidRPr="00432CA8">
        <w:rPr>
          <w:sz w:val="24"/>
        </w:rPr>
        <w:t>ἄγω (απαρέμφατο ενεστώτα</w:t>
      </w:r>
      <w:r w:rsidRPr="00432CA8">
        <w:rPr>
          <w:sz w:val="24"/>
        </w:rPr>
        <w:t xml:space="preserve"> και μέλλοντα </w:t>
      </w:r>
      <w:r w:rsidRPr="00432CA8">
        <w:rPr>
          <w:sz w:val="24"/>
        </w:rPr>
        <w:t xml:space="preserve"> Ε.Φ.) </w:t>
      </w:r>
      <w:r w:rsidRPr="00432CA8">
        <w:rPr>
          <w:sz w:val="24"/>
        </w:rPr>
        <w:sym w:font="Symbol" w:char="F0DE"/>
      </w:r>
      <w:r w:rsidRPr="00432CA8">
        <w:rPr>
          <w:sz w:val="24"/>
        </w:rPr>
        <w:t xml:space="preserve"> _</w:t>
      </w:r>
    </w:p>
    <w:p w:rsidR="00432CA8" w:rsidRPr="00432CA8" w:rsidRDefault="00432CA8" w:rsidP="00432CA8">
      <w:pPr>
        <w:pStyle w:val="a4"/>
        <w:ind w:left="720" w:firstLine="0"/>
        <w:rPr>
          <w:rFonts w:ascii="Arial" w:hAnsi="Arial" w:cs="Arial"/>
          <w:b/>
        </w:rPr>
      </w:pPr>
    </w:p>
    <w:sectPr w:rsidR="00432CA8" w:rsidRPr="00432CA8" w:rsidSect="00AF1745">
      <w:pgSz w:w="11910" w:h="16840"/>
      <w:pgMar w:top="1360" w:right="800" w:bottom="1200" w:left="15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7C" w:rsidRDefault="00B4417C" w:rsidP="004719CA">
      <w:r>
        <w:separator/>
      </w:r>
    </w:p>
  </w:endnote>
  <w:endnote w:type="continuationSeparator" w:id="0">
    <w:p w:rsidR="00B4417C" w:rsidRDefault="00B4417C" w:rsidP="004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7C" w:rsidRDefault="00B4417C" w:rsidP="004719CA">
      <w:r>
        <w:separator/>
      </w:r>
    </w:p>
  </w:footnote>
  <w:footnote w:type="continuationSeparator" w:id="0">
    <w:p w:rsidR="00B4417C" w:rsidRDefault="00B4417C" w:rsidP="004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476"/>
    <w:multiLevelType w:val="hybridMultilevel"/>
    <w:tmpl w:val="0E0ADF8C"/>
    <w:lvl w:ilvl="0" w:tplc="B31CB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8663CC4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85D47A20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9AAAF896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4ECC49EE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80EEC66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5CB26C3C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BC6279A8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88140644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8A60F8"/>
    <w:multiLevelType w:val="hybridMultilevel"/>
    <w:tmpl w:val="96560EF2"/>
    <w:lvl w:ilvl="0" w:tplc="A00A34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82C93C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AE21350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8ACADB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CD67C6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5303C4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6CACB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FAA2E9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108FB7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59F5819"/>
    <w:multiLevelType w:val="hybridMultilevel"/>
    <w:tmpl w:val="0DCC88F4"/>
    <w:lvl w:ilvl="0" w:tplc="8A544BE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C2B61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E66993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7CC36B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DAFEFC8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96CC35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4FE9E2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912461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426691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8D21B36"/>
    <w:multiLevelType w:val="hybridMultilevel"/>
    <w:tmpl w:val="35C8893E"/>
    <w:lvl w:ilvl="0" w:tplc="9ED28086">
      <w:start w:val="2"/>
      <w:numFmt w:val="decimal"/>
      <w:lvlText w:val="%1."/>
      <w:lvlJc w:val="left"/>
      <w:pPr>
        <w:ind w:left="220" w:hanging="4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20747FEC">
      <w:numFmt w:val="bullet"/>
      <w:lvlText w:val="•"/>
      <w:lvlJc w:val="left"/>
      <w:pPr>
        <w:ind w:left="1150" w:hanging="418"/>
      </w:pPr>
      <w:rPr>
        <w:rFonts w:hint="default"/>
        <w:lang w:val="el-GR" w:eastAsia="en-US" w:bidi="ar-SA"/>
      </w:rPr>
    </w:lvl>
    <w:lvl w:ilvl="2" w:tplc="0C0C6CF4">
      <w:numFmt w:val="bullet"/>
      <w:lvlText w:val="•"/>
      <w:lvlJc w:val="left"/>
      <w:pPr>
        <w:ind w:left="2081" w:hanging="418"/>
      </w:pPr>
      <w:rPr>
        <w:rFonts w:hint="default"/>
        <w:lang w:val="el-GR" w:eastAsia="en-US" w:bidi="ar-SA"/>
      </w:rPr>
    </w:lvl>
    <w:lvl w:ilvl="3" w:tplc="4DFE61CC">
      <w:numFmt w:val="bullet"/>
      <w:lvlText w:val="•"/>
      <w:lvlJc w:val="left"/>
      <w:pPr>
        <w:ind w:left="3011" w:hanging="418"/>
      </w:pPr>
      <w:rPr>
        <w:rFonts w:hint="default"/>
        <w:lang w:val="el-GR" w:eastAsia="en-US" w:bidi="ar-SA"/>
      </w:rPr>
    </w:lvl>
    <w:lvl w:ilvl="4" w:tplc="4C4A4B10">
      <w:numFmt w:val="bullet"/>
      <w:lvlText w:val="•"/>
      <w:lvlJc w:val="left"/>
      <w:pPr>
        <w:ind w:left="3942" w:hanging="418"/>
      </w:pPr>
      <w:rPr>
        <w:rFonts w:hint="default"/>
        <w:lang w:val="el-GR" w:eastAsia="en-US" w:bidi="ar-SA"/>
      </w:rPr>
    </w:lvl>
    <w:lvl w:ilvl="5" w:tplc="21F63FFC">
      <w:numFmt w:val="bullet"/>
      <w:lvlText w:val="•"/>
      <w:lvlJc w:val="left"/>
      <w:pPr>
        <w:ind w:left="4873" w:hanging="418"/>
      </w:pPr>
      <w:rPr>
        <w:rFonts w:hint="default"/>
        <w:lang w:val="el-GR" w:eastAsia="en-US" w:bidi="ar-SA"/>
      </w:rPr>
    </w:lvl>
    <w:lvl w:ilvl="6" w:tplc="13B2E638">
      <w:numFmt w:val="bullet"/>
      <w:lvlText w:val="•"/>
      <w:lvlJc w:val="left"/>
      <w:pPr>
        <w:ind w:left="5803" w:hanging="418"/>
      </w:pPr>
      <w:rPr>
        <w:rFonts w:hint="default"/>
        <w:lang w:val="el-GR" w:eastAsia="en-US" w:bidi="ar-SA"/>
      </w:rPr>
    </w:lvl>
    <w:lvl w:ilvl="7" w:tplc="AD8660B6">
      <w:numFmt w:val="bullet"/>
      <w:lvlText w:val="•"/>
      <w:lvlJc w:val="left"/>
      <w:pPr>
        <w:ind w:left="6734" w:hanging="418"/>
      </w:pPr>
      <w:rPr>
        <w:rFonts w:hint="default"/>
        <w:lang w:val="el-GR" w:eastAsia="en-US" w:bidi="ar-SA"/>
      </w:rPr>
    </w:lvl>
    <w:lvl w:ilvl="8" w:tplc="8392E314">
      <w:numFmt w:val="bullet"/>
      <w:lvlText w:val="•"/>
      <w:lvlJc w:val="left"/>
      <w:pPr>
        <w:ind w:left="7665" w:hanging="418"/>
      </w:pPr>
      <w:rPr>
        <w:rFonts w:hint="default"/>
        <w:lang w:val="el-GR" w:eastAsia="en-US" w:bidi="ar-SA"/>
      </w:rPr>
    </w:lvl>
  </w:abstractNum>
  <w:abstractNum w:abstractNumId="4" w15:restartNumberingAfterBreak="0">
    <w:nsid w:val="0A0C1737"/>
    <w:multiLevelType w:val="hybridMultilevel"/>
    <w:tmpl w:val="B08C690E"/>
    <w:lvl w:ilvl="0" w:tplc="BD90B4C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D811F6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65780138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266C6A5E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051A30A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074E901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15863E8A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C060ABF4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2C76223C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5" w15:restartNumberingAfterBreak="0">
    <w:nsid w:val="0BEB5898"/>
    <w:multiLevelType w:val="hybridMultilevel"/>
    <w:tmpl w:val="082CF3C4"/>
    <w:lvl w:ilvl="0" w:tplc="2E6C575E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1D00DA62">
      <w:numFmt w:val="bullet"/>
      <w:lvlText w:val="•"/>
      <w:lvlJc w:val="left"/>
      <w:pPr>
        <w:ind w:left="1150" w:hanging="276"/>
      </w:pPr>
      <w:rPr>
        <w:rFonts w:hint="default"/>
        <w:lang w:val="el-GR" w:eastAsia="en-US" w:bidi="ar-SA"/>
      </w:rPr>
    </w:lvl>
    <w:lvl w:ilvl="2" w:tplc="799EFDAA">
      <w:numFmt w:val="bullet"/>
      <w:lvlText w:val="•"/>
      <w:lvlJc w:val="left"/>
      <w:pPr>
        <w:ind w:left="2081" w:hanging="276"/>
      </w:pPr>
      <w:rPr>
        <w:rFonts w:hint="default"/>
        <w:lang w:val="el-GR" w:eastAsia="en-US" w:bidi="ar-SA"/>
      </w:rPr>
    </w:lvl>
    <w:lvl w:ilvl="3" w:tplc="1F4C2BA4">
      <w:numFmt w:val="bullet"/>
      <w:lvlText w:val="•"/>
      <w:lvlJc w:val="left"/>
      <w:pPr>
        <w:ind w:left="3011" w:hanging="276"/>
      </w:pPr>
      <w:rPr>
        <w:rFonts w:hint="default"/>
        <w:lang w:val="el-GR" w:eastAsia="en-US" w:bidi="ar-SA"/>
      </w:rPr>
    </w:lvl>
    <w:lvl w:ilvl="4" w:tplc="91C018B8">
      <w:numFmt w:val="bullet"/>
      <w:lvlText w:val="•"/>
      <w:lvlJc w:val="left"/>
      <w:pPr>
        <w:ind w:left="3942" w:hanging="276"/>
      </w:pPr>
      <w:rPr>
        <w:rFonts w:hint="default"/>
        <w:lang w:val="el-GR" w:eastAsia="en-US" w:bidi="ar-SA"/>
      </w:rPr>
    </w:lvl>
    <w:lvl w:ilvl="5" w:tplc="B3E029C8">
      <w:numFmt w:val="bullet"/>
      <w:lvlText w:val="•"/>
      <w:lvlJc w:val="left"/>
      <w:pPr>
        <w:ind w:left="4873" w:hanging="276"/>
      </w:pPr>
      <w:rPr>
        <w:rFonts w:hint="default"/>
        <w:lang w:val="el-GR" w:eastAsia="en-US" w:bidi="ar-SA"/>
      </w:rPr>
    </w:lvl>
    <w:lvl w:ilvl="6" w:tplc="47306BF8">
      <w:numFmt w:val="bullet"/>
      <w:lvlText w:val="•"/>
      <w:lvlJc w:val="left"/>
      <w:pPr>
        <w:ind w:left="5803" w:hanging="276"/>
      </w:pPr>
      <w:rPr>
        <w:rFonts w:hint="default"/>
        <w:lang w:val="el-GR" w:eastAsia="en-US" w:bidi="ar-SA"/>
      </w:rPr>
    </w:lvl>
    <w:lvl w:ilvl="7" w:tplc="765410BA">
      <w:numFmt w:val="bullet"/>
      <w:lvlText w:val="•"/>
      <w:lvlJc w:val="left"/>
      <w:pPr>
        <w:ind w:left="6734" w:hanging="276"/>
      </w:pPr>
      <w:rPr>
        <w:rFonts w:hint="default"/>
        <w:lang w:val="el-GR" w:eastAsia="en-US" w:bidi="ar-SA"/>
      </w:rPr>
    </w:lvl>
    <w:lvl w:ilvl="8" w:tplc="FFE48B44">
      <w:numFmt w:val="bullet"/>
      <w:lvlText w:val="•"/>
      <w:lvlJc w:val="left"/>
      <w:pPr>
        <w:ind w:left="7665" w:hanging="276"/>
      </w:pPr>
      <w:rPr>
        <w:rFonts w:hint="default"/>
        <w:lang w:val="el-GR" w:eastAsia="en-US" w:bidi="ar-SA"/>
      </w:rPr>
    </w:lvl>
  </w:abstractNum>
  <w:abstractNum w:abstractNumId="6" w15:restartNumberingAfterBreak="0">
    <w:nsid w:val="13BD7CDB"/>
    <w:multiLevelType w:val="hybridMultilevel"/>
    <w:tmpl w:val="6F768BE6"/>
    <w:lvl w:ilvl="0" w:tplc="6F2674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308DAC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5C277C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BAA6E6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1E8DC60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F5A456F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A6427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33BAEDA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98A2F26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51919A0"/>
    <w:multiLevelType w:val="hybridMultilevel"/>
    <w:tmpl w:val="84923414"/>
    <w:lvl w:ilvl="0" w:tplc="6DA865B6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19A1C36">
      <w:numFmt w:val="bullet"/>
      <w:lvlText w:val="•"/>
      <w:lvlJc w:val="left"/>
      <w:pPr>
        <w:ind w:left="1150" w:hanging="372"/>
      </w:pPr>
      <w:rPr>
        <w:rFonts w:hint="default"/>
        <w:lang w:val="el-GR" w:eastAsia="en-US" w:bidi="ar-SA"/>
      </w:rPr>
    </w:lvl>
    <w:lvl w:ilvl="2" w:tplc="837470DE">
      <w:numFmt w:val="bullet"/>
      <w:lvlText w:val="•"/>
      <w:lvlJc w:val="left"/>
      <w:pPr>
        <w:ind w:left="2081" w:hanging="372"/>
      </w:pPr>
      <w:rPr>
        <w:rFonts w:hint="default"/>
        <w:lang w:val="el-GR" w:eastAsia="en-US" w:bidi="ar-SA"/>
      </w:rPr>
    </w:lvl>
    <w:lvl w:ilvl="3" w:tplc="7B06F71C">
      <w:numFmt w:val="bullet"/>
      <w:lvlText w:val="•"/>
      <w:lvlJc w:val="left"/>
      <w:pPr>
        <w:ind w:left="3011" w:hanging="372"/>
      </w:pPr>
      <w:rPr>
        <w:rFonts w:hint="default"/>
        <w:lang w:val="el-GR" w:eastAsia="en-US" w:bidi="ar-SA"/>
      </w:rPr>
    </w:lvl>
    <w:lvl w:ilvl="4" w:tplc="8514F5E6">
      <w:numFmt w:val="bullet"/>
      <w:lvlText w:val="•"/>
      <w:lvlJc w:val="left"/>
      <w:pPr>
        <w:ind w:left="3942" w:hanging="372"/>
      </w:pPr>
      <w:rPr>
        <w:rFonts w:hint="default"/>
        <w:lang w:val="el-GR" w:eastAsia="en-US" w:bidi="ar-SA"/>
      </w:rPr>
    </w:lvl>
    <w:lvl w:ilvl="5" w:tplc="17AA2CBA">
      <w:numFmt w:val="bullet"/>
      <w:lvlText w:val="•"/>
      <w:lvlJc w:val="left"/>
      <w:pPr>
        <w:ind w:left="4873" w:hanging="372"/>
      </w:pPr>
      <w:rPr>
        <w:rFonts w:hint="default"/>
        <w:lang w:val="el-GR" w:eastAsia="en-US" w:bidi="ar-SA"/>
      </w:rPr>
    </w:lvl>
    <w:lvl w:ilvl="6" w:tplc="54AE1390">
      <w:numFmt w:val="bullet"/>
      <w:lvlText w:val="•"/>
      <w:lvlJc w:val="left"/>
      <w:pPr>
        <w:ind w:left="5803" w:hanging="372"/>
      </w:pPr>
      <w:rPr>
        <w:rFonts w:hint="default"/>
        <w:lang w:val="el-GR" w:eastAsia="en-US" w:bidi="ar-SA"/>
      </w:rPr>
    </w:lvl>
    <w:lvl w:ilvl="7" w:tplc="EE724EAC">
      <w:numFmt w:val="bullet"/>
      <w:lvlText w:val="•"/>
      <w:lvlJc w:val="left"/>
      <w:pPr>
        <w:ind w:left="6734" w:hanging="372"/>
      </w:pPr>
      <w:rPr>
        <w:rFonts w:hint="default"/>
        <w:lang w:val="el-GR" w:eastAsia="en-US" w:bidi="ar-SA"/>
      </w:rPr>
    </w:lvl>
    <w:lvl w:ilvl="8" w:tplc="6C709A8A">
      <w:numFmt w:val="bullet"/>
      <w:lvlText w:val="•"/>
      <w:lvlJc w:val="left"/>
      <w:pPr>
        <w:ind w:left="7665" w:hanging="372"/>
      </w:pPr>
      <w:rPr>
        <w:rFonts w:hint="default"/>
        <w:lang w:val="el-GR" w:eastAsia="en-US" w:bidi="ar-SA"/>
      </w:rPr>
    </w:lvl>
  </w:abstractNum>
  <w:abstractNum w:abstractNumId="8" w15:restartNumberingAfterBreak="0">
    <w:nsid w:val="15B73FEB"/>
    <w:multiLevelType w:val="hybridMultilevel"/>
    <w:tmpl w:val="B6464524"/>
    <w:lvl w:ilvl="0" w:tplc="E7CE8F3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7AE0CA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A023C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7ECDFD8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324B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D28E101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CB0E57C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00413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7C4E3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16DC230C"/>
    <w:multiLevelType w:val="hybridMultilevel"/>
    <w:tmpl w:val="7E5645A8"/>
    <w:lvl w:ilvl="0" w:tplc="A3463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C0C739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66CEB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492BC3C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F74250B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1EE5FA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DE6101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4AF87D2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2EF24D5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8F10C99"/>
    <w:multiLevelType w:val="hybridMultilevel"/>
    <w:tmpl w:val="041A95C0"/>
    <w:lvl w:ilvl="0" w:tplc="4CFE22C8">
      <w:start w:val="1"/>
      <w:numFmt w:val="decimal"/>
      <w:lvlText w:val="%1."/>
      <w:lvlJc w:val="left"/>
      <w:pPr>
        <w:ind w:left="220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D8F8646E">
      <w:numFmt w:val="bullet"/>
      <w:lvlText w:val="•"/>
      <w:lvlJc w:val="left"/>
      <w:pPr>
        <w:ind w:left="1150" w:hanging="353"/>
      </w:pPr>
      <w:rPr>
        <w:rFonts w:hint="default"/>
        <w:lang w:val="el-GR" w:eastAsia="en-US" w:bidi="ar-SA"/>
      </w:rPr>
    </w:lvl>
    <w:lvl w:ilvl="2" w:tplc="4C32B38C">
      <w:numFmt w:val="bullet"/>
      <w:lvlText w:val="•"/>
      <w:lvlJc w:val="left"/>
      <w:pPr>
        <w:ind w:left="2081" w:hanging="353"/>
      </w:pPr>
      <w:rPr>
        <w:rFonts w:hint="default"/>
        <w:lang w:val="el-GR" w:eastAsia="en-US" w:bidi="ar-SA"/>
      </w:rPr>
    </w:lvl>
    <w:lvl w:ilvl="3" w:tplc="8DD6E8FA">
      <w:numFmt w:val="bullet"/>
      <w:lvlText w:val="•"/>
      <w:lvlJc w:val="left"/>
      <w:pPr>
        <w:ind w:left="3011" w:hanging="353"/>
      </w:pPr>
      <w:rPr>
        <w:rFonts w:hint="default"/>
        <w:lang w:val="el-GR" w:eastAsia="en-US" w:bidi="ar-SA"/>
      </w:rPr>
    </w:lvl>
    <w:lvl w:ilvl="4" w:tplc="85209BC8">
      <w:numFmt w:val="bullet"/>
      <w:lvlText w:val="•"/>
      <w:lvlJc w:val="left"/>
      <w:pPr>
        <w:ind w:left="3942" w:hanging="353"/>
      </w:pPr>
      <w:rPr>
        <w:rFonts w:hint="default"/>
        <w:lang w:val="el-GR" w:eastAsia="en-US" w:bidi="ar-SA"/>
      </w:rPr>
    </w:lvl>
    <w:lvl w:ilvl="5" w:tplc="CE2AA5BE">
      <w:numFmt w:val="bullet"/>
      <w:lvlText w:val="•"/>
      <w:lvlJc w:val="left"/>
      <w:pPr>
        <w:ind w:left="4873" w:hanging="353"/>
      </w:pPr>
      <w:rPr>
        <w:rFonts w:hint="default"/>
        <w:lang w:val="el-GR" w:eastAsia="en-US" w:bidi="ar-SA"/>
      </w:rPr>
    </w:lvl>
    <w:lvl w:ilvl="6" w:tplc="158E5CD6">
      <w:numFmt w:val="bullet"/>
      <w:lvlText w:val="•"/>
      <w:lvlJc w:val="left"/>
      <w:pPr>
        <w:ind w:left="5803" w:hanging="353"/>
      </w:pPr>
      <w:rPr>
        <w:rFonts w:hint="default"/>
        <w:lang w:val="el-GR" w:eastAsia="en-US" w:bidi="ar-SA"/>
      </w:rPr>
    </w:lvl>
    <w:lvl w:ilvl="7" w:tplc="0C628140">
      <w:numFmt w:val="bullet"/>
      <w:lvlText w:val="•"/>
      <w:lvlJc w:val="left"/>
      <w:pPr>
        <w:ind w:left="6734" w:hanging="353"/>
      </w:pPr>
      <w:rPr>
        <w:rFonts w:hint="default"/>
        <w:lang w:val="el-GR" w:eastAsia="en-US" w:bidi="ar-SA"/>
      </w:rPr>
    </w:lvl>
    <w:lvl w:ilvl="8" w:tplc="D8A26DD6">
      <w:numFmt w:val="bullet"/>
      <w:lvlText w:val="•"/>
      <w:lvlJc w:val="left"/>
      <w:pPr>
        <w:ind w:left="7665" w:hanging="353"/>
      </w:pPr>
      <w:rPr>
        <w:rFonts w:hint="default"/>
        <w:lang w:val="el-GR" w:eastAsia="en-US" w:bidi="ar-SA"/>
      </w:rPr>
    </w:lvl>
  </w:abstractNum>
  <w:abstractNum w:abstractNumId="11" w15:restartNumberingAfterBreak="0">
    <w:nsid w:val="1D8A6C8F"/>
    <w:multiLevelType w:val="hybridMultilevel"/>
    <w:tmpl w:val="009E021E"/>
    <w:lvl w:ilvl="0" w:tplc="9FE6D7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A368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8F6250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466051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C2AB32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17E3B5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0F9ADF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C0B8E85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466F19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1F705430"/>
    <w:multiLevelType w:val="hybridMultilevel"/>
    <w:tmpl w:val="C5C22D4C"/>
    <w:lvl w:ilvl="0" w:tplc="DEE450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1FA24258"/>
    <w:multiLevelType w:val="hybridMultilevel"/>
    <w:tmpl w:val="BB3470E2"/>
    <w:lvl w:ilvl="0" w:tplc="F60CE8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816EC02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227A0D0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618EE73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CAB881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4CAF58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8DE460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01C9B22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77A354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6D73B9D"/>
    <w:multiLevelType w:val="hybridMultilevel"/>
    <w:tmpl w:val="59F0C0F8"/>
    <w:lvl w:ilvl="0" w:tplc="5D6EC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DAA8AD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90EDA8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08AB7A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0D84902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57E2FA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9D836E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EF83F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F0A45D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35A779F5"/>
    <w:multiLevelType w:val="hybridMultilevel"/>
    <w:tmpl w:val="1320F61A"/>
    <w:lvl w:ilvl="0" w:tplc="F77296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60C03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6D06F6B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FD56677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85B028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3F4EC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AFA255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F2703D4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19D66B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37421976"/>
    <w:multiLevelType w:val="hybridMultilevel"/>
    <w:tmpl w:val="00F2BE96"/>
    <w:lvl w:ilvl="0" w:tplc="F1B2FD7C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05DAD65C">
      <w:numFmt w:val="bullet"/>
      <w:lvlText w:val="•"/>
      <w:lvlJc w:val="left"/>
      <w:pPr>
        <w:ind w:left="1150" w:hanging="339"/>
      </w:pPr>
      <w:rPr>
        <w:rFonts w:hint="default"/>
        <w:lang w:val="el-GR" w:eastAsia="en-US" w:bidi="ar-SA"/>
      </w:rPr>
    </w:lvl>
    <w:lvl w:ilvl="2" w:tplc="115C688E">
      <w:numFmt w:val="bullet"/>
      <w:lvlText w:val="•"/>
      <w:lvlJc w:val="left"/>
      <w:pPr>
        <w:ind w:left="2081" w:hanging="339"/>
      </w:pPr>
      <w:rPr>
        <w:rFonts w:hint="default"/>
        <w:lang w:val="el-GR" w:eastAsia="en-US" w:bidi="ar-SA"/>
      </w:rPr>
    </w:lvl>
    <w:lvl w:ilvl="3" w:tplc="718EB706">
      <w:numFmt w:val="bullet"/>
      <w:lvlText w:val="•"/>
      <w:lvlJc w:val="left"/>
      <w:pPr>
        <w:ind w:left="3011" w:hanging="339"/>
      </w:pPr>
      <w:rPr>
        <w:rFonts w:hint="default"/>
        <w:lang w:val="el-GR" w:eastAsia="en-US" w:bidi="ar-SA"/>
      </w:rPr>
    </w:lvl>
    <w:lvl w:ilvl="4" w:tplc="F9388CF8">
      <w:numFmt w:val="bullet"/>
      <w:lvlText w:val="•"/>
      <w:lvlJc w:val="left"/>
      <w:pPr>
        <w:ind w:left="3942" w:hanging="339"/>
      </w:pPr>
      <w:rPr>
        <w:rFonts w:hint="default"/>
        <w:lang w:val="el-GR" w:eastAsia="en-US" w:bidi="ar-SA"/>
      </w:rPr>
    </w:lvl>
    <w:lvl w:ilvl="5" w:tplc="6936C204">
      <w:numFmt w:val="bullet"/>
      <w:lvlText w:val="•"/>
      <w:lvlJc w:val="left"/>
      <w:pPr>
        <w:ind w:left="4873" w:hanging="339"/>
      </w:pPr>
      <w:rPr>
        <w:rFonts w:hint="default"/>
        <w:lang w:val="el-GR" w:eastAsia="en-US" w:bidi="ar-SA"/>
      </w:rPr>
    </w:lvl>
    <w:lvl w:ilvl="6" w:tplc="A150F610">
      <w:numFmt w:val="bullet"/>
      <w:lvlText w:val="•"/>
      <w:lvlJc w:val="left"/>
      <w:pPr>
        <w:ind w:left="5803" w:hanging="339"/>
      </w:pPr>
      <w:rPr>
        <w:rFonts w:hint="default"/>
        <w:lang w:val="el-GR" w:eastAsia="en-US" w:bidi="ar-SA"/>
      </w:rPr>
    </w:lvl>
    <w:lvl w:ilvl="7" w:tplc="54D27C3E">
      <w:numFmt w:val="bullet"/>
      <w:lvlText w:val="•"/>
      <w:lvlJc w:val="left"/>
      <w:pPr>
        <w:ind w:left="6734" w:hanging="339"/>
      </w:pPr>
      <w:rPr>
        <w:rFonts w:hint="default"/>
        <w:lang w:val="el-GR" w:eastAsia="en-US" w:bidi="ar-SA"/>
      </w:rPr>
    </w:lvl>
    <w:lvl w:ilvl="8" w:tplc="EE12B206">
      <w:numFmt w:val="bullet"/>
      <w:lvlText w:val="•"/>
      <w:lvlJc w:val="left"/>
      <w:pPr>
        <w:ind w:left="7665" w:hanging="339"/>
      </w:pPr>
      <w:rPr>
        <w:rFonts w:hint="default"/>
        <w:lang w:val="el-GR" w:eastAsia="en-US" w:bidi="ar-SA"/>
      </w:rPr>
    </w:lvl>
  </w:abstractNum>
  <w:abstractNum w:abstractNumId="17" w15:restartNumberingAfterBreak="0">
    <w:nsid w:val="42F45A08"/>
    <w:multiLevelType w:val="hybridMultilevel"/>
    <w:tmpl w:val="6ED68174"/>
    <w:lvl w:ilvl="0" w:tplc="BB14900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7445A5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2502F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2ACDFE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6A861D1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EDA0C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9D38166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2CA8E9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8648DD7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56150A8"/>
    <w:multiLevelType w:val="hybridMultilevel"/>
    <w:tmpl w:val="F60E0A94"/>
    <w:lvl w:ilvl="0" w:tplc="4998BF0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FCC49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52673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BC2469A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FAA0E7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0FCD2D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8A4248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D5302B5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F500CBA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68348A6"/>
    <w:multiLevelType w:val="hybridMultilevel"/>
    <w:tmpl w:val="7C02FD82"/>
    <w:lvl w:ilvl="0" w:tplc="179ACA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4962ABD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1E8B06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CD4BC9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32AD7B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6D6638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370448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C205E9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C096E1B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A026CB2"/>
    <w:multiLevelType w:val="hybridMultilevel"/>
    <w:tmpl w:val="51F6C4AC"/>
    <w:lvl w:ilvl="0" w:tplc="70886CBA">
      <w:numFmt w:val="bullet"/>
      <w:lvlText w:val=""/>
      <w:lvlJc w:val="left"/>
      <w:pPr>
        <w:ind w:left="178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B72B49E">
      <w:numFmt w:val="bullet"/>
      <w:lvlText w:val="•"/>
      <w:lvlJc w:val="left"/>
      <w:pPr>
        <w:ind w:left="2554" w:hanging="360"/>
      </w:pPr>
      <w:rPr>
        <w:rFonts w:hint="default"/>
        <w:lang w:val="el-GR" w:eastAsia="en-US" w:bidi="ar-SA"/>
      </w:rPr>
    </w:lvl>
    <w:lvl w:ilvl="2" w:tplc="A6A82F0E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8B047CBA">
      <w:numFmt w:val="bullet"/>
      <w:lvlText w:val="•"/>
      <w:lvlJc w:val="left"/>
      <w:pPr>
        <w:ind w:left="4103" w:hanging="360"/>
      </w:pPr>
      <w:rPr>
        <w:rFonts w:hint="default"/>
        <w:lang w:val="el-GR" w:eastAsia="en-US" w:bidi="ar-SA"/>
      </w:rPr>
    </w:lvl>
    <w:lvl w:ilvl="4" w:tplc="535A2F2C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5" w:tplc="2AF8B736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17882554">
      <w:numFmt w:val="bullet"/>
      <w:lvlText w:val="•"/>
      <w:lvlJc w:val="left"/>
      <w:pPr>
        <w:ind w:left="6427" w:hanging="360"/>
      </w:pPr>
      <w:rPr>
        <w:rFonts w:hint="default"/>
        <w:lang w:val="el-GR" w:eastAsia="en-US" w:bidi="ar-SA"/>
      </w:rPr>
    </w:lvl>
    <w:lvl w:ilvl="7" w:tplc="8AA08E22">
      <w:numFmt w:val="bullet"/>
      <w:lvlText w:val="•"/>
      <w:lvlJc w:val="left"/>
      <w:pPr>
        <w:ind w:left="7202" w:hanging="360"/>
      </w:pPr>
      <w:rPr>
        <w:rFonts w:hint="default"/>
        <w:lang w:val="el-GR" w:eastAsia="en-US" w:bidi="ar-SA"/>
      </w:rPr>
    </w:lvl>
    <w:lvl w:ilvl="8" w:tplc="44AE3814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4E0C5866"/>
    <w:multiLevelType w:val="hybridMultilevel"/>
    <w:tmpl w:val="F2E60BF4"/>
    <w:lvl w:ilvl="0" w:tplc="F1748B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4F63C3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F28F5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612D7F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0AA95E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3E5CE1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75F850E2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5D1A44B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5185A1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54051781"/>
    <w:multiLevelType w:val="hybridMultilevel"/>
    <w:tmpl w:val="B18A6D54"/>
    <w:lvl w:ilvl="0" w:tplc="A18014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E5BCF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D4204E7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CE87BD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AC3E70E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2B41C42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6A0A74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688610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4D26D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54A2178C"/>
    <w:multiLevelType w:val="hybridMultilevel"/>
    <w:tmpl w:val="F4783708"/>
    <w:lvl w:ilvl="0" w:tplc="A502E4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A364BED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25C61B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3B1863C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DC051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4CE698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37240A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91EC23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86C784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5D583A3F"/>
    <w:multiLevelType w:val="hybridMultilevel"/>
    <w:tmpl w:val="89E6B71E"/>
    <w:lvl w:ilvl="0" w:tplc="944EEA7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C9B8103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D8A8C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F76657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0A73C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788451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F16C85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53AE0C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A100F14C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642F3CB1"/>
    <w:multiLevelType w:val="hybridMultilevel"/>
    <w:tmpl w:val="033C9298"/>
    <w:lvl w:ilvl="0" w:tplc="7396AE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4D209C8">
      <w:start w:val="1"/>
      <w:numFmt w:val="decimal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2" w:tplc="AA867BF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468CE2F0">
      <w:numFmt w:val="bullet"/>
      <w:lvlText w:val="•"/>
      <w:lvlJc w:val="left"/>
      <w:pPr>
        <w:ind w:left="2328" w:hanging="360"/>
      </w:pPr>
      <w:rPr>
        <w:rFonts w:hint="default"/>
        <w:lang w:val="el-GR" w:eastAsia="en-US" w:bidi="ar-SA"/>
      </w:rPr>
    </w:lvl>
    <w:lvl w:ilvl="4" w:tplc="997A4D3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5" w:tplc="BA3071E8">
      <w:numFmt w:val="bullet"/>
      <w:lvlText w:val="•"/>
      <w:lvlJc w:val="left"/>
      <w:pPr>
        <w:ind w:left="4384" w:hanging="360"/>
      </w:pPr>
      <w:rPr>
        <w:rFonts w:hint="default"/>
        <w:lang w:val="el-GR" w:eastAsia="en-US" w:bidi="ar-SA"/>
      </w:rPr>
    </w:lvl>
    <w:lvl w:ilvl="6" w:tplc="7326FDD2">
      <w:numFmt w:val="bullet"/>
      <w:lvlText w:val="•"/>
      <w:lvlJc w:val="left"/>
      <w:pPr>
        <w:ind w:left="5413" w:hanging="360"/>
      </w:pPr>
      <w:rPr>
        <w:rFonts w:hint="default"/>
        <w:lang w:val="el-GR" w:eastAsia="en-US" w:bidi="ar-SA"/>
      </w:rPr>
    </w:lvl>
    <w:lvl w:ilvl="7" w:tplc="FDAAE822">
      <w:numFmt w:val="bullet"/>
      <w:lvlText w:val="•"/>
      <w:lvlJc w:val="left"/>
      <w:pPr>
        <w:ind w:left="6441" w:hanging="360"/>
      </w:pPr>
      <w:rPr>
        <w:rFonts w:hint="default"/>
        <w:lang w:val="el-GR" w:eastAsia="en-US" w:bidi="ar-SA"/>
      </w:rPr>
    </w:lvl>
    <w:lvl w:ilvl="8" w:tplc="05B8E1B8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650D7757"/>
    <w:multiLevelType w:val="hybridMultilevel"/>
    <w:tmpl w:val="0868E74C"/>
    <w:lvl w:ilvl="0" w:tplc="D4D228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27BCCA1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9FEC9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5246B6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E52452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514156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712719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41418C8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DCCAF6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6D08281C"/>
    <w:multiLevelType w:val="hybridMultilevel"/>
    <w:tmpl w:val="7DE41A2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A5BBA"/>
    <w:multiLevelType w:val="hybridMultilevel"/>
    <w:tmpl w:val="4E58D884"/>
    <w:lvl w:ilvl="0" w:tplc="C8028E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EF625A6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95A69FE6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A258A464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F85A4FD0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589831D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FF88934E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90FC8772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915E35EE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72B4272D"/>
    <w:multiLevelType w:val="hybridMultilevel"/>
    <w:tmpl w:val="5FB4FD96"/>
    <w:lvl w:ilvl="0" w:tplc="08F4F8D2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508AB28">
      <w:numFmt w:val="bullet"/>
      <w:lvlText w:val="•"/>
      <w:lvlJc w:val="left"/>
      <w:pPr>
        <w:ind w:left="1150" w:hanging="296"/>
      </w:pPr>
      <w:rPr>
        <w:rFonts w:hint="default"/>
        <w:lang w:val="el-GR" w:eastAsia="en-US" w:bidi="ar-SA"/>
      </w:rPr>
    </w:lvl>
    <w:lvl w:ilvl="2" w:tplc="CCD49484">
      <w:numFmt w:val="bullet"/>
      <w:lvlText w:val="•"/>
      <w:lvlJc w:val="left"/>
      <w:pPr>
        <w:ind w:left="2081" w:hanging="296"/>
      </w:pPr>
      <w:rPr>
        <w:rFonts w:hint="default"/>
        <w:lang w:val="el-GR" w:eastAsia="en-US" w:bidi="ar-SA"/>
      </w:rPr>
    </w:lvl>
    <w:lvl w:ilvl="3" w:tplc="39164912">
      <w:numFmt w:val="bullet"/>
      <w:lvlText w:val="•"/>
      <w:lvlJc w:val="left"/>
      <w:pPr>
        <w:ind w:left="3011" w:hanging="296"/>
      </w:pPr>
      <w:rPr>
        <w:rFonts w:hint="default"/>
        <w:lang w:val="el-GR" w:eastAsia="en-US" w:bidi="ar-SA"/>
      </w:rPr>
    </w:lvl>
    <w:lvl w:ilvl="4" w:tplc="AC7448C2">
      <w:numFmt w:val="bullet"/>
      <w:lvlText w:val="•"/>
      <w:lvlJc w:val="left"/>
      <w:pPr>
        <w:ind w:left="3942" w:hanging="296"/>
      </w:pPr>
      <w:rPr>
        <w:rFonts w:hint="default"/>
        <w:lang w:val="el-GR" w:eastAsia="en-US" w:bidi="ar-SA"/>
      </w:rPr>
    </w:lvl>
    <w:lvl w:ilvl="5" w:tplc="C1708770">
      <w:numFmt w:val="bullet"/>
      <w:lvlText w:val="•"/>
      <w:lvlJc w:val="left"/>
      <w:pPr>
        <w:ind w:left="4873" w:hanging="296"/>
      </w:pPr>
      <w:rPr>
        <w:rFonts w:hint="default"/>
        <w:lang w:val="el-GR" w:eastAsia="en-US" w:bidi="ar-SA"/>
      </w:rPr>
    </w:lvl>
    <w:lvl w:ilvl="6" w:tplc="7DFCB016">
      <w:numFmt w:val="bullet"/>
      <w:lvlText w:val="•"/>
      <w:lvlJc w:val="left"/>
      <w:pPr>
        <w:ind w:left="5803" w:hanging="296"/>
      </w:pPr>
      <w:rPr>
        <w:rFonts w:hint="default"/>
        <w:lang w:val="el-GR" w:eastAsia="en-US" w:bidi="ar-SA"/>
      </w:rPr>
    </w:lvl>
    <w:lvl w:ilvl="7" w:tplc="D352A268">
      <w:numFmt w:val="bullet"/>
      <w:lvlText w:val="•"/>
      <w:lvlJc w:val="left"/>
      <w:pPr>
        <w:ind w:left="6734" w:hanging="296"/>
      </w:pPr>
      <w:rPr>
        <w:rFonts w:hint="default"/>
        <w:lang w:val="el-GR" w:eastAsia="en-US" w:bidi="ar-SA"/>
      </w:rPr>
    </w:lvl>
    <w:lvl w:ilvl="8" w:tplc="DB642E9C">
      <w:numFmt w:val="bullet"/>
      <w:lvlText w:val="•"/>
      <w:lvlJc w:val="left"/>
      <w:pPr>
        <w:ind w:left="7665" w:hanging="296"/>
      </w:pPr>
      <w:rPr>
        <w:rFonts w:hint="default"/>
        <w:lang w:val="el-GR" w:eastAsia="en-US" w:bidi="ar-SA"/>
      </w:rPr>
    </w:lvl>
  </w:abstractNum>
  <w:abstractNum w:abstractNumId="30" w15:restartNumberingAfterBreak="0">
    <w:nsid w:val="74ED03A5"/>
    <w:multiLevelType w:val="hybridMultilevel"/>
    <w:tmpl w:val="EE364678"/>
    <w:lvl w:ilvl="0" w:tplc="FCE230C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607E3A9A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72A233F4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8970228A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7030508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D2FA605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36FCE414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7F8A4D9A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995A783E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31" w15:restartNumberingAfterBreak="0">
    <w:nsid w:val="77A53746"/>
    <w:multiLevelType w:val="hybridMultilevel"/>
    <w:tmpl w:val="5FB87092"/>
    <w:lvl w:ilvl="0" w:tplc="FB860732">
      <w:start w:val="1"/>
      <w:numFmt w:val="decimal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1" w:tplc="6FD493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EC6EEEA2">
      <w:numFmt w:val="bullet"/>
      <w:lvlText w:val="•"/>
      <w:lvlJc w:val="left"/>
      <w:pPr>
        <w:ind w:left="1894" w:hanging="360"/>
      </w:pPr>
      <w:rPr>
        <w:rFonts w:hint="default"/>
        <w:lang w:val="el-GR" w:eastAsia="en-US" w:bidi="ar-SA"/>
      </w:rPr>
    </w:lvl>
    <w:lvl w:ilvl="3" w:tplc="86866908">
      <w:numFmt w:val="bullet"/>
      <w:lvlText w:val="•"/>
      <w:lvlJc w:val="left"/>
      <w:pPr>
        <w:ind w:left="2848" w:hanging="360"/>
      </w:pPr>
      <w:rPr>
        <w:rFonts w:hint="default"/>
        <w:lang w:val="el-GR" w:eastAsia="en-US" w:bidi="ar-SA"/>
      </w:rPr>
    </w:lvl>
    <w:lvl w:ilvl="4" w:tplc="C87E4204">
      <w:numFmt w:val="bullet"/>
      <w:lvlText w:val="•"/>
      <w:lvlJc w:val="left"/>
      <w:pPr>
        <w:ind w:left="3802" w:hanging="360"/>
      </w:pPr>
      <w:rPr>
        <w:rFonts w:hint="default"/>
        <w:lang w:val="el-GR" w:eastAsia="en-US" w:bidi="ar-SA"/>
      </w:rPr>
    </w:lvl>
    <w:lvl w:ilvl="5" w:tplc="16FC1D52">
      <w:numFmt w:val="bullet"/>
      <w:lvlText w:val="•"/>
      <w:lvlJc w:val="left"/>
      <w:pPr>
        <w:ind w:left="4756" w:hanging="360"/>
      </w:pPr>
      <w:rPr>
        <w:rFonts w:hint="default"/>
        <w:lang w:val="el-GR" w:eastAsia="en-US" w:bidi="ar-SA"/>
      </w:rPr>
    </w:lvl>
    <w:lvl w:ilvl="6" w:tplc="1FF8BD9A">
      <w:numFmt w:val="bullet"/>
      <w:lvlText w:val="•"/>
      <w:lvlJc w:val="left"/>
      <w:pPr>
        <w:ind w:left="5710" w:hanging="360"/>
      </w:pPr>
      <w:rPr>
        <w:rFonts w:hint="default"/>
        <w:lang w:val="el-GR" w:eastAsia="en-US" w:bidi="ar-SA"/>
      </w:rPr>
    </w:lvl>
    <w:lvl w:ilvl="7" w:tplc="43E052AC">
      <w:numFmt w:val="bullet"/>
      <w:lvlText w:val="•"/>
      <w:lvlJc w:val="left"/>
      <w:pPr>
        <w:ind w:left="6664" w:hanging="360"/>
      </w:pPr>
      <w:rPr>
        <w:rFonts w:hint="default"/>
        <w:lang w:val="el-GR" w:eastAsia="en-US" w:bidi="ar-SA"/>
      </w:rPr>
    </w:lvl>
    <w:lvl w:ilvl="8" w:tplc="F9AE3830">
      <w:numFmt w:val="bullet"/>
      <w:lvlText w:val="•"/>
      <w:lvlJc w:val="left"/>
      <w:pPr>
        <w:ind w:left="7618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93378CC"/>
    <w:multiLevelType w:val="hybridMultilevel"/>
    <w:tmpl w:val="D3EEE1B2"/>
    <w:lvl w:ilvl="0" w:tplc="269A53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F0C68CD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48C079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9C85B0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9B8CF87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78A69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5B21C1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3169F3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CFA5AB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9CE3219"/>
    <w:multiLevelType w:val="hybridMultilevel"/>
    <w:tmpl w:val="50E48DFA"/>
    <w:lvl w:ilvl="0" w:tplc="3AD6AC7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E066632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99A0063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AA22DD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727C897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61A4B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E1837EC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2E471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6A7E3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7EDE6322"/>
    <w:multiLevelType w:val="multilevel"/>
    <w:tmpl w:val="C3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1"/>
  </w:num>
  <w:num w:numId="3">
    <w:abstractNumId w:val="2"/>
  </w:num>
  <w:num w:numId="4">
    <w:abstractNumId w:val="13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32"/>
  </w:num>
  <w:num w:numId="13">
    <w:abstractNumId w:val="7"/>
  </w:num>
  <w:num w:numId="14">
    <w:abstractNumId w:val="9"/>
  </w:num>
  <w:num w:numId="15">
    <w:abstractNumId w:val="20"/>
  </w:num>
  <w:num w:numId="16">
    <w:abstractNumId w:val="28"/>
  </w:num>
  <w:num w:numId="17">
    <w:abstractNumId w:val="14"/>
  </w:num>
  <w:num w:numId="18">
    <w:abstractNumId w:val="10"/>
  </w:num>
  <w:num w:numId="19">
    <w:abstractNumId w:val="8"/>
  </w:num>
  <w:num w:numId="20">
    <w:abstractNumId w:val="6"/>
  </w:num>
  <w:num w:numId="21">
    <w:abstractNumId w:val="3"/>
  </w:num>
  <w:num w:numId="22">
    <w:abstractNumId w:val="1"/>
  </w:num>
  <w:num w:numId="23">
    <w:abstractNumId w:val="22"/>
  </w:num>
  <w:num w:numId="24">
    <w:abstractNumId w:val="33"/>
  </w:num>
  <w:num w:numId="25">
    <w:abstractNumId w:val="17"/>
  </w:num>
  <w:num w:numId="26">
    <w:abstractNumId w:val="30"/>
  </w:num>
  <w:num w:numId="27">
    <w:abstractNumId w:val="15"/>
  </w:num>
  <w:num w:numId="28">
    <w:abstractNumId w:val="0"/>
  </w:num>
  <w:num w:numId="29">
    <w:abstractNumId w:val="26"/>
  </w:num>
  <w:num w:numId="30">
    <w:abstractNumId w:val="4"/>
  </w:num>
  <w:num w:numId="31">
    <w:abstractNumId w:val="21"/>
  </w:num>
  <w:num w:numId="32">
    <w:abstractNumId w:val="5"/>
  </w:num>
  <w:num w:numId="33">
    <w:abstractNumId w:val="12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7"/>
    <w:rsid w:val="00024CE9"/>
    <w:rsid w:val="00044A86"/>
    <w:rsid w:val="000624A8"/>
    <w:rsid w:val="0027723D"/>
    <w:rsid w:val="00405219"/>
    <w:rsid w:val="00432CA8"/>
    <w:rsid w:val="004719CA"/>
    <w:rsid w:val="00472B33"/>
    <w:rsid w:val="004C5DCA"/>
    <w:rsid w:val="005D401B"/>
    <w:rsid w:val="00600113"/>
    <w:rsid w:val="00637000"/>
    <w:rsid w:val="00714DAF"/>
    <w:rsid w:val="00737BE2"/>
    <w:rsid w:val="007F56A6"/>
    <w:rsid w:val="00925115"/>
    <w:rsid w:val="00964938"/>
    <w:rsid w:val="00A51C88"/>
    <w:rsid w:val="00AA7031"/>
    <w:rsid w:val="00AE4D98"/>
    <w:rsid w:val="00AF1745"/>
    <w:rsid w:val="00B15D18"/>
    <w:rsid w:val="00B4417C"/>
    <w:rsid w:val="00C004F1"/>
    <w:rsid w:val="00C21D37"/>
    <w:rsid w:val="00CA6B9C"/>
    <w:rsid w:val="00D22D75"/>
    <w:rsid w:val="00EC4AF7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F948"/>
  <w15:chartTrackingRefBased/>
  <w15:docId w15:val="{A639E69E-AED3-474C-BC11-A73B083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4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EC4AF7"/>
    <w:pPr>
      <w:spacing w:before="102"/>
      <w:ind w:left="22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1"/>
    <w:qFormat/>
    <w:rsid w:val="00EC4AF7"/>
    <w:pPr>
      <w:spacing w:before="61"/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C4AF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Char">
    <w:name w:val="Επικεφαλίδα 2 Char"/>
    <w:basedOn w:val="a0"/>
    <w:link w:val="2"/>
    <w:uiPriority w:val="1"/>
    <w:rsid w:val="00EC4A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4AF7"/>
    <w:pPr>
      <w:ind w:left="58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C4A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EC4AF7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EC4AF7"/>
    <w:pPr>
      <w:spacing w:before="15"/>
      <w:ind w:left="112"/>
    </w:pPr>
  </w:style>
  <w:style w:type="paragraph" w:customStyle="1" w:styleId="ca15j">
    <w:name w:val="ca15j"/>
    <w:basedOn w:val="a"/>
    <w:rsid w:val="00EC4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indent">
    <w:name w:val="inden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51C88"/>
    <w:rPr>
      <w:b/>
      <w:bCs/>
    </w:rPr>
  </w:style>
  <w:style w:type="character" w:customStyle="1" w:styleId="orangebold">
    <w:name w:val="orangebold"/>
    <w:basedOn w:val="a0"/>
    <w:rsid w:val="00A51C88"/>
  </w:style>
  <w:style w:type="paragraph" w:customStyle="1" w:styleId="dist">
    <w:name w:val="dis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par">
    <w:name w:val="par"/>
    <w:basedOn w:val="a0"/>
    <w:rsid w:val="00A51C88"/>
  </w:style>
  <w:style w:type="character" w:styleId="a6">
    <w:name w:val="Emphasis"/>
    <w:basedOn w:val="a0"/>
    <w:uiPriority w:val="20"/>
    <w:qFormat/>
    <w:rsid w:val="00A51C88"/>
    <w:rPr>
      <w:i/>
      <w:iCs/>
    </w:rPr>
  </w:style>
  <w:style w:type="character" w:customStyle="1" w:styleId="example">
    <w:name w:val="example"/>
    <w:basedOn w:val="a0"/>
    <w:rsid w:val="00A51C88"/>
  </w:style>
  <w:style w:type="character" w:customStyle="1" w:styleId="transne">
    <w:name w:val="transne"/>
    <w:basedOn w:val="a0"/>
    <w:rsid w:val="00A51C88"/>
  </w:style>
  <w:style w:type="character" w:customStyle="1" w:styleId="examplene">
    <w:name w:val="examplene"/>
    <w:basedOn w:val="a0"/>
    <w:rsid w:val="00A51C88"/>
  </w:style>
  <w:style w:type="character" w:customStyle="1" w:styleId="ne">
    <w:name w:val="ne"/>
    <w:basedOn w:val="a0"/>
    <w:rsid w:val="00A51C88"/>
  </w:style>
  <w:style w:type="character" w:styleId="-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paragraph" w:customStyle="1" w:styleId="padding-top">
    <w:name w:val="padding-top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greenback">
    <w:name w:val="greenback"/>
    <w:basedOn w:val="a0"/>
    <w:rsid w:val="00A51C88"/>
  </w:style>
  <w:style w:type="paragraph" w:styleId="a7">
    <w:name w:val="header"/>
    <w:basedOn w:val="a"/>
    <w:link w:val="Char0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4719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719CA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0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7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ca23">
    <w:name w:val="ca23"/>
    <w:basedOn w:val="a"/>
    <w:rsid w:val="004C5D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1D16-2B4A-4A8B-B2CC-09D1CBDC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2025-01-06T18:13:00Z</dcterms:created>
  <dcterms:modified xsi:type="dcterms:W3CDTF">2025-02-04T22:56:00Z</dcterms:modified>
</cp:coreProperties>
</file>