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3D9" w14:textId="3CFCBA6E" w:rsidR="00BA575A" w:rsidRDefault="00BA575A" w:rsidP="00BA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>
        <w:rPr>
          <w:b/>
          <w:color w:val="000080"/>
          <w:sz w:val="28"/>
          <w:szCs w:val="28"/>
          <w:lang w:val="en-US"/>
        </w:rPr>
        <w:t>S</w:t>
      </w:r>
      <w:r w:rsidRPr="001E61CB">
        <w:rPr>
          <w:b/>
          <w:color w:val="000080"/>
          <w:sz w:val="28"/>
          <w:szCs w:val="28"/>
          <w:lang w:val="en-US"/>
        </w:rPr>
        <w:t xml:space="preserve">ession </w:t>
      </w:r>
      <w:r w:rsidRPr="0013698C">
        <w:rPr>
          <w:b/>
          <w:color w:val="000080"/>
          <w:sz w:val="28"/>
          <w:szCs w:val="28"/>
          <w:lang w:val="en-US"/>
        </w:rPr>
        <w:t>11</w:t>
      </w:r>
      <w:r w:rsidR="007E1D81">
        <w:rPr>
          <w:b/>
          <w:color w:val="000080"/>
          <w:sz w:val="28"/>
          <w:szCs w:val="28"/>
          <w:lang w:val="en-US"/>
        </w:rPr>
        <w:t xml:space="preserve"> </w:t>
      </w:r>
      <w:r w:rsidRPr="00110CED">
        <w:rPr>
          <w:b/>
          <w:color w:val="000000"/>
          <w:lang w:val="en-US"/>
        </w:rPr>
        <w:t>Gerunds and Infinitives</w:t>
      </w:r>
    </w:p>
    <w:p w14:paraId="677A7C1D" w14:textId="77777777" w:rsidR="00BA575A" w:rsidRDefault="00BA575A" w:rsidP="00BA575A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14:paraId="60F84E08" w14:textId="77777777" w:rsidR="00BA575A" w:rsidRPr="003F4572" w:rsidRDefault="00BA575A" w:rsidP="00BA575A">
      <w:pPr>
        <w:ind w:left="720"/>
        <w:jc w:val="both"/>
        <w:rPr>
          <w:b/>
          <w:lang w:val="en-US"/>
        </w:rPr>
      </w:pPr>
      <w:r w:rsidRPr="003F4572">
        <w:rPr>
          <w:b/>
          <w:lang w:val="en-US"/>
        </w:rPr>
        <w:t>The Gerund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56"/>
        <w:gridCol w:w="3367"/>
        <w:gridCol w:w="3245"/>
      </w:tblGrid>
      <w:tr w:rsidR="00BA575A" w:rsidRPr="004D004A" w14:paraId="1167AF32" w14:textId="77777777" w:rsidTr="00F57C13">
        <w:trPr>
          <w:tblCellSpacing w:w="20" w:type="dxa"/>
        </w:trPr>
        <w:tc>
          <w:tcPr>
            <w:tcW w:w="2840" w:type="dxa"/>
          </w:tcPr>
          <w:p w14:paraId="30D67F85" w14:textId="77777777" w:rsidR="00BA575A" w:rsidRPr="004D004A" w:rsidRDefault="00BA575A" w:rsidP="00F57C13">
            <w:pPr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3388" w:type="dxa"/>
          </w:tcPr>
          <w:p w14:paraId="2FE6D966" w14:textId="77777777" w:rsidR="00BA575A" w:rsidRPr="004D004A" w:rsidRDefault="00BA575A" w:rsidP="00F57C13">
            <w:pPr>
              <w:jc w:val="both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active</w:t>
            </w:r>
          </w:p>
        </w:tc>
        <w:tc>
          <w:tcPr>
            <w:tcW w:w="3240" w:type="dxa"/>
          </w:tcPr>
          <w:p w14:paraId="462EEDDA" w14:textId="77777777" w:rsidR="00BA575A" w:rsidRPr="004D004A" w:rsidRDefault="00BA575A" w:rsidP="00F57C13">
            <w:pPr>
              <w:jc w:val="both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passive</w:t>
            </w:r>
          </w:p>
        </w:tc>
      </w:tr>
      <w:tr w:rsidR="00BA575A" w:rsidRPr="004D004A" w14:paraId="12029A8C" w14:textId="77777777" w:rsidTr="00F57C13">
        <w:trPr>
          <w:tblCellSpacing w:w="20" w:type="dxa"/>
        </w:trPr>
        <w:tc>
          <w:tcPr>
            <w:tcW w:w="2840" w:type="dxa"/>
          </w:tcPr>
          <w:p w14:paraId="51B8D353" w14:textId="77777777" w:rsidR="00BA575A" w:rsidRPr="004D004A" w:rsidRDefault="00BA575A" w:rsidP="00F57C13">
            <w:pPr>
              <w:jc w:val="both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Present</w:t>
            </w:r>
          </w:p>
        </w:tc>
        <w:tc>
          <w:tcPr>
            <w:tcW w:w="3388" w:type="dxa"/>
          </w:tcPr>
          <w:p w14:paraId="3A8FFFE7" w14:textId="77777777" w:rsidR="00BA575A" w:rsidRPr="004D004A" w:rsidRDefault="00BA575A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(not) doing</w:t>
            </w:r>
          </w:p>
        </w:tc>
        <w:tc>
          <w:tcPr>
            <w:tcW w:w="3240" w:type="dxa"/>
          </w:tcPr>
          <w:p w14:paraId="41591836" w14:textId="77777777" w:rsidR="00BA575A" w:rsidRPr="004D004A" w:rsidRDefault="00BA575A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(not) being done</w:t>
            </w:r>
          </w:p>
        </w:tc>
      </w:tr>
      <w:tr w:rsidR="00BA575A" w:rsidRPr="004D004A" w14:paraId="20C74FDD" w14:textId="77777777" w:rsidTr="00F57C13">
        <w:trPr>
          <w:tblCellSpacing w:w="20" w:type="dxa"/>
        </w:trPr>
        <w:tc>
          <w:tcPr>
            <w:tcW w:w="2840" w:type="dxa"/>
          </w:tcPr>
          <w:p w14:paraId="08EFB8EA" w14:textId="77777777" w:rsidR="00BA575A" w:rsidRPr="004D004A" w:rsidRDefault="00BA575A" w:rsidP="00F57C13">
            <w:pPr>
              <w:jc w:val="both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Perfect</w:t>
            </w:r>
          </w:p>
        </w:tc>
        <w:tc>
          <w:tcPr>
            <w:tcW w:w="3388" w:type="dxa"/>
          </w:tcPr>
          <w:p w14:paraId="6F95AA7E" w14:textId="77777777" w:rsidR="00BA575A" w:rsidRPr="004D004A" w:rsidRDefault="00BA575A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(not) having done</w:t>
            </w:r>
          </w:p>
        </w:tc>
        <w:tc>
          <w:tcPr>
            <w:tcW w:w="3240" w:type="dxa"/>
          </w:tcPr>
          <w:p w14:paraId="5BBA9A89" w14:textId="77777777" w:rsidR="00BA575A" w:rsidRPr="004D004A" w:rsidRDefault="00BA575A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(not) having been done</w:t>
            </w:r>
          </w:p>
        </w:tc>
      </w:tr>
    </w:tbl>
    <w:p w14:paraId="194F9FD0" w14:textId="77777777" w:rsidR="00BA575A" w:rsidRDefault="00BA575A" w:rsidP="00BA575A">
      <w:pPr>
        <w:ind w:left="720"/>
        <w:jc w:val="both"/>
        <w:rPr>
          <w:b/>
          <w:color w:val="000000"/>
          <w:lang w:val="en-US"/>
        </w:rPr>
      </w:pPr>
    </w:p>
    <w:p w14:paraId="1EB2AFD4" w14:textId="77777777" w:rsidR="00BA575A" w:rsidRDefault="00BA575A" w:rsidP="00BA575A">
      <w:pPr>
        <w:ind w:left="720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The gerund is used:</w:t>
      </w:r>
    </w:p>
    <w:p w14:paraId="48101382" w14:textId="77777777" w:rsidR="00BA575A" w:rsidRDefault="00BA575A" w:rsidP="00BA575A">
      <w:pPr>
        <w:ind w:left="720"/>
        <w:jc w:val="both"/>
        <w:rPr>
          <w:b/>
          <w:color w:val="000000"/>
          <w:lang w:val="en-US"/>
        </w:rPr>
      </w:pP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06"/>
        <w:gridCol w:w="3262"/>
      </w:tblGrid>
      <w:tr w:rsidR="00BA575A" w:rsidRPr="007E1D81" w14:paraId="09376AC3" w14:textId="77777777" w:rsidTr="000E4B74">
        <w:trPr>
          <w:tblCellSpacing w:w="20" w:type="dxa"/>
        </w:trPr>
        <w:tc>
          <w:tcPr>
            <w:tcW w:w="6146" w:type="dxa"/>
          </w:tcPr>
          <w:p w14:paraId="2BC9449C" w14:textId="77777777" w:rsidR="00BA575A" w:rsidRPr="004D004A" w:rsidRDefault="00BA575A" w:rsidP="00BA575A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as the subject or object of a verb</w:t>
            </w:r>
          </w:p>
        </w:tc>
        <w:tc>
          <w:tcPr>
            <w:tcW w:w="3202" w:type="dxa"/>
          </w:tcPr>
          <w:p w14:paraId="6359DB1A" w14:textId="77777777" w:rsidR="00BA575A" w:rsidRPr="004D004A" w:rsidRDefault="00BA575A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>Eating</w:t>
            </w:r>
            <w:r w:rsidRPr="004D004A">
              <w:rPr>
                <w:i/>
                <w:color w:val="000000"/>
                <w:lang w:val="en-US"/>
              </w:rPr>
              <w:t xml:space="preserve"> a proper breakfast is very important.</w:t>
            </w:r>
          </w:p>
        </w:tc>
      </w:tr>
      <w:tr w:rsidR="00BA575A" w:rsidRPr="007E1D81" w14:paraId="5D86713F" w14:textId="77777777" w:rsidTr="000E4B74">
        <w:trPr>
          <w:tblCellSpacing w:w="20" w:type="dxa"/>
        </w:trPr>
        <w:tc>
          <w:tcPr>
            <w:tcW w:w="6146" w:type="dxa"/>
          </w:tcPr>
          <w:p w14:paraId="46501D5B" w14:textId="77777777" w:rsidR="00BA575A" w:rsidRPr="004D004A" w:rsidRDefault="00BA575A" w:rsidP="00BA575A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after prepositions</w:t>
            </w:r>
          </w:p>
        </w:tc>
        <w:tc>
          <w:tcPr>
            <w:tcW w:w="3202" w:type="dxa"/>
          </w:tcPr>
          <w:p w14:paraId="0A82F890" w14:textId="77777777" w:rsidR="00BA575A" w:rsidRPr="004D004A" w:rsidRDefault="00BA575A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 xml:space="preserve">She apologized </w:t>
            </w:r>
            <w:r w:rsidRPr="004D004A">
              <w:rPr>
                <w:b/>
                <w:i/>
                <w:color w:val="000000"/>
                <w:lang w:val="en-US"/>
              </w:rPr>
              <w:t>for not paying</w:t>
            </w:r>
            <w:r w:rsidRPr="004D004A">
              <w:rPr>
                <w:i/>
                <w:color w:val="000000"/>
                <w:lang w:val="en-US"/>
              </w:rPr>
              <w:t xml:space="preserve"> the bill.</w:t>
            </w:r>
          </w:p>
        </w:tc>
      </w:tr>
      <w:tr w:rsidR="00BA575A" w:rsidRPr="007E1D81" w14:paraId="1095E9CB" w14:textId="77777777" w:rsidTr="000E4B74">
        <w:trPr>
          <w:tblCellSpacing w:w="20" w:type="dxa"/>
        </w:trPr>
        <w:tc>
          <w:tcPr>
            <w:tcW w:w="6146" w:type="dxa"/>
          </w:tcPr>
          <w:p w14:paraId="09B35BED" w14:textId="77777777" w:rsidR="00BA575A" w:rsidRPr="004D004A" w:rsidRDefault="00BA575A" w:rsidP="00BA575A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after the verbs go and come (usually recreational activities)</w:t>
            </w:r>
          </w:p>
        </w:tc>
        <w:tc>
          <w:tcPr>
            <w:tcW w:w="3202" w:type="dxa"/>
          </w:tcPr>
          <w:p w14:paraId="40DA4500" w14:textId="77777777" w:rsidR="00BA575A" w:rsidRPr="004D004A" w:rsidRDefault="00BA575A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>Are</w:t>
            </w:r>
            <w:r w:rsidRPr="004D004A">
              <w:rPr>
                <w:i/>
                <w:color w:val="000000"/>
                <w:lang w:val="en-US"/>
              </w:rPr>
              <w:t xml:space="preserve"> you </w:t>
            </w:r>
            <w:r w:rsidRPr="004D004A">
              <w:rPr>
                <w:b/>
                <w:i/>
                <w:color w:val="000000"/>
                <w:lang w:val="en-US"/>
              </w:rPr>
              <w:t>coming fishing</w:t>
            </w:r>
            <w:r w:rsidRPr="004D004A">
              <w:rPr>
                <w:i/>
                <w:color w:val="000000"/>
                <w:lang w:val="en-US"/>
              </w:rPr>
              <w:t xml:space="preserve"> with us?</w:t>
            </w:r>
          </w:p>
        </w:tc>
      </w:tr>
      <w:tr w:rsidR="00BA575A" w:rsidRPr="007E1D81" w14:paraId="1062F8DD" w14:textId="77777777" w:rsidTr="000E4B74">
        <w:trPr>
          <w:tblCellSpacing w:w="20" w:type="dxa"/>
        </w:trPr>
        <w:tc>
          <w:tcPr>
            <w:tcW w:w="6146" w:type="dxa"/>
          </w:tcPr>
          <w:p w14:paraId="6236CD96" w14:textId="77777777" w:rsidR="00BA575A" w:rsidRPr="004D004A" w:rsidRDefault="00BA575A" w:rsidP="00F57C13">
            <w:pPr>
              <w:ind w:left="360"/>
              <w:jc w:val="both"/>
              <w:rPr>
                <w:color w:val="000000"/>
                <w:lang w:val="en-US"/>
              </w:rPr>
            </w:pPr>
          </w:p>
          <w:p w14:paraId="6B79E036" w14:textId="77777777" w:rsidR="00BA575A" w:rsidRPr="004D004A" w:rsidRDefault="00BA575A" w:rsidP="00BA575A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with no to show prohibition or that something is impossible</w:t>
            </w:r>
          </w:p>
        </w:tc>
        <w:tc>
          <w:tcPr>
            <w:tcW w:w="3202" w:type="dxa"/>
          </w:tcPr>
          <w:p w14:paraId="3D9B66F6" w14:textId="77777777" w:rsidR="00BA575A" w:rsidRPr="004D004A" w:rsidRDefault="00BA575A" w:rsidP="00F57C13">
            <w:pPr>
              <w:jc w:val="both"/>
              <w:rPr>
                <w:b/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>No parking.</w:t>
            </w:r>
          </w:p>
          <w:p w14:paraId="0DC9C236" w14:textId="77777777" w:rsidR="00BA575A" w:rsidRPr="004D004A" w:rsidRDefault="00BA575A" w:rsidP="00F57C13">
            <w:pPr>
              <w:jc w:val="both"/>
              <w:rPr>
                <w:i/>
                <w:color w:val="000000"/>
                <w:lang w:val="en-US"/>
              </w:rPr>
            </w:pPr>
          </w:p>
          <w:p w14:paraId="102C591A" w14:textId="77777777" w:rsidR="00BA575A" w:rsidRPr="004D004A" w:rsidRDefault="00BA575A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 xml:space="preserve">There’s </w:t>
            </w:r>
            <w:r w:rsidRPr="004D004A">
              <w:rPr>
                <w:b/>
                <w:i/>
                <w:color w:val="000000"/>
                <w:lang w:val="en-US"/>
              </w:rPr>
              <w:t>no avoiding</w:t>
            </w:r>
            <w:r w:rsidRPr="004D004A">
              <w:rPr>
                <w:i/>
                <w:color w:val="000000"/>
                <w:lang w:val="en-US"/>
              </w:rPr>
              <w:t xml:space="preserve"> the issue. It must be dealt with.</w:t>
            </w:r>
          </w:p>
        </w:tc>
      </w:tr>
    </w:tbl>
    <w:p w14:paraId="3FF1F586" w14:textId="77777777" w:rsidR="00BA575A" w:rsidRDefault="00BA575A" w:rsidP="00BA575A">
      <w:pPr>
        <w:ind w:left="720"/>
        <w:jc w:val="both"/>
        <w:rPr>
          <w:b/>
          <w:color w:val="000000"/>
          <w:lang w:val="en-US"/>
        </w:rPr>
      </w:pPr>
    </w:p>
    <w:p w14:paraId="586539E4" w14:textId="77777777" w:rsidR="00BA575A" w:rsidRDefault="00BA575A" w:rsidP="00BA575A">
      <w:pPr>
        <w:rPr>
          <w:b/>
          <w:color w:val="000000"/>
          <w:lang w:val="en-US"/>
        </w:rPr>
      </w:pPr>
      <w:r w:rsidRPr="006F4E46">
        <w:rPr>
          <w:b/>
          <w:color w:val="000000"/>
          <w:lang w:val="en-US"/>
        </w:rPr>
        <w:t>The Infinitive</w:t>
      </w:r>
    </w:p>
    <w:p w14:paraId="3E6AD29E" w14:textId="77777777" w:rsidR="00BA575A" w:rsidRPr="006345C8" w:rsidRDefault="00BA575A" w:rsidP="00BA575A">
      <w:pPr>
        <w:rPr>
          <w:lang w:val="en-US"/>
        </w:rPr>
      </w:pPr>
    </w:p>
    <w:p w14:paraId="231EDBBB" w14:textId="77777777" w:rsidR="00BA575A" w:rsidRDefault="00BA575A" w:rsidP="00BA575A">
      <w:pPr>
        <w:tabs>
          <w:tab w:val="left" w:pos="1050"/>
        </w:tabs>
        <w:rPr>
          <w:b/>
          <w:lang w:val="en-US"/>
        </w:rPr>
      </w:pPr>
      <w:r w:rsidRPr="005914E3">
        <w:rPr>
          <w:b/>
          <w:lang w:val="en-US"/>
        </w:rPr>
        <w:t>The infinitive is used:</w:t>
      </w:r>
    </w:p>
    <w:p w14:paraId="71E050B9" w14:textId="77777777" w:rsidR="00BA575A" w:rsidRPr="005914E3" w:rsidRDefault="00BA575A" w:rsidP="00BA575A">
      <w:pPr>
        <w:tabs>
          <w:tab w:val="left" w:pos="1050"/>
        </w:tabs>
        <w:rPr>
          <w:b/>
          <w:lang w:val="en-US"/>
        </w:rPr>
      </w:pPr>
      <w:r w:rsidRPr="005914E3">
        <w:rPr>
          <w:b/>
          <w:lang w:val="en-US"/>
        </w:rPr>
        <w:tab/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07"/>
        <w:gridCol w:w="3261"/>
      </w:tblGrid>
      <w:tr w:rsidR="00BA575A" w:rsidRPr="007E1D81" w14:paraId="50C55407" w14:textId="77777777" w:rsidTr="00BA575A">
        <w:trPr>
          <w:tblCellSpacing w:w="20" w:type="dxa"/>
        </w:trPr>
        <w:tc>
          <w:tcPr>
            <w:tcW w:w="6147" w:type="dxa"/>
          </w:tcPr>
          <w:p w14:paraId="4585C776" w14:textId="77777777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  <w:r w:rsidRPr="004D004A">
              <w:rPr>
                <w:lang w:val="en-US"/>
              </w:rPr>
              <w:t>as the subject of a sentence</w:t>
            </w:r>
          </w:p>
        </w:tc>
        <w:tc>
          <w:tcPr>
            <w:tcW w:w="3201" w:type="dxa"/>
          </w:tcPr>
          <w:p w14:paraId="3841D641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To raise</w:t>
            </w:r>
            <w:r w:rsidRPr="004D004A">
              <w:rPr>
                <w:i/>
                <w:lang w:val="en-US"/>
              </w:rPr>
              <w:t xml:space="preserve"> prices now would not be a wise move.</w:t>
            </w:r>
          </w:p>
        </w:tc>
      </w:tr>
      <w:tr w:rsidR="00BA575A" w:rsidRPr="007E1D81" w14:paraId="4160C264" w14:textId="77777777" w:rsidTr="00BA575A">
        <w:trPr>
          <w:tblCellSpacing w:w="20" w:type="dxa"/>
        </w:trPr>
        <w:tc>
          <w:tcPr>
            <w:tcW w:w="6147" w:type="dxa"/>
          </w:tcPr>
          <w:p w14:paraId="3D357745" w14:textId="77777777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  <w:r w:rsidRPr="004D004A">
              <w:rPr>
                <w:lang w:val="en-US"/>
              </w:rPr>
              <w:t>After certain verbs and expressions</w:t>
            </w:r>
          </w:p>
        </w:tc>
        <w:tc>
          <w:tcPr>
            <w:tcW w:w="3201" w:type="dxa"/>
          </w:tcPr>
          <w:p w14:paraId="472D6D07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I didn’t </w:t>
            </w:r>
            <w:r w:rsidRPr="004D004A">
              <w:rPr>
                <w:b/>
                <w:i/>
                <w:lang w:val="en-US"/>
              </w:rPr>
              <w:t>expect to see</w:t>
            </w:r>
            <w:r w:rsidRPr="004D004A">
              <w:rPr>
                <w:i/>
                <w:lang w:val="en-US"/>
              </w:rPr>
              <w:t xml:space="preserve"> him there.</w:t>
            </w:r>
          </w:p>
          <w:p w14:paraId="34BC9304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It’s up to us to make</w:t>
            </w:r>
            <w:r w:rsidRPr="004D004A">
              <w:rPr>
                <w:i/>
                <w:lang w:val="en-US"/>
              </w:rPr>
              <w:t xml:space="preserve"> this business succeed.</w:t>
            </w:r>
          </w:p>
        </w:tc>
      </w:tr>
      <w:tr w:rsidR="00BA575A" w:rsidRPr="007E1D81" w14:paraId="1B552663" w14:textId="77777777" w:rsidTr="00BA575A">
        <w:trPr>
          <w:tblCellSpacing w:w="20" w:type="dxa"/>
        </w:trPr>
        <w:tc>
          <w:tcPr>
            <w:tcW w:w="6147" w:type="dxa"/>
          </w:tcPr>
          <w:p w14:paraId="380E4A2C" w14:textId="77777777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  <w:r w:rsidRPr="004D004A">
              <w:rPr>
                <w:lang w:val="en-US"/>
              </w:rPr>
              <w:t>After verb + object</w:t>
            </w:r>
          </w:p>
        </w:tc>
        <w:tc>
          <w:tcPr>
            <w:tcW w:w="3201" w:type="dxa"/>
          </w:tcPr>
          <w:p w14:paraId="17405DA4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Peter </w:t>
            </w:r>
            <w:r w:rsidRPr="004D004A">
              <w:rPr>
                <w:b/>
                <w:i/>
                <w:lang w:val="en-US"/>
              </w:rPr>
              <w:t>asked me to wait</w:t>
            </w:r>
            <w:r w:rsidRPr="004D004A">
              <w:rPr>
                <w:i/>
                <w:lang w:val="en-US"/>
              </w:rPr>
              <w:t xml:space="preserve"> for him.</w:t>
            </w:r>
          </w:p>
        </w:tc>
      </w:tr>
      <w:tr w:rsidR="00BA575A" w:rsidRPr="007E1D81" w14:paraId="0DC0D84D" w14:textId="77777777" w:rsidTr="00BA575A">
        <w:trPr>
          <w:tblCellSpacing w:w="20" w:type="dxa"/>
        </w:trPr>
        <w:tc>
          <w:tcPr>
            <w:tcW w:w="6147" w:type="dxa"/>
          </w:tcPr>
          <w:p w14:paraId="2CAE5438" w14:textId="77777777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  <w:r w:rsidRPr="004D004A">
              <w:rPr>
                <w:lang w:val="en-US"/>
              </w:rPr>
              <w:t>After certain adjectives describing character, feelings, attitudes, and senses</w:t>
            </w:r>
          </w:p>
        </w:tc>
        <w:tc>
          <w:tcPr>
            <w:tcW w:w="3201" w:type="dxa"/>
          </w:tcPr>
          <w:p w14:paraId="36E1C149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was delighted to see</w:t>
            </w:r>
            <w:r w:rsidRPr="004D004A">
              <w:rPr>
                <w:i/>
                <w:lang w:val="en-US"/>
              </w:rPr>
              <w:t xml:space="preserve"> her at the wedding.</w:t>
            </w:r>
          </w:p>
        </w:tc>
      </w:tr>
      <w:tr w:rsidR="00BA575A" w:rsidRPr="007E1D81" w14:paraId="1F258143" w14:textId="77777777" w:rsidTr="00BA575A">
        <w:trPr>
          <w:tblCellSpacing w:w="20" w:type="dxa"/>
        </w:trPr>
        <w:tc>
          <w:tcPr>
            <w:tcW w:w="6147" w:type="dxa"/>
          </w:tcPr>
          <w:p w14:paraId="7D1E1BA3" w14:textId="3D313D29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</w:p>
        </w:tc>
        <w:tc>
          <w:tcPr>
            <w:tcW w:w="3201" w:type="dxa"/>
          </w:tcPr>
          <w:p w14:paraId="07172CFC" w14:textId="344B05FB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</w:p>
        </w:tc>
      </w:tr>
      <w:tr w:rsidR="00BA575A" w:rsidRPr="007E1D81" w14:paraId="0343B347" w14:textId="77777777" w:rsidTr="00BA575A">
        <w:trPr>
          <w:tblCellSpacing w:w="20" w:type="dxa"/>
        </w:trPr>
        <w:tc>
          <w:tcPr>
            <w:tcW w:w="6147" w:type="dxa"/>
          </w:tcPr>
          <w:p w14:paraId="2B70AD7D" w14:textId="77777777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  <w:r w:rsidRPr="004D004A">
              <w:rPr>
                <w:lang w:val="en-US"/>
              </w:rPr>
              <w:t>After verbs such as know, decide, discover, find out, see, show, understand, want to know + question word</w:t>
            </w:r>
          </w:p>
        </w:tc>
        <w:tc>
          <w:tcPr>
            <w:tcW w:w="3201" w:type="dxa"/>
          </w:tcPr>
          <w:p w14:paraId="1CBC61D0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Have</w:t>
            </w:r>
            <w:r w:rsidRPr="004D004A">
              <w:rPr>
                <w:i/>
                <w:lang w:val="en-US"/>
              </w:rPr>
              <w:t xml:space="preserve"> you </w:t>
            </w:r>
            <w:r w:rsidRPr="004D004A">
              <w:rPr>
                <w:b/>
                <w:i/>
                <w:lang w:val="en-US"/>
              </w:rPr>
              <w:t>decided what to do?</w:t>
            </w:r>
          </w:p>
          <w:p w14:paraId="02013465" w14:textId="312E1580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</w:p>
        </w:tc>
      </w:tr>
      <w:tr w:rsidR="00BA575A" w:rsidRPr="007E1D81" w14:paraId="0FBF0EC6" w14:textId="77777777" w:rsidTr="00BA575A">
        <w:trPr>
          <w:tblCellSpacing w:w="20" w:type="dxa"/>
        </w:trPr>
        <w:tc>
          <w:tcPr>
            <w:tcW w:w="6147" w:type="dxa"/>
          </w:tcPr>
          <w:p w14:paraId="2F1E3F28" w14:textId="77777777" w:rsidR="00BA575A" w:rsidRPr="004D004A" w:rsidRDefault="00BA575A" w:rsidP="00BA575A">
            <w:pPr>
              <w:numPr>
                <w:ilvl w:val="0"/>
                <w:numId w:val="1"/>
              </w:numPr>
              <w:tabs>
                <w:tab w:val="left" w:pos="1050"/>
              </w:tabs>
              <w:rPr>
                <w:lang w:val="en-US"/>
              </w:rPr>
            </w:pPr>
            <w:r w:rsidRPr="004D004A">
              <w:rPr>
                <w:lang w:val="en-US"/>
              </w:rPr>
              <w:t>To express purpose ( = in order to)</w:t>
            </w:r>
          </w:p>
        </w:tc>
        <w:tc>
          <w:tcPr>
            <w:tcW w:w="3201" w:type="dxa"/>
          </w:tcPr>
          <w:p w14:paraId="3669B12E" w14:textId="77777777" w:rsidR="00BA575A" w:rsidRPr="004D004A" w:rsidRDefault="00BA575A" w:rsidP="00F57C13">
            <w:pPr>
              <w:tabs>
                <w:tab w:val="left" w:pos="1050"/>
              </w:tabs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We had a meeting </w:t>
            </w:r>
            <w:r w:rsidRPr="004D004A">
              <w:rPr>
                <w:b/>
                <w:i/>
                <w:lang w:val="en-US"/>
              </w:rPr>
              <w:t>to discuss</w:t>
            </w:r>
            <w:r w:rsidRPr="004D004A">
              <w:rPr>
                <w:i/>
                <w:lang w:val="en-US"/>
              </w:rPr>
              <w:t xml:space="preserve"> the contract.</w:t>
            </w:r>
          </w:p>
        </w:tc>
      </w:tr>
    </w:tbl>
    <w:p w14:paraId="358F997C" w14:textId="77777777" w:rsidR="00BA575A" w:rsidRPr="00ED23C6" w:rsidRDefault="00BA575A" w:rsidP="00BA575A">
      <w:pPr>
        <w:rPr>
          <w:b/>
          <w:lang w:val="en-US"/>
        </w:rPr>
      </w:pPr>
      <w:r w:rsidRPr="00ED23C6">
        <w:rPr>
          <w:b/>
          <w:lang w:val="en-US"/>
        </w:rPr>
        <w:lastRenderedPageBreak/>
        <w:t>Gerund or Infinitive with a difference in meaning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67"/>
        <w:gridCol w:w="5201"/>
      </w:tblGrid>
      <w:tr w:rsidR="00BA575A" w:rsidRPr="007E1D81" w14:paraId="083A9ACD" w14:textId="77777777" w:rsidTr="007E179F">
        <w:trPr>
          <w:tblCellSpacing w:w="20" w:type="dxa"/>
        </w:trPr>
        <w:tc>
          <w:tcPr>
            <w:tcW w:w="4207" w:type="dxa"/>
          </w:tcPr>
          <w:p w14:paraId="60FFE8D6" w14:textId="77777777" w:rsidR="00BA575A" w:rsidRPr="004D004A" w:rsidRDefault="00BA575A" w:rsidP="00F57C13">
            <w:pPr>
              <w:rPr>
                <w:lang w:val="en-US"/>
              </w:rPr>
            </w:pPr>
          </w:p>
          <w:p w14:paraId="54943BD3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remember + gerund</w:t>
            </w:r>
          </w:p>
          <w:p w14:paraId="55C7DE93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6FB28DD5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2FF81BD1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b/>
                <w:lang w:val="en-US"/>
              </w:rPr>
              <w:t>remember + infinitive</w:t>
            </w:r>
          </w:p>
        </w:tc>
        <w:tc>
          <w:tcPr>
            <w:tcW w:w="5141" w:type="dxa"/>
          </w:tcPr>
          <w:p w14:paraId="5C4FE915" w14:textId="77777777" w:rsidR="00BA575A" w:rsidRPr="004D004A" w:rsidRDefault="00BA575A" w:rsidP="00F57C13">
            <w:pPr>
              <w:rPr>
                <w:i/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remember watching</w:t>
            </w:r>
            <w:r w:rsidRPr="004D004A">
              <w:rPr>
                <w:i/>
                <w:lang w:val="en-US"/>
              </w:rPr>
              <w:t xml:space="preserve"> this film as a child.</w:t>
            </w:r>
          </w:p>
          <w:p w14:paraId="00ADA166" w14:textId="77777777" w:rsidR="00BA575A" w:rsidRPr="004D004A" w:rsidRDefault="00BA575A" w:rsidP="00F57C13">
            <w:pPr>
              <w:rPr>
                <w:i/>
                <w:lang w:val="en-US"/>
              </w:rPr>
            </w:pPr>
            <w:r w:rsidRPr="004D004A">
              <w:rPr>
                <w:lang w:val="en-US"/>
              </w:rPr>
              <w:t>( = remember a past action)</w:t>
            </w:r>
          </w:p>
          <w:p w14:paraId="20158692" w14:textId="77777777" w:rsidR="00BA575A" w:rsidRPr="004D004A" w:rsidRDefault="00BA575A" w:rsidP="00F57C13">
            <w:pPr>
              <w:rPr>
                <w:i/>
                <w:lang w:val="en-US"/>
              </w:rPr>
            </w:pPr>
          </w:p>
          <w:p w14:paraId="74D85193" w14:textId="77777777" w:rsidR="00BA575A" w:rsidRPr="004D004A" w:rsidRDefault="00BA575A" w:rsidP="00F57C13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Did</w:t>
            </w:r>
            <w:r w:rsidRPr="004D004A">
              <w:rPr>
                <w:i/>
                <w:lang w:val="en-US"/>
              </w:rPr>
              <w:t xml:space="preserve"> you </w:t>
            </w:r>
            <w:r w:rsidRPr="004D004A">
              <w:rPr>
                <w:b/>
                <w:i/>
                <w:lang w:val="en-US"/>
              </w:rPr>
              <w:t>remember to close</w:t>
            </w:r>
            <w:r w:rsidRPr="004D004A">
              <w:rPr>
                <w:i/>
                <w:lang w:val="en-US"/>
              </w:rPr>
              <w:t xml:space="preserve"> all the windows?</w:t>
            </w:r>
          </w:p>
          <w:p w14:paraId="29BE6522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lang w:val="en-US"/>
              </w:rPr>
              <w:t>( = intention; remember to perform a task, or when remember is the earlier action)</w:t>
            </w:r>
          </w:p>
        </w:tc>
      </w:tr>
      <w:tr w:rsidR="00BA575A" w:rsidRPr="007E1D81" w14:paraId="2B38CC3F" w14:textId="77777777" w:rsidTr="007E179F">
        <w:trPr>
          <w:tblCellSpacing w:w="20" w:type="dxa"/>
        </w:trPr>
        <w:tc>
          <w:tcPr>
            <w:tcW w:w="4207" w:type="dxa"/>
          </w:tcPr>
          <w:p w14:paraId="4B516EF5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forget + gerund</w:t>
            </w:r>
          </w:p>
          <w:p w14:paraId="0E1A8798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2AD09CD9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201E0760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3B0DBFD9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b/>
                <w:lang w:val="en-US"/>
              </w:rPr>
              <w:t>forget + infinitive</w:t>
            </w:r>
          </w:p>
        </w:tc>
        <w:tc>
          <w:tcPr>
            <w:tcW w:w="5141" w:type="dxa"/>
          </w:tcPr>
          <w:p w14:paraId="1985B6BC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</w:t>
            </w:r>
            <w:r w:rsidRPr="004D004A">
              <w:rPr>
                <w:b/>
                <w:i/>
                <w:lang w:val="en-US"/>
              </w:rPr>
              <w:t>will never forget meeting</w:t>
            </w:r>
            <w:r w:rsidRPr="004D004A">
              <w:rPr>
                <w:i/>
                <w:lang w:val="en-US"/>
              </w:rPr>
              <w:t xml:space="preserve"> the president.</w:t>
            </w:r>
            <w:r w:rsidRPr="004D004A">
              <w:rPr>
                <w:lang w:val="en-US"/>
              </w:rPr>
              <w:t xml:space="preserve"> ( = forget an earlier action, usually a negative or question)</w:t>
            </w:r>
          </w:p>
          <w:p w14:paraId="39C0080A" w14:textId="77777777" w:rsidR="00BA575A" w:rsidRPr="004D004A" w:rsidRDefault="00BA575A" w:rsidP="00F57C13">
            <w:pPr>
              <w:rPr>
                <w:lang w:val="en-US"/>
              </w:rPr>
            </w:pPr>
          </w:p>
          <w:p w14:paraId="170134E3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You </w:t>
            </w:r>
            <w:r w:rsidRPr="004D004A">
              <w:rPr>
                <w:b/>
                <w:i/>
                <w:lang w:val="en-US"/>
              </w:rPr>
              <w:t>forgot to lock</w:t>
            </w:r>
            <w:r w:rsidRPr="004D004A">
              <w:rPr>
                <w:i/>
                <w:lang w:val="en-US"/>
              </w:rPr>
              <w:t xml:space="preserve"> the front door!</w:t>
            </w:r>
            <w:r w:rsidRPr="004D004A">
              <w:rPr>
                <w:lang w:val="en-US"/>
              </w:rPr>
              <w:t xml:space="preserve"> (= forget to fulfill a duty or responsibility)</w:t>
            </w:r>
          </w:p>
          <w:p w14:paraId="2456A65C" w14:textId="77777777" w:rsidR="00BA575A" w:rsidRPr="004D004A" w:rsidRDefault="00BA575A" w:rsidP="00F57C13">
            <w:pPr>
              <w:rPr>
                <w:lang w:val="en-US"/>
              </w:rPr>
            </w:pPr>
          </w:p>
        </w:tc>
      </w:tr>
      <w:tr w:rsidR="00BA575A" w:rsidRPr="004D004A" w14:paraId="622D3B7C" w14:textId="77777777" w:rsidTr="007E179F">
        <w:trPr>
          <w:tblCellSpacing w:w="20" w:type="dxa"/>
        </w:trPr>
        <w:tc>
          <w:tcPr>
            <w:tcW w:w="4207" w:type="dxa"/>
          </w:tcPr>
          <w:p w14:paraId="3D0068E6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regret + gerund</w:t>
            </w:r>
          </w:p>
          <w:p w14:paraId="53C51B7E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4BBC85BE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b/>
                <w:lang w:val="en-US"/>
              </w:rPr>
              <w:t>regret + infinitive</w:t>
            </w:r>
          </w:p>
        </w:tc>
        <w:tc>
          <w:tcPr>
            <w:tcW w:w="5141" w:type="dxa"/>
          </w:tcPr>
          <w:p w14:paraId="1A63A31E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really </w:t>
            </w:r>
            <w:r w:rsidRPr="004D004A">
              <w:rPr>
                <w:b/>
                <w:i/>
                <w:lang w:val="en-US"/>
              </w:rPr>
              <w:t>regret dropping out</w:t>
            </w:r>
            <w:r w:rsidRPr="004D004A">
              <w:rPr>
                <w:i/>
                <w:lang w:val="en-US"/>
              </w:rPr>
              <w:t xml:space="preserve"> of high school</w:t>
            </w:r>
            <w:r w:rsidRPr="004D004A">
              <w:rPr>
                <w:lang w:val="en-US"/>
              </w:rPr>
              <w:t>. ( = feel sorrow about a past action)</w:t>
            </w:r>
          </w:p>
          <w:p w14:paraId="7B75683F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We </w:t>
            </w:r>
            <w:r w:rsidRPr="004D004A">
              <w:rPr>
                <w:b/>
                <w:i/>
                <w:lang w:val="en-US"/>
              </w:rPr>
              <w:t>regret to inform you</w:t>
            </w:r>
            <w:r w:rsidRPr="004D004A">
              <w:rPr>
                <w:i/>
                <w:lang w:val="en-US"/>
              </w:rPr>
              <w:t xml:space="preserve"> that you did not get the job.</w:t>
            </w:r>
            <w:r w:rsidRPr="004D004A">
              <w:rPr>
                <w:lang w:val="en-US"/>
              </w:rPr>
              <w:t xml:space="preserve"> ( = announce bad news)</w:t>
            </w:r>
          </w:p>
        </w:tc>
      </w:tr>
      <w:tr w:rsidR="00BA575A" w:rsidRPr="007E1D81" w14:paraId="011001BA" w14:textId="77777777" w:rsidTr="007E179F">
        <w:trPr>
          <w:tblCellSpacing w:w="20" w:type="dxa"/>
        </w:trPr>
        <w:tc>
          <w:tcPr>
            <w:tcW w:w="4207" w:type="dxa"/>
          </w:tcPr>
          <w:p w14:paraId="7C4FF4F6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stop + gerund</w:t>
            </w:r>
          </w:p>
          <w:p w14:paraId="2275774E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0F6EC195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stop + infinitive</w:t>
            </w:r>
          </w:p>
          <w:p w14:paraId="2705273B" w14:textId="77777777" w:rsidR="00BA575A" w:rsidRPr="004D004A" w:rsidRDefault="00BA575A" w:rsidP="00F57C13">
            <w:pPr>
              <w:rPr>
                <w:lang w:val="en-US"/>
              </w:rPr>
            </w:pPr>
          </w:p>
        </w:tc>
        <w:tc>
          <w:tcPr>
            <w:tcW w:w="5141" w:type="dxa"/>
          </w:tcPr>
          <w:p w14:paraId="0BBEBB75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Grandpa </w:t>
            </w:r>
            <w:r w:rsidRPr="004D004A">
              <w:rPr>
                <w:b/>
                <w:i/>
                <w:lang w:val="en-US"/>
              </w:rPr>
              <w:t>stopped driving</w:t>
            </w:r>
            <w:r w:rsidRPr="004D004A">
              <w:rPr>
                <w:i/>
                <w:lang w:val="en-US"/>
              </w:rPr>
              <w:t xml:space="preserve"> a few years ago.</w:t>
            </w:r>
            <w:r w:rsidRPr="004D004A">
              <w:rPr>
                <w:lang w:val="en-US"/>
              </w:rPr>
              <w:t xml:space="preserve"> ( = stop a habit or an activity)</w:t>
            </w:r>
          </w:p>
          <w:p w14:paraId="2F2A33BF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He </w:t>
            </w:r>
            <w:r w:rsidRPr="004D004A">
              <w:rPr>
                <w:b/>
                <w:i/>
                <w:lang w:val="en-US"/>
              </w:rPr>
              <w:t>stopped to tie</w:t>
            </w:r>
            <w:r w:rsidRPr="004D004A">
              <w:rPr>
                <w:i/>
                <w:lang w:val="en-US"/>
              </w:rPr>
              <w:t xml:space="preserve"> his shoelaces.</w:t>
            </w:r>
            <w:r w:rsidRPr="004D004A">
              <w:rPr>
                <w:lang w:val="en-US"/>
              </w:rPr>
              <w:t xml:space="preserve"> ( = finish one action in order to do another)</w:t>
            </w:r>
          </w:p>
        </w:tc>
      </w:tr>
      <w:tr w:rsidR="00BA575A" w:rsidRPr="007E1D81" w14:paraId="5FD5C98B" w14:textId="77777777" w:rsidTr="007E179F">
        <w:trPr>
          <w:tblCellSpacing w:w="20" w:type="dxa"/>
        </w:trPr>
        <w:tc>
          <w:tcPr>
            <w:tcW w:w="4207" w:type="dxa"/>
          </w:tcPr>
          <w:p w14:paraId="5E1F0027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try + gerund</w:t>
            </w:r>
          </w:p>
          <w:p w14:paraId="6655D23A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056EDC42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090473A5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b/>
                <w:lang w:val="en-US"/>
              </w:rPr>
              <w:t>try + infinitive</w:t>
            </w:r>
          </w:p>
        </w:tc>
        <w:tc>
          <w:tcPr>
            <w:tcW w:w="5141" w:type="dxa"/>
          </w:tcPr>
          <w:p w14:paraId="0AD5461B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b/>
                <w:i/>
                <w:lang w:val="en-US"/>
              </w:rPr>
              <w:t>Have</w:t>
            </w:r>
            <w:r w:rsidRPr="004D004A">
              <w:rPr>
                <w:i/>
                <w:lang w:val="en-US"/>
              </w:rPr>
              <w:t xml:space="preserve"> you </w:t>
            </w:r>
            <w:r w:rsidRPr="004D004A">
              <w:rPr>
                <w:b/>
                <w:i/>
                <w:lang w:val="en-US"/>
              </w:rPr>
              <w:t>tried putting</w:t>
            </w:r>
            <w:r w:rsidRPr="004D004A">
              <w:rPr>
                <w:i/>
                <w:lang w:val="en-US"/>
              </w:rPr>
              <w:t xml:space="preserve"> cream on your dry skin?</w:t>
            </w:r>
            <w:r w:rsidRPr="004D004A">
              <w:rPr>
                <w:lang w:val="en-US"/>
              </w:rPr>
              <w:t xml:space="preserve"> ( = experiment with a new or different approach)</w:t>
            </w:r>
          </w:p>
          <w:p w14:paraId="32EF2006" w14:textId="77777777" w:rsidR="00BA575A" w:rsidRPr="004D004A" w:rsidRDefault="00BA575A" w:rsidP="00F57C13">
            <w:pPr>
              <w:rPr>
                <w:i/>
                <w:lang w:val="en-US"/>
              </w:rPr>
            </w:pPr>
          </w:p>
          <w:p w14:paraId="1AAC5216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Please </w:t>
            </w:r>
            <w:r w:rsidRPr="004D004A">
              <w:rPr>
                <w:b/>
                <w:i/>
                <w:lang w:val="en-US"/>
              </w:rPr>
              <w:t>try to improve</w:t>
            </w:r>
            <w:r w:rsidRPr="004D004A">
              <w:rPr>
                <w:i/>
                <w:lang w:val="en-US"/>
              </w:rPr>
              <w:t xml:space="preserve"> your grades this year.</w:t>
            </w:r>
            <w:r w:rsidRPr="004D004A">
              <w:rPr>
                <w:lang w:val="en-US"/>
              </w:rPr>
              <w:t xml:space="preserve"> ( = make an effort to do something difficult)</w:t>
            </w:r>
          </w:p>
        </w:tc>
      </w:tr>
      <w:tr w:rsidR="00BA575A" w:rsidRPr="004D004A" w14:paraId="038CA135" w14:textId="77777777" w:rsidTr="007E179F">
        <w:trPr>
          <w:tblCellSpacing w:w="20" w:type="dxa"/>
        </w:trPr>
        <w:tc>
          <w:tcPr>
            <w:tcW w:w="4207" w:type="dxa"/>
          </w:tcPr>
          <w:p w14:paraId="27A1B223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mean + gerund</w:t>
            </w:r>
          </w:p>
          <w:p w14:paraId="013BBDFD" w14:textId="77777777" w:rsidR="00BA575A" w:rsidRPr="004D004A" w:rsidRDefault="00BA575A" w:rsidP="00F57C13">
            <w:pPr>
              <w:rPr>
                <w:b/>
                <w:lang w:val="en-US"/>
              </w:rPr>
            </w:pPr>
          </w:p>
          <w:p w14:paraId="6BF43B25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b/>
                <w:lang w:val="en-US"/>
              </w:rPr>
              <w:t>mean + infinitive</w:t>
            </w:r>
          </w:p>
        </w:tc>
        <w:tc>
          <w:tcPr>
            <w:tcW w:w="5141" w:type="dxa"/>
          </w:tcPr>
          <w:p w14:paraId="138DE90A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This new job </w:t>
            </w:r>
            <w:r w:rsidRPr="004D004A">
              <w:rPr>
                <w:b/>
                <w:i/>
                <w:lang w:val="en-US"/>
              </w:rPr>
              <w:t>means spending</w:t>
            </w:r>
            <w:r w:rsidRPr="004D004A">
              <w:rPr>
                <w:i/>
                <w:lang w:val="en-US"/>
              </w:rPr>
              <w:t xml:space="preserve"> more time on the road.</w:t>
            </w:r>
            <w:r w:rsidRPr="004D004A">
              <w:rPr>
                <w:lang w:val="en-US"/>
              </w:rPr>
              <w:t xml:space="preserve"> ( = involves or will result in)</w:t>
            </w:r>
          </w:p>
          <w:p w14:paraId="4631E78B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I don’t think he </w:t>
            </w:r>
            <w:r w:rsidRPr="004D004A">
              <w:rPr>
                <w:b/>
                <w:i/>
                <w:lang w:val="en-US"/>
              </w:rPr>
              <w:t>meant to be</w:t>
            </w:r>
            <w:r w:rsidRPr="004D004A">
              <w:rPr>
                <w:i/>
                <w:lang w:val="en-US"/>
              </w:rPr>
              <w:t xml:space="preserve"> rude.</w:t>
            </w:r>
            <w:r w:rsidRPr="004D004A">
              <w:rPr>
                <w:lang w:val="en-US"/>
              </w:rPr>
              <w:t xml:space="preserve"> ( = intend)</w:t>
            </w:r>
          </w:p>
        </w:tc>
      </w:tr>
      <w:tr w:rsidR="00BA575A" w:rsidRPr="004D004A" w14:paraId="06229721" w14:textId="77777777" w:rsidTr="007E179F">
        <w:trPr>
          <w:tblCellSpacing w:w="20" w:type="dxa"/>
        </w:trPr>
        <w:tc>
          <w:tcPr>
            <w:tcW w:w="4207" w:type="dxa"/>
          </w:tcPr>
          <w:p w14:paraId="42383863" w14:textId="77777777" w:rsidR="00BA575A" w:rsidRPr="004D004A" w:rsidRDefault="00BA575A" w:rsidP="00F57C13">
            <w:pPr>
              <w:rPr>
                <w:lang w:val="en-US"/>
              </w:rPr>
            </w:pPr>
          </w:p>
          <w:p w14:paraId="01D8045C" w14:textId="77777777" w:rsidR="00BA575A" w:rsidRPr="004D004A" w:rsidRDefault="00BA575A" w:rsidP="00F57C13">
            <w:pPr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>go on + gerund</w:t>
            </w:r>
          </w:p>
          <w:p w14:paraId="572C0175" w14:textId="77777777" w:rsidR="00BA575A" w:rsidRPr="004D004A" w:rsidRDefault="00BA575A" w:rsidP="00F57C13">
            <w:pPr>
              <w:tabs>
                <w:tab w:val="left" w:pos="1035"/>
              </w:tabs>
              <w:rPr>
                <w:b/>
                <w:lang w:val="en-US"/>
              </w:rPr>
            </w:pPr>
            <w:r w:rsidRPr="004D004A">
              <w:rPr>
                <w:b/>
                <w:lang w:val="en-US"/>
              </w:rPr>
              <w:tab/>
            </w:r>
          </w:p>
          <w:p w14:paraId="4E40BCA6" w14:textId="77777777" w:rsidR="00BA575A" w:rsidRPr="004D004A" w:rsidRDefault="00BA575A" w:rsidP="00F57C13">
            <w:pPr>
              <w:tabs>
                <w:tab w:val="left" w:pos="1035"/>
              </w:tabs>
              <w:rPr>
                <w:b/>
                <w:lang w:val="en-US"/>
              </w:rPr>
            </w:pPr>
          </w:p>
          <w:p w14:paraId="2492004D" w14:textId="77777777" w:rsidR="00BA575A" w:rsidRPr="004D004A" w:rsidRDefault="00BA575A" w:rsidP="00F57C13">
            <w:pPr>
              <w:tabs>
                <w:tab w:val="left" w:pos="1035"/>
              </w:tabs>
              <w:rPr>
                <w:lang w:val="en-US"/>
              </w:rPr>
            </w:pPr>
            <w:r w:rsidRPr="004D004A">
              <w:rPr>
                <w:b/>
                <w:lang w:val="en-US"/>
              </w:rPr>
              <w:t>go on + infinitive</w:t>
            </w:r>
          </w:p>
        </w:tc>
        <w:tc>
          <w:tcPr>
            <w:tcW w:w="5141" w:type="dxa"/>
          </w:tcPr>
          <w:p w14:paraId="10225534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The children </w:t>
            </w:r>
            <w:r w:rsidRPr="004D004A">
              <w:rPr>
                <w:b/>
                <w:i/>
                <w:lang w:val="en-US"/>
              </w:rPr>
              <w:t>went on talking</w:t>
            </w:r>
            <w:r w:rsidRPr="004D004A">
              <w:rPr>
                <w:i/>
                <w:lang w:val="en-US"/>
              </w:rPr>
              <w:t xml:space="preserve"> long after the lights had been turned out.</w:t>
            </w:r>
            <w:r w:rsidRPr="004D004A">
              <w:rPr>
                <w:lang w:val="en-US"/>
              </w:rPr>
              <w:t xml:space="preserve"> ( = continue the same action)</w:t>
            </w:r>
          </w:p>
          <w:p w14:paraId="102B6D75" w14:textId="77777777" w:rsidR="00BA575A" w:rsidRPr="004D004A" w:rsidRDefault="00BA575A" w:rsidP="00F57C13">
            <w:pPr>
              <w:rPr>
                <w:i/>
                <w:lang w:val="en-US"/>
              </w:rPr>
            </w:pPr>
          </w:p>
          <w:p w14:paraId="6D12D281" w14:textId="77777777" w:rsidR="00BA575A" w:rsidRPr="004D004A" w:rsidRDefault="00BA575A" w:rsidP="00F57C13">
            <w:pPr>
              <w:rPr>
                <w:lang w:val="en-US"/>
              </w:rPr>
            </w:pPr>
            <w:r w:rsidRPr="004D004A">
              <w:rPr>
                <w:i/>
                <w:lang w:val="en-US"/>
              </w:rPr>
              <w:t xml:space="preserve">He announced his resignation and </w:t>
            </w:r>
            <w:r w:rsidRPr="004D004A">
              <w:rPr>
                <w:b/>
                <w:i/>
                <w:lang w:val="en-US"/>
              </w:rPr>
              <w:t xml:space="preserve">went on to explain </w:t>
            </w:r>
            <w:r w:rsidRPr="004D004A">
              <w:rPr>
                <w:i/>
                <w:lang w:val="en-US"/>
              </w:rPr>
              <w:t>the reasons behind it.</w:t>
            </w:r>
            <w:r w:rsidRPr="004D004A">
              <w:rPr>
                <w:lang w:val="en-US"/>
              </w:rPr>
              <w:t xml:space="preserve"> ( = change to another action)</w:t>
            </w:r>
          </w:p>
        </w:tc>
      </w:tr>
    </w:tbl>
    <w:p w14:paraId="780C6EA1" w14:textId="77777777" w:rsidR="00BA575A" w:rsidRDefault="00BA575A" w:rsidP="00BA575A">
      <w:pPr>
        <w:rPr>
          <w:lang w:val="en-US"/>
        </w:rPr>
      </w:pPr>
    </w:p>
    <w:p w14:paraId="50FAA4FC" w14:textId="77777777" w:rsidR="000E4B74" w:rsidRDefault="000E4B74" w:rsidP="001A0639">
      <w:pPr>
        <w:spacing w:line="360" w:lineRule="auto"/>
        <w:ind w:left="641" w:hanging="284"/>
        <w:rPr>
          <w:lang w:val="en-US"/>
        </w:rPr>
      </w:pPr>
    </w:p>
    <w:p w14:paraId="4F4701B8" w14:textId="5F0D5B49" w:rsidR="00053217" w:rsidRPr="001A0639" w:rsidRDefault="001A0639" w:rsidP="000E4B74">
      <w:pPr>
        <w:spacing w:line="360" w:lineRule="auto"/>
        <w:rPr>
          <w:lang w:val="en-US"/>
        </w:rPr>
      </w:pPr>
      <w:r>
        <w:rPr>
          <w:lang w:val="en-US"/>
        </w:rPr>
        <w:t xml:space="preserve">      </w:t>
      </w:r>
    </w:p>
    <w:sectPr w:rsidR="00053217" w:rsidRPr="001A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134"/>
    <w:multiLevelType w:val="hybridMultilevel"/>
    <w:tmpl w:val="283E447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0A20"/>
    <w:multiLevelType w:val="hybridMultilevel"/>
    <w:tmpl w:val="55028A3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150840"/>
    <w:multiLevelType w:val="hybridMultilevel"/>
    <w:tmpl w:val="0988F65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4EA398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73446487">
    <w:abstractNumId w:val="0"/>
  </w:num>
  <w:num w:numId="2" w16cid:durableId="610622838">
    <w:abstractNumId w:val="1"/>
  </w:num>
  <w:num w:numId="3" w16cid:durableId="74842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5A"/>
    <w:rsid w:val="00053217"/>
    <w:rsid w:val="000E4B74"/>
    <w:rsid w:val="001A0639"/>
    <w:rsid w:val="005D5B4D"/>
    <w:rsid w:val="007E179F"/>
    <w:rsid w:val="007E1D81"/>
    <w:rsid w:val="00BA4165"/>
    <w:rsid w:val="00BA575A"/>
    <w:rsid w:val="00C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A107"/>
  <w15:chartTrackingRefBased/>
  <w15:docId w15:val="{02F701F8-276C-44A0-BF24-D07D76A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5A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2</cp:revision>
  <dcterms:created xsi:type="dcterms:W3CDTF">2026-01-31T12:52:00Z</dcterms:created>
  <dcterms:modified xsi:type="dcterms:W3CDTF">2026-02-03T16:34:00Z</dcterms:modified>
</cp:coreProperties>
</file>