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7593" w14:textId="77777777" w:rsidR="0003208E" w:rsidRPr="0003208E" w:rsidRDefault="0003208E" w:rsidP="0003208E">
      <w:pPr>
        <w:spacing w:line="259" w:lineRule="auto"/>
        <w:jc w:val="both"/>
        <w:rPr>
          <w:rFonts w:ascii="Calibri" w:eastAsia="Calibri" w:hAnsi="Calibri" w:cs="Times New Roman"/>
          <w:kern w:val="0"/>
          <w:sz w:val="22"/>
          <w:szCs w:val="22"/>
          <w14:ligatures w14:val="none"/>
        </w:rPr>
      </w:pPr>
      <w:r w:rsidRPr="0003208E">
        <w:rPr>
          <w:rFonts w:ascii="Calibri" w:eastAsia="Calibri" w:hAnsi="Calibri" w:cs="Times New Roman"/>
          <w:b/>
          <w:bCs/>
          <w:kern w:val="0"/>
          <w:sz w:val="22"/>
          <w:szCs w:val="22"/>
          <w:u w:val="single"/>
          <w14:ligatures w14:val="none"/>
        </w:rPr>
        <w:t>ΜΕΤΑΦΡΑΣΗ ΤΟΥ ΚΕΙΜΕΝΟΥ 26</w:t>
      </w:r>
    </w:p>
    <w:p w14:paraId="102F5608" w14:textId="77777777" w:rsidR="0003208E" w:rsidRPr="0003208E" w:rsidRDefault="0003208E" w:rsidP="0003208E">
      <w:pPr>
        <w:spacing w:line="259" w:lineRule="auto"/>
        <w:jc w:val="both"/>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Ο Γάιος Πλίνιος στέλνει τις ευχές του στον (φίλο του) Μαρκελλίνο.</w:t>
      </w:r>
      <w:r w:rsidRPr="0003208E">
        <w:rPr>
          <w:rFonts w:ascii="Calibri" w:eastAsia="Calibri" w:hAnsi="Calibri" w:cs="Times New Roman"/>
          <w:kern w:val="0"/>
          <w:sz w:val="22"/>
          <w:szCs w:val="22"/>
          <w14:ligatures w14:val="none"/>
        </w:rPr>
        <w:br/>
        <w:t>Πάρα πολύ λυπημένος σου γράφω αυτά. Πέθανε η μικρότερη κόρη του Φουνδανού μας (του φίλου μας Φουνδανού). Από αυτό το κορίτσι ποτέ δεν είδα τίποτα πιο πρόσχαρο, τίποτα πιο αξιαγάπητο, ούτε αξιότερο για πιο μακρόχρονη ζωή (να ζήσει περισσότερα χρόνια). Ακόμη δεν είχε συμπληρώσει τα δεκατρία της χρόνια, και ήδη διέθετε γεροντική σύνεση, σοβαρότητα που ταιριάζει σε δέσποινα, αλλά και (ή όμως μαζί με) κοριτσίστικη γλυκύτητα. Πώς κρεμιόταν από τον λαιμό του πατέρα της! Πώς αγκάλιαζε εμάς, τους φίλους του πατέρα της, και με αγάπη και με σεμνότητα! Πώς αγαπούσε τις τροφούς, πώς τους παιδαγωγούς πώς τους δασκάλους της! Με πόση επιμέλεια, με πόσο νόημα (πόση εξυπνάδα) και προθυμία συχνά διάβαζε! Πόσο συγκρατημένα έπαιζε! Με πόση υπομονή, κι ακόμη, με πόση εγκαρτέρηση υπέμεινε την τελευταία της αρρώστια!</w:t>
      </w:r>
      <w:r w:rsidRPr="0003208E">
        <w:rPr>
          <w:rFonts w:ascii="Calibri" w:eastAsia="Calibri" w:hAnsi="Calibri" w:cs="Times New Roman"/>
          <w:kern w:val="0"/>
          <w:sz w:val="22"/>
          <w:szCs w:val="22"/>
          <w14:ligatures w14:val="none"/>
        </w:rPr>
        <w:br/>
      </w:r>
    </w:p>
    <w:p w14:paraId="03042B48" w14:textId="77777777" w:rsidR="0003208E" w:rsidRPr="0003208E" w:rsidRDefault="0003208E" w:rsidP="0003208E">
      <w:pPr>
        <w:spacing w:line="259" w:lineRule="auto"/>
        <w:rPr>
          <w:rFonts w:ascii="Calibri" w:eastAsia="Calibri" w:hAnsi="Calibri" w:cs="Times New Roman"/>
          <w:b/>
          <w:bCs/>
          <w:kern w:val="0"/>
          <w:sz w:val="22"/>
          <w:szCs w:val="22"/>
          <w14:ligatures w14:val="none"/>
        </w:rPr>
      </w:pPr>
      <w:r w:rsidRPr="0003208E">
        <w:rPr>
          <w:rFonts w:ascii="Calibri" w:eastAsia="Calibri" w:hAnsi="Calibri" w:cs="Times New Roman"/>
          <w:b/>
          <w:bCs/>
          <w:kern w:val="0"/>
          <w:sz w:val="22"/>
          <w:szCs w:val="22"/>
          <w:u w:val="single"/>
          <w14:ligatures w14:val="none"/>
        </w:rPr>
        <w:t>ΕΠΙΣΗΜΑΝΣΕΙΣ ΕΠΙ ΤΟΥ ΚΕΙΜΕΝΟΥ</w:t>
      </w:r>
    </w:p>
    <w:p w14:paraId="51FD0960" w14:textId="77777777" w:rsidR="0003208E" w:rsidRPr="0003208E" w:rsidRDefault="0003208E" w:rsidP="0003208E">
      <w:pPr>
        <w:spacing w:line="259" w:lineRule="auto"/>
        <w:rPr>
          <w:rFonts w:ascii="Calibri" w:eastAsia="Calibri" w:hAnsi="Calibri" w:cs="Times New Roman"/>
          <w:kern w:val="0"/>
          <w:sz w:val="22"/>
          <w:szCs w:val="22"/>
          <w14:ligatures w14:val="none"/>
        </w:rPr>
      </w:pPr>
    </w:p>
    <w:p w14:paraId="735D85C2" w14:textId="77777777" w:rsidR="0003208E" w:rsidRPr="0003208E" w:rsidRDefault="0003208E" w:rsidP="0003208E">
      <w:pPr>
        <w:numPr>
          <w:ilvl w:val="0"/>
          <w:numId w:val="1"/>
        </w:num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b/>
          <w:bCs/>
          <w:kern w:val="0"/>
          <w:sz w:val="22"/>
          <w:szCs w:val="22"/>
          <w14:ligatures w14:val="none"/>
        </w:rPr>
        <w:t>Mortua est</w:t>
      </w:r>
      <w:r w:rsidRPr="0003208E">
        <w:rPr>
          <w:rFonts w:ascii="Calibri" w:eastAsia="Calibri" w:hAnsi="Calibri" w:cs="Times New Roman"/>
          <w:kern w:val="0"/>
          <w:sz w:val="22"/>
          <w:szCs w:val="22"/>
          <w14:ligatures w14:val="none"/>
        </w:rPr>
        <w:t>: τα παρακάτω ρήματα σχηματίζουν τη μετοχή του μέλλοντα με διαφορετικό τρόπο:</w:t>
      </w:r>
    </w:p>
    <w:p w14:paraId="65E16B2B" w14:textId="77777777" w:rsidR="0003208E" w:rsidRPr="0003208E" w:rsidRDefault="0003208E" w:rsidP="0003208E">
      <w:pPr>
        <w:numPr>
          <w:ilvl w:val="1"/>
          <w:numId w:val="1"/>
        </w:num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lang w:val="en-US"/>
          <w14:ligatures w14:val="none"/>
        </w:rPr>
        <w:t>morior – mortuus sum – mortuum – mori (</w:t>
      </w:r>
      <w:r w:rsidRPr="0003208E">
        <w:rPr>
          <w:rFonts w:ascii="Calibri" w:eastAsia="Calibri" w:hAnsi="Calibri" w:cs="Times New Roman"/>
          <w:kern w:val="0"/>
          <w:sz w:val="22"/>
          <w:szCs w:val="22"/>
          <w14:ligatures w14:val="none"/>
        </w:rPr>
        <w:t>αποθ</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3 μτχ. μέλλοντα: </w:t>
      </w:r>
      <w:r w:rsidRPr="0003208E">
        <w:rPr>
          <w:rFonts w:ascii="Calibri" w:eastAsia="Calibri" w:hAnsi="Calibri" w:cs="Times New Roman"/>
          <w:b/>
          <w:bCs/>
          <w:kern w:val="0"/>
          <w:sz w:val="22"/>
          <w:szCs w:val="22"/>
          <w14:ligatures w14:val="none"/>
        </w:rPr>
        <w:t>moriturus</w:t>
      </w:r>
    </w:p>
    <w:p w14:paraId="13D94F07" w14:textId="77777777" w:rsidR="0003208E" w:rsidRPr="0003208E" w:rsidRDefault="0003208E" w:rsidP="0003208E">
      <w:pPr>
        <w:numPr>
          <w:ilvl w:val="1"/>
          <w:numId w:val="1"/>
        </w:num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lang w:val="en-US"/>
          <w14:ligatures w14:val="none"/>
        </w:rPr>
        <w:t>nascor – natus sum – natum – nasci (</w:t>
      </w:r>
      <w:r w:rsidRPr="0003208E">
        <w:rPr>
          <w:rFonts w:ascii="Calibri" w:eastAsia="Calibri" w:hAnsi="Calibri" w:cs="Times New Roman"/>
          <w:kern w:val="0"/>
          <w:sz w:val="22"/>
          <w:szCs w:val="22"/>
          <w14:ligatures w14:val="none"/>
        </w:rPr>
        <w:t>αποθ</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3 μτχ. μέλλοντα: </w:t>
      </w:r>
      <w:r w:rsidRPr="0003208E">
        <w:rPr>
          <w:rFonts w:ascii="Calibri" w:eastAsia="Calibri" w:hAnsi="Calibri" w:cs="Times New Roman"/>
          <w:b/>
          <w:bCs/>
          <w:kern w:val="0"/>
          <w:sz w:val="22"/>
          <w:szCs w:val="22"/>
          <w14:ligatures w14:val="none"/>
        </w:rPr>
        <w:t>nasciturus</w:t>
      </w:r>
    </w:p>
    <w:p w14:paraId="12B9836E" w14:textId="77777777" w:rsidR="0003208E" w:rsidRPr="0003208E" w:rsidRDefault="0003208E" w:rsidP="0003208E">
      <w:pPr>
        <w:numPr>
          <w:ilvl w:val="1"/>
          <w:numId w:val="1"/>
        </w:num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lang w:val="en-US"/>
          <w14:ligatures w14:val="none"/>
        </w:rPr>
        <w:t>orior – ortus sum – ortum – oriri (</w:t>
      </w:r>
      <w:r w:rsidRPr="0003208E">
        <w:rPr>
          <w:rFonts w:ascii="Calibri" w:eastAsia="Calibri" w:hAnsi="Calibri" w:cs="Times New Roman"/>
          <w:kern w:val="0"/>
          <w:sz w:val="22"/>
          <w:szCs w:val="22"/>
          <w14:ligatures w14:val="none"/>
        </w:rPr>
        <w:t>αποθ</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4 μτχ. μέλλοντα: </w:t>
      </w:r>
      <w:r w:rsidRPr="0003208E">
        <w:rPr>
          <w:rFonts w:ascii="Calibri" w:eastAsia="Calibri" w:hAnsi="Calibri" w:cs="Times New Roman"/>
          <w:b/>
          <w:bCs/>
          <w:kern w:val="0"/>
          <w:sz w:val="22"/>
          <w:szCs w:val="22"/>
          <w14:ligatures w14:val="none"/>
        </w:rPr>
        <w:t>oriturus</w:t>
      </w:r>
    </w:p>
    <w:p w14:paraId="71F3DC2A" w14:textId="77777777" w:rsidR="0003208E" w:rsidRPr="0003208E" w:rsidRDefault="0003208E" w:rsidP="0003208E">
      <w:pPr>
        <w:numPr>
          <w:ilvl w:val="1"/>
          <w:numId w:val="1"/>
        </w:num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pario – peperi – partum – parere 3 </w:t>
      </w:r>
      <w:r w:rsidRPr="0003208E">
        <w:rPr>
          <w:rFonts w:ascii="Calibri" w:eastAsia="Calibri" w:hAnsi="Calibri" w:cs="Times New Roman"/>
          <w:kern w:val="0"/>
          <w:sz w:val="22"/>
          <w:szCs w:val="22"/>
          <w14:ligatures w14:val="none"/>
        </w:rPr>
        <w:t>μτχ</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μέλλοντα</w:t>
      </w:r>
      <w:r w:rsidRPr="0003208E">
        <w:rPr>
          <w:rFonts w:ascii="Calibri" w:eastAsia="Calibri" w:hAnsi="Calibri" w:cs="Times New Roman"/>
          <w:kern w:val="0"/>
          <w:sz w:val="22"/>
          <w:szCs w:val="22"/>
          <w:lang w:val="en-US"/>
          <w14:ligatures w14:val="none"/>
        </w:rPr>
        <w:t>: </w:t>
      </w:r>
      <w:r w:rsidRPr="0003208E">
        <w:rPr>
          <w:rFonts w:ascii="Calibri" w:eastAsia="Calibri" w:hAnsi="Calibri" w:cs="Times New Roman"/>
          <w:b/>
          <w:bCs/>
          <w:kern w:val="0"/>
          <w:sz w:val="22"/>
          <w:szCs w:val="22"/>
          <w:lang w:val="en-US"/>
          <w14:ligatures w14:val="none"/>
        </w:rPr>
        <w:t>pariturus</w:t>
      </w:r>
    </w:p>
    <w:p w14:paraId="335222DB" w14:textId="77777777" w:rsidR="0003208E" w:rsidRPr="0003208E" w:rsidRDefault="0003208E" w:rsidP="0003208E">
      <w:pPr>
        <w:numPr>
          <w:ilvl w:val="1"/>
          <w:numId w:val="1"/>
        </w:num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ruo – rui – rutum – ruere 3 </w:t>
      </w:r>
      <w:r w:rsidRPr="0003208E">
        <w:rPr>
          <w:rFonts w:ascii="Calibri" w:eastAsia="Calibri" w:hAnsi="Calibri" w:cs="Times New Roman"/>
          <w:kern w:val="0"/>
          <w:sz w:val="22"/>
          <w:szCs w:val="22"/>
          <w14:ligatures w14:val="none"/>
        </w:rPr>
        <w:t>μτχ</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μέλλοντα</w:t>
      </w:r>
      <w:r w:rsidRPr="0003208E">
        <w:rPr>
          <w:rFonts w:ascii="Calibri" w:eastAsia="Calibri" w:hAnsi="Calibri" w:cs="Times New Roman"/>
          <w:kern w:val="0"/>
          <w:sz w:val="22"/>
          <w:szCs w:val="22"/>
          <w:lang w:val="en-US"/>
          <w14:ligatures w14:val="none"/>
        </w:rPr>
        <w:t>: </w:t>
      </w:r>
      <w:r w:rsidRPr="0003208E">
        <w:rPr>
          <w:rFonts w:ascii="Calibri" w:eastAsia="Calibri" w:hAnsi="Calibri" w:cs="Times New Roman"/>
          <w:b/>
          <w:bCs/>
          <w:kern w:val="0"/>
          <w:sz w:val="22"/>
          <w:szCs w:val="22"/>
          <w:lang w:val="en-US"/>
          <w14:ligatures w14:val="none"/>
        </w:rPr>
        <w:t>ruiturus</w:t>
      </w:r>
    </w:p>
    <w:p w14:paraId="710FFF1A" w14:textId="77777777" w:rsidR="0003208E" w:rsidRPr="0003208E" w:rsidRDefault="0003208E" w:rsidP="0003208E">
      <w:pPr>
        <w:numPr>
          <w:ilvl w:val="1"/>
          <w:numId w:val="1"/>
        </w:num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valeo – valui – _____ – valere 2 </w:t>
      </w:r>
      <w:r w:rsidRPr="0003208E">
        <w:rPr>
          <w:rFonts w:ascii="Calibri" w:eastAsia="Calibri" w:hAnsi="Calibri" w:cs="Times New Roman"/>
          <w:kern w:val="0"/>
          <w:sz w:val="22"/>
          <w:szCs w:val="22"/>
          <w14:ligatures w14:val="none"/>
        </w:rPr>
        <w:t>μτχ</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μέλλοντα</w:t>
      </w:r>
      <w:r w:rsidRPr="0003208E">
        <w:rPr>
          <w:rFonts w:ascii="Calibri" w:eastAsia="Calibri" w:hAnsi="Calibri" w:cs="Times New Roman"/>
          <w:kern w:val="0"/>
          <w:sz w:val="22"/>
          <w:szCs w:val="22"/>
          <w:lang w:val="en-US"/>
          <w14:ligatures w14:val="none"/>
        </w:rPr>
        <w:t>: </w:t>
      </w:r>
      <w:r w:rsidRPr="0003208E">
        <w:rPr>
          <w:rFonts w:ascii="Calibri" w:eastAsia="Calibri" w:hAnsi="Calibri" w:cs="Times New Roman"/>
          <w:b/>
          <w:bCs/>
          <w:kern w:val="0"/>
          <w:sz w:val="22"/>
          <w:szCs w:val="22"/>
          <w:lang w:val="en-US"/>
          <w14:ligatures w14:val="none"/>
        </w:rPr>
        <w:t>valiturus</w:t>
      </w:r>
    </w:p>
    <w:p w14:paraId="0DBA7698" w14:textId="77777777" w:rsidR="0003208E" w:rsidRPr="0003208E" w:rsidRDefault="0003208E" w:rsidP="0003208E">
      <w:pPr>
        <w:numPr>
          <w:ilvl w:val="1"/>
          <w:numId w:val="1"/>
        </w:num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reseco – resecui – resectum – resecare 1 </w:t>
      </w:r>
      <w:r w:rsidRPr="0003208E">
        <w:rPr>
          <w:rFonts w:ascii="Calibri" w:eastAsia="Calibri" w:hAnsi="Calibri" w:cs="Times New Roman"/>
          <w:kern w:val="0"/>
          <w:sz w:val="22"/>
          <w:szCs w:val="22"/>
          <w14:ligatures w14:val="none"/>
        </w:rPr>
        <w:t>μτχ</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μέλλοντα</w:t>
      </w:r>
      <w:r w:rsidRPr="0003208E">
        <w:rPr>
          <w:rFonts w:ascii="Calibri" w:eastAsia="Calibri" w:hAnsi="Calibri" w:cs="Times New Roman"/>
          <w:kern w:val="0"/>
          <w:sz w:val="22"/>
          <w:szCs w:val="22"/>
          <w:lang w:val="en-US"/>
          <w14:ligatures w14:val="none"/>
        </w:rPr>
        <w:t>: </w:t>
      </w:r>
      <w:r w:rsidRPr="0003208E">
        <w:rPr>
          <w:rFonts w:ascii="Calibri" w:eastAsia="Calibri" w:hAnsi="Calibri" w:cs="Times New Roman"/>
          <w:b/>
          <w:bCs/>
          <w:kern w:val="0"/>
          <w:sz w:val="22"/>
          <w:szCs w:val="22"/>
          <w:lang w:val="en-US"/>
          <w14:ligatures w14:val="none"/>
        </w:rPr>
        <w:t>resecaturus</w:t>
      </w:r>
    </w:p>
    <w:p w14:paraId="4564594B" w14:textId="77777777" w:rsidR="0003208E" w:rsidRPr="0003208E" w:rsidRDefault="0003208E" w:rsidP="0003208E">
      <w:pPr>
        <w:numPr>
          <w:ilvl w:val="1"/>
          <w:numId w:val="1"/>
        </w:num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insto – institi – ______ – instare 1 </w:t>
      </w:r>
      <w:r w:rsidRPr="0003208E">
        <w:rPr>
          <w:rFonts w:ascii="Calibri" w:eastAsia="Calibri" w:hAnsi="Calibri" w:cs="Times New Roman"/>
          <w:kern w:val="0"/>
          <w:sz w:val="22"/>
          <w:szCs w:val="22"/>
          <w14:ligatures w14:val="none"/>
        </w:rPr>
        <w:t>μτχ</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μέλλοντα</w:t>
      </w:r>
      <w:r w:rsidRPr="0003208E">
        <w:rPr>
          <w:rFonts w:ascii="Calibri" w:eastAsia="Calibri" w:hAnsi="Calibri" w:cs="Times New Roman"/>
          <w:kern w:val="0"/>
          <w:sz w:val="22"/>
          <w:szCs w:val="22"/>
          <w:lang w:val="en-US"/>
          <w14:ligatures w14:val="none"/>
        </w:rPr>
        <w:t>: </w:t>
      </w:r>
      <w:r w:rsidRPr="0003208E">
        <w:rPr>
          <w:rFonts w:ascii="Calibri" w:eastAsia="Calibri" w:hAnsi="Calibri" w:cs="Times New Roman"/>
          <w:b/>
          <w:bCs/>
          <w:kern w:val="0"/>
          <w:sz w:val="22"/>
          <w:szCs w:val="22"/>
          <w:lang w:val="en-US"/>
          <w14:ligatures w14:val="none"/>
        </w:rPr>
        <w:t>instaturus</w:t>
      </w:r>
    </w:p>
    <w:p w14:paraId="35C2754D"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001AE9C3"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ΟΥΣΙΑΣΤΙΚΑ</w:t>
      </w:r>
    </w:p>
    <w:p w14:paraId="238688B3"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A΄ κλίση</w:t>
      </w:r>
    </w:p>
    <w:p w14:paraId="7B3710F8"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filia-ae, θηλυκό. Δοτική και αφαιρετική πληθυντικού filiis και filiabus</w:t>
      </w:r>
    </w:p>
    <w:p w14:paraId="0A92EF6F"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puella-ae, θηλυκό</w:t>
      </w:r>
    </w:p>
    <w:p w14:paraId="41F83A2F"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vita-ae, θηλυκό</w:t>
      </w:r>
    </w:p>
    <w:p w14:paraId="6ADCF423"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prudentia-ae, θηλυκό [όχι πληθυντικός]</w:t>
      </w:r>
    </w:p>
    <w:p w14:paraId="398EE577"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patientia-ae, θηλυκό [όχι πληθυντικός]</w:t>
      </w:r>
    </w:p>
    <w:p w14:paraId="3A05DEB9"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constantia-ae, θηλυκό [όχι πληθυντικός]</w:t>
      </w:r>
    </w:p>
    <w:p w14:paraId="0E3E268B" w14:textId="77777777" w:rsidR="0003208E" w:rsidRPr="0003208E" w:rsidRDefault="0003208E" w:rsidP="0003208E">
      <w:pPr>
        <w:spacing w:line="259" w:lineRule="auto"/>
        <w:rPr>
          <w:rFonts w:ascii="Calibri" w:eastAsia="Calibri" w:hAnsi="Calibri" w:cs="Times New Roman"/>
          <w:kern w:val="0"/>
          <w:sz w:val="22"/>
          <w:szCs w:val="22"/>
          <w14:ligatures w14:val="none"/>
        </w:rPr>
      </w:pPr>
    </w:p>
    <w:p w14:paraId="015952FB"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lastRenderedPageBreak/>
        <w:t>Β΄ κλίση</w:t>
      </w:r>
    </w:p>
    <w:p w14:paraId="5AD1084D"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Plinius-ii/-i, αρσενικό. Κλητική ενικού Plini.</w:t>
      </w:r>
    </w:p>
    <w:p w14:paraId="203856C1"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Marcellinus-i, αρσενικό</w:t>
      </w:r>
    </w:p>
    <w:p w14:paraId="2C64F4D1"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Fundanus-i, </w:t>
      </w:r>
      <w:r w:rsidRPr="0003208E">
        <w:rPr>
          <w:rFonts w:ascii="Calibri" w:eastAsia="Calibri" w:hAnsi="Calibri" w:cs="Times New Roman"/>
          <w:kern w:val="0"/>
          <w:sz w:val="22"/>
          <w:szCs w:val="22"/>
          <w14:ligatures w14:val="none"/>
        </w:rPr>
        <w:t>αρσενικό</w:t>
      </w:r>
    </w:p>
    <w:p w14:paraId="3810D370"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annus-i, </w:t>
      </w:r>
      <w:r w:rsidRPr="0003208E">
        <w:rPr>
          <w:rFonts w:ascii="Calibri" w:eastAsia="Calibri" w:hAnsi="Calibri" w:cs="Times New Roman"/>
          <w:kern w:val="0"/>
          <w:sz w:val="22"/>
          <w:szCs w:val="22"/>
          <w14:ligatures w14:val="none"/>
        </w:rPr>
        <w:t>αρσενικό</w:t>
      </w:r>
    </w:p>
    <w:p w14:paraId="788C3D89"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amicus-i, </w:t>
      </w:r>
      <w:r w:rsidRPr="0003208E">
        <w:rPr>
          <w:rFonts w:ascii="Calibri" w:eastAsia="Calibri" w:hAnsi="Calibri" w:cs="Times New Roman"/>
          <w:kern w:val="0"/>
          <w:sz w:val="22"/>
          <w:szCs w:val="22"/>
          <w14:ligatures w14:val="none"/>
        </w:rPr>
        <w:t>αρσενικό</w:t>
      </w:r>
    </w:p>
    <w:p w14:paraId="3721A668"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paedagogus-i, </w:t>
      </w:r>
      <w:r w:rsidRPr="0003208E">
        <w:rPr>
          <w:rFonts w:ascii="Calibri" w:eastAsia="Calibri" w:hAnsi="Calibri" w:cs="Times New Roman"/>
          <w:kern w:val="0"/>
          <w:sz w:val="22"/>
          <w:szCs w:val="22"/>
          <w14:ligatures w14:val="none"/>
        </w:rPr>
        <w:t>αρσενικό</w:t>
      </w:r>
    </w:p>
    <w:p w14:paraId="20F9C484"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28F4C28A"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Γ΄ κλίση</w:t>
      </w:r>
    </w:p>
    <w:p w14:paraId="50D7DFA7"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salus-salutis, θηλυκό [όχι πληθυντικός]</w:t>
      </w:r>
    </w:p>
    <w:p w14:paraId="04ABFA5D"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gravitas-gravitatis, θηλυκό [όχι πληθυντικός]</w:t>
      </w:r>
    </w:p>
    <w:p w14:paraId="54B07C74"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suavitas-suavitatis, θηλυκό [όχι πληθυντικός]</w:t>
      </w:r>
    </w:p>
    <w:p w14:paraId="11A35099"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pater-patris, αρσενικό [γενική πληθυντικού patrum]</w:t>
      </w:r>
    </w:p>
    <w:p w14:paraId="4157CAFC"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cervix-cervicis, θηλυκό [συνήθως στον πληθυντικό αριθμό]</w:t>
      </w:r>
    </w:p>
    <w:p w14:paraId="6012F15F"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nutrix-nutricis, </w:t>
      </w:r>
      <w:r w:rsidRPr="0003208E">
        <w:rPr>
          <w:rFonts w:ascii="Calibri" w:eastAsia="Calibri" w:hAnsi="Calibri" w:cs="Times New Roman"/>
          <w:kern w:val="0"/>
          <w:sz w:val="22"/>
          <w:szCs w:val="22"/>
          <w14:ligatures w14:val="none"/>
        </w:rPr>
        <w:t>θηλυκό</w:t>
      </w:r>
    </w:p>
    <w:p w14:paraId="51C2C2D2"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praeceptor-praeceptoris, </w:t>
      </w:r>
      <w:r w:rsidRPr="0003208E">
        <w:rPr>
          <w:rFonts w:ascii="Calibri" w:eastAsia="Calibri" w:hAnsi="Calibri" w:cs="Times New Roman"/>
          <w:kern w:val="0"/>
          <w:sz w:val="22"/>
          <w:szCs w:val="22"/>
          <w14:ligatures w14:val="none"/>
        </w:rPr>
        <w:t>αρσενικό</w:t>
      </w:r>
    </w:p>
    <w:p w14:paraId="37B8CF0D"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valetudo-valetudinis, </w:t>
      </w:r>
      <w:r w:rsidRPr="0003208E">
        <w:rPr>
          <w:rFonts w:ascii="Calibri" w:eastAsia="Calibri" w:hAnsi="Calibri" w:cs="Times New Roman"/>
          <w:kern w:val="0"/>
          <w:sz w:val="22"/>
          <w:szCs w:val="22"/>
          <w14:ligatures w14:val="none"/>
        </w:rPr>
        <w:t>θηλυκό</w:t>
      </w:r>
    </w:p>
    <w:p w14:paraId="47EBFA9E"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42FA5185"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w:t>
      </w:r>
      <w:r w:rsidRPr="0003208E">
        <w:rPr>
          <w:rFonts w:ascii="Calibri" w:eastAsia="Calibri" w:hAnsi="Calibri" w:cs="Times New Roman"/>
          <w:kern w:val="0"/>
          <w:sz w:val="22"/>
          <w:szCs w:val="22"/>
          <w14:ligatures w14:val="none"/>
        </w:rPr>
        <w:t>ΕΠΙΘΕΤΑ</w:t>
      </w:r>
    </w:p>
    <w:p w14:paraId="18163828"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14:ligatures w14:val="none"/>
        </w:rPr>
        <w:t>Β΄</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κλίση</w:t>
      </w:r>
    </w:p>
    <w:p w14:paraId="27750C08"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parvus-a-um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minor-minor-minus,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minimus-a-um</w:t>
      </w:r>
    </w:p>
    <w:p w14:paraId="505B5CE8"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festivus-a-um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festivior-ior-ius,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festivissimus-a-um</w:t>
      </w:r>
    </w:p>
    <w:p w14:paraId="5C080D7E"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longus-a-um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longior-ior-ius,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longissimus-a-um</w:t>
      </w:r>
    </w:p>
    <w:p w14:paraId="3BFA731D"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dignus-a-um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dignior-ior-ius,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dignissimus-a-um</w:t>
      </w:r>
    </w:p>
    <w:p w14:paraId="121EFF4C"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paternus-a-um δεν έχει παραθετικά</w:t>
      </w:r>
    </w:p>
    <w:p w14:paraId="4A34BF54"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modestus-a-um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modestior-ior-ius,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modestissimus-a-um</w:t>
      </w:r>
    </w:p>
    <w:p w14:paraId="649CE69C"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studiosus-a-um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studiosior-ior-ius,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studiosissimus-a-um</w:t>
      </w:r>
    </w:p>
    <w:p w14:paraId="7247DA7E"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parcus-a-um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parcior-ior-ius,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parcissimus-a-um</w:t>
      </w:r>
    </w:p>
    <w:p w14:paraId="4995FC39"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novus-a-um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recentior-ior-ius,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novissimus-a-um</w:t>
      </w:r>
    </w:p>
    <w:p w14:paraId="19F9F8A4"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25C46E91"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7BD272FC"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14:ligatures w14:val="none"/>
        </w:rPr>
        <w:lastRenderedPageBreak/>
        <w:t>Γ΄</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κλίση</w:t>
      </w:r>
    </w:p>
    <w:p w14:paraId="5392243B"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tristis-is-e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tristior-ior-ius,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tristissimus-a-um (</w:t>
      </w:r>
      <w:r w:rsidRPr="0003208E">
        <w:rPr>
          <w:rFonts w:ascii="Calibri" w:eastAsia="Calibri" w:hAnsi="Calibri" w:cs="Times New Roman"/>
          <w:kern w:val="0"/>
          <w:sz w:val="22"/>
          <w:szCs w:val="22"/>
          <w14:ligatures w14:val="none"/>
        </w:rPr>
        <w:t>επίρρημα</w:t>
      </w:r>
      <w:r w:rsidRPr="0003208E">
        <w:rPr>
          <w:rFonts w:ascii="Calibri" w:eastAsia="Calibri" w:hAnsi="Calibri" w:cs="Times New Roman"/>
          <w:kern w:val="0"/>
          <w:sz w:val="22"/>
          <w:szCs w:val="22"/>
          <w:lang w:val="en-US"/>
          <w14:ligatures w14:val="none"/>
        </w:rPr>
        <w:t xml:space="preserve"> triste &amp; tristiter)</w:t>
      </w:r>
    </w:p>
    <w:p w14:paraId="2884E0D9"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amabilis-is-e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amabilior-ior-ius,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amabilissimus-a-um</w:t>
      </w:r>
    </w:p>
    <w:p w14:paraId="0CB2B083"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anilis-is-e δεν έχει παραθετικά</w:t>
      </w:r>
    </w:p>
    <w:p w14:paraId="3E2A5699"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matronalis-is-e δεν έχει παραθετικά</w:t>
      </w:r>
    </w:p>
    <w:p w14:paraId="79491095"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puellaris-is-e δεν έχει παραθετικά</w:t>
      </w:r>
    </w:p>
    <w:p w14:paraId="030E1EA4"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amans (μτχ ενεστ. του amo ) Συγκριτικός amantior-ior-ius , Υπερθετικός amantissimus-a-um</w:t>
      </w:r>
    </w:p>
    <w:p w14:paraId="4FBA2C74"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intellegens (</w:t>
      </w:r>
      <w:r w:rsidRPr="0003208E">
        <w:rPr>
          <w:rFonts w:ascii="Calibri" w:eastAsia="Calibri" w:hAnsi="Calibri" w:cs="Times New Roman"/>
          <w:kern w:val="0"/>
          <w:sz w:val="22"/>
          <w:szCs w:val="22"/>
          <w14:ligatures w14:val="none"/>
        </w:rPr>
        <w:t>μτχ</w:t>
      </w:r>
      <w:r w:rsidRPr="0003208E">
        <w:rPr>
          <w:rFonts w:ascii="Calibri" w:eastAsia="Calibri" w:hAnsi="Calibri" w:cs="Times New Roman"/>
          <w:kern w:val="0"/>
          <w:sz w:val="22"/>
          <w:szCs w:val="22"/>
          <w:lang w:val="en-US"/>
          <w14:ligatures w14:val="none"/>
        </w:rPr>
        <w:t>.</w:t>
      </w:r>
      <w:r w:rsidRPr="0003208E">
        <w:rPr>
          <w:rFonts w:ascii="Calibri" w:eastAsia="Calibri" w:hAnsi="Calibri" w:cs="Times New Roman"/>
          <w:kern w:val="0"/>
          <w:sz w:val="22"/>
          <w:szCs w:val="22"/>
          <w14:ligatures w14:val="none"/>
        </w:rPr>
        <w:t>ενεστ</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του</w:t>
      </w:r>
      <w:r w:rsidRPr="0003208E">
        <w:rPr>
          <w:rFonts w:ascii="Calibri" w:eastAsia="Calibri" w:hAnsi="Calibri" w:cs="Times New Roman"/>
          <w:kern w:val="0"/>
          <w:sz w:val="22"/>
          <w:szCs w:val="22"/>
          <w:lang w:val="en-US"/>
          <w14:ligatures w14:val="none"/>
        </w:rPr>
        <w:t xml:space="preserve"> intellego ) </w:t>
      </w:r>
      <w:r w:rsidRPr="0003208E">
        <w:rPr>
          <w:rFonts w:ascii="Calibri" w:eastAsia="Calibri" w:hAnsi="Calibri" w:cs="Times New Roman"/>
          <w:kern w:val="0"/>
          <w:sz w:val="22"/>
          <w:szCs w:val="22"/>
          <w14:ligatures w14:val="none"/>
        </w:rPr>
        <w:t>Συγκριτικός</w:t>
      </w:r>
      <w:r w:rsidRPr="0003208E">
        <w:rPr>
          <w:rFonts w:ascii="Calibri" w:eastAsia="Calibri" w:hAnsi="Calibri" w:cs="Times New Roman"/>
          <w:kern w:val="0"/>
          <w:sz w:val="22"/>
          <w:szCs w:val="22"/>
          <w:lang w:val="en-US"/>
          <w14:ligatures w14:val="none"/>
        </w:rPr>
        <w:t xml:space="preserve"> intellegentior-ior-ius , </w:t>
      </w:r>
      <w:r w:rsidRPr="0003208E">
        <w:rPr>
          <w:rFonts w:ascii="Calibri" w:eastAsia="Calibri" w:hAnsi="Calibri" w:cs="Times New Roman"/>
          <w:kern w:val="0"/>
          <w:sz w:val="22"/>
          <w:szCs w:val="22"/>
          <w14:ligatures w14:val="none"/>
        </w:rPr>
        <w:t>Υπερθετικός</w:t>
      </w:r>
      <w:r w:rsidRPr="0003208E">
        <w:rPr>
          <w:rFonts w:ascii="Calibri" w:eastAsia="Calibri" w:hAnsi="Calibri" w:cs="Times New Roman"/>
          <w:kern w:val="0"/>
          <w:sz w:val="22"/>
          <w:szCs w:val="22"/>
          <w:lang w:val="en-US"/>
          <w14:ligatures w14:val="none"/>
        </w:rPr>
        <w:t xml:space="preserve"> intellegentissimus-a-um</w:t>
      </w:r>
    </w:p>
    <w:p w14:paraId="344844CC"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53840ABE"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ΑΝΤΩΝΥΜΙΕΣ</w:t>
      </w:r>
    </w:p>
    <w:p w14:paraId="0B9D038D"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suus-a-um (κτητική γ΄ προσώπου για έναν [εδώ] ή πολλούς κτήτορες)</w:t>
      </w:r>
    </w:p>
    <w:p w14:paraId="219DFA9C"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hic, haec, hoc (δεικτική)</w:t>
      </w:r>
    </w:p>
    <w:p w14:paraId="44A409F7"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tu (προσωπική β΄ προσώπου) noster,nostra,nostrum (κτητική α΄ προσώπου για πολλούς κτήτορες)</w:t>
      </w:r>
    </w:p>
    <w:p w14:paraId="641F13A8"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is,ea,id (δεικτική - επαναληπτική)</w:t>
      </w:r>
    </w:p>
    <w:p w14:paraId="17420673"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nihil (ουσιαστική αόριστη)</w:t>
      </w:r>
    </w:p>
    <w:p w14:paraId="5AFE2B43"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ille, illa, illud (δεικτική)</w:t>
      </w:r>
    </w:p>
    <w:p w14:paraId="63CEA019"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ego (προσωπική α΄ προσώπου)</w:t>
      </w:r>
    </w:p>
    <w:p w14:paraId="08E0DB77"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qui,quae,quod (επιθετική ερωτηματική)</w:t>
      </w:r>
    </w:p>
    <w:p w14:paraId="35502BCA" w14:textId="77777777" w:rsidR="0003208E" w:rsidRPr="0003208E" w:rsidRDefault="0003208E" w:rsidP="0003208E">
      <w:pPr>
        <w:spacing w:line="259" w:lineRule="auto"/>
        <w:rPr>
          <w:rFonts w:ascii="Calibri" w:eastAsia="Calibri" w:hAnsi="Calibri" w:cs="Times New Roman"/>
          <w:kern w:val="0"/>
          <w:sz w:val="22"/>
          <w:szCs w:val="22"/>
          <w14:ligatures w14:val="none"/>
        </w:rPr>
      </w:pPr>
    </w:p>
    <w:p w14:paraId="5FACA9C4"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14:ligatures w14:val="none"/>
        </w:rPr>
        <w:t>ΡΗΜΑΤΑ</w:t>
      </w:r>
    </w:p>
    <w:p w14:paraId="7DF9A5AE"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6D561079"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1</w:t>
      </w:r>
      <w:r w:rsidRPr="0003208E">
        <w:rPr>
          <w:rFonts w:ascii="Calibri" w:eastAsia="Calibri" w:hAnsi="Calibri" w:cs="Times New Roman"/>
          <w:kern w:val="0"/>
          <w:sz w:val="22"/>
          <w:szCs w:val="22"/>
          <w14:ligatures w14:val="none"/>
        </w:rPr>
        <w:t>η</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Συζυγία</w:t>
      </w:r>
    </w:p>
    <w:p w14:paraId="19C2F35C"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lectito, lectitavi, lectitatum, lectitāre</w:t>
      </w:r>
    </w:p>
    <w:p w14:paraId="66FEDE92"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5AAD722F"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p>
    <w:p w14:paraId="4B026B89"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2</w:t>
      </w:r>
      <w:r w:rsidRPr="0003208E">
        <w:rPr>
          <w:rFonts w:ascii="Calibri" w:eastAsia="Calibri" w:hAnsi="Calibri" w:cs="Times New Roman"/>
          <w:kern w:val="0"/>
          <w:sz w:val="22"/>
          <w:szCs w:val="22"/>
          <w14:ligatures w14:val="none"/>
        </w:rPr>
        <w:t>η</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Συζυγία</w:t>
      </w:r>
    </w:p>
    <w:p w14:paraId="36E44747"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video, vidi, visum, vidēre</w:t>
      </w:r>
    </w:p>
    <w:p w14:paraId="6E8F46D5"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impleo, implevi, impletum, implēre</w:t>
      </w:r>
    </w:p>
    <w:p w14:paraId="099D43A2"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inhaereo,inhaesi,inhaesum,inhaerēre</w:t>
      </w:r>
    </w:p>
    <w:p w14:paraId="713840D7"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14:ligatures w14:val="none"/>
        </w:rPr>
        <w:lastRenderedPageBreak/>
        <w:t>3η</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Συζυγία</w:t>
      </w:r>
    </w:p>
    <w:p w14:paraId="161C71A4"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scribo, scripsi, scriptum, scribĕre</w:t>
      </w:r>
    </w:p>
    <w:p w14:paraId="5C406C08"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morior, mortuus sum, mortuum, mori </w:t>
      </w:r>
      <w:r w:rsidRPr="0003208E">
        <w:rPr>
          <w:rFonts w:ascii="Calibri" w:eastAsia="Calibri" w:hAnsi="Calibri" w:cs="Times New Roman"/>
          <w:kern w:val="0"/>
          <w:sz w:val="22"/>
          <w:szCs w:val="22"/>
          <w14:ligatures w14:val="none"/>
        </w:rPr>
        <w:t>αποθετικό</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από</w:t>
      </w:r>
      <w:r w:rsidRPr="0003208E">
        <w:rPr>
          <w:rFonts w:ascii="Calibri" w:eastAsia="Calibri" w:hAnsi="Calibri" w:cs="Times New Roman"/>
          <w:kern w:val="0"/>
          <w:sz w:val="22"/>
          <w:szCs w:val="22"/>
          <w:lang w:val="en-US"/>
          <w14:ligatures w14:val="none"/>
        </w:rPr>
        <w:t xml:space="preserve"> </w:t>
      </w:r>
      <w:r w:rsidRPr="0003208E">
        <w:rPr>
          <w:rFonts w:ascii="Calibri" w:eastAsia="Calibri" w:hAnsi="Calibri" w:cs="Times New Roman"/>
          <w:kern w:val="0"/>
          <w:sz w:val="22"/>
          <w:szCs w:val="22"/>
          <w14:ligatures w14:val="none"/>
        </w:rPr>
        <w:t>τα</w:t>
      </w:r>
      <w:r w:rsidRPr="0003208E">
        <w:rPr>
          <w:rFonts w:ascii="Calibri" w:eastAsia="Calibri" w:hAnsi="Calibri" w:cs="Times New Roman"/>
          <w:kern w:val="0"/>
          <w:sz w:val="22"/>
          <w:szCs w:val="22"/>
          <w:lang w:val="en-US"/>
          <w14:ligatures w14:val="none"/>
        </w:rPr>
        <w:t xml:space="preserve"> 15 </w:t>
      </w:r>
      <w:r w:rsidRPr="0003208E">
        <w:rPr>
          <w:rFonts w:ascii="Calibri" w:eastAsia="Calibri" w:hAnsi="Calibri" w:cs="Times New Roman"/>
          <w:kern w:val="0"/>
          <w:sz w:val="22"/>
          <w:szCs w:val="22"/>
          <w14:ligatures w14:val="none"/>
        </w:rPr>
        <w:t>σε</w:t>
      </w:r>
      <w:r w:rsidRPr="0003208E">
        <w:rPr>
          <w:rFonts w:ascii="Calibri" w:eastAsia="Calibri" w:hAnsi="Calibri" w:cs="Times New Roman"/>
          <w:kern w:val="0"/>
          <w:sz w:val="22"/>
          <w:szCs w:val="22"/>
          <w:lang w:val="en-US"/>
          <w14:ligatures w14:val="none"/>
        </w:rPr>
        <w:t xml:space="preserve">–io, </w:t>
      </w:r>
      <w:r w:rsidRPr="0003208E">
        <w:rPr>
          <w:rFonts w:ascii="Calibri" w:eastAsia="Calibri" w:hAnsi="Calibri" w:cs="Times New Roman"/>
          <w:kern w:val="0"/>
          <w:sz w:val="22"/>
          <w:szCs w:val="22"/>
          <w14:ligatures w14:val="none"/>
        </w:rPr>
        <w:t>μτχ</w:t>
      </w:r>
      <w:r w:rsidRPr="0003208E">
        <w:rPr>
          <w:rFonts w:ascii="Calibri" w:eastAsia="Calibri" w:hAnsi="Calibri" w:cs="Times New Roman"/>
          <w:kern w:val="0"/>
          <w:sz w:val="22"/>
          <w:szCs w:val="22"/>
          <w:lang w:val="en-US"/>
          <w14:ligatures w14:val="none"/>
        </w:rPr>
        <w:t>.</w:t>
      </w:r>
      <w:r w:rsidRPr="0003208E">
        <w:rPr>
          <w:rFonts w:ascii="Calibri" w:eastAsia="Calibri" w:hAnsi="Calibri" w:cs="Times New Roman"/>
          <w:kern w:val="0"/>
          <w:sz w:val="22"/>
          <w:szCs w:val="22"/>
          <w14:ligatures w14:val="none"/>
        </w:rPr>
        <w:t>μέλλ</w:t>
      </w:r>
      <w:r w:rsidRPr="0003208E">
        <w:rPr>
          <w:rFonts w:ascii="Calibri" w:eastAsia="Calibri" w:hAnsi="Calibri" w:cs="Times New Roman"/>
          <w:kern w:val="0"/>
          <w:sz w:val="22"/>
          <w:szCs w:val="22"/>
          <w:lang w:val="en-US"/>
          <w14:ligatures w14:val="none"/>
        </w:rPr>
        <w:t>. moriturus</w:t>
      </w:r>
    </w:p>
    <w:p w14:paraId="2E7D4560"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 xml:space="preserve">complector, complexus sum, complexum, complecti </w:t>
      </w:r>
      <w:r w:rsidRPr="0003208E">
        <w:rPr>
          <w:rFonts w:ascii="Calibri" w:eastAsia="Calibri" w:hAnsi="Calibri" w:cs="Times New Roman"/>
          <w:kern w:val="0"/>
          <w:sz w:val="22"/>
          <w:szCs w:val="22"/>
          <w14:ligatures w14:val="none"/>
        </w:rPr>
        <w:t>αποθετικό</w:t>
      </w:r>
    </w:p>
    <w:p w14:paraId="16DB3EE2"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diligo, dilexi, dilectum, diligĕre</w:t>
      </w:r>
    </w:p>
    <w:p w14:paraId="740810C2" w14:textId="77777777" w:rsidR="0003208E" w:rsidRPr="0003208E" w:rsidRDefault="0003208E" w:rsidP="0003208E">
      <w:pPr>
        <w:spacing w:line="259" w:lineRule="auto"/>
        <w:rPr>
          <w:rFonts w:ascii="Calibri" w:eastAsia="Calibri" w:hAnsi="Calibri" w:cs="Times New Roman"/>
          <w:kern w:val="0"/>
          <w:sz w:val="22"/>
          <w:szCs w:val="22"/>
          <w:lang w:val="en-US"/>
          <w14:ligatures w14:val="none"/>
        </w:rPr>
      </w:pPr>
      <w:r w:rsidRPr="0003208E">
        <w:rPr>
          <w:rFonts w:ascii="Calibri" w:eastAsia="Calibri" w:hAnsi="Calibri" w:cs="Times New Roman"/>
          <w:kern w:val="0"/>
          <w:sz w:val="22"/>
          <w:szCs w:val="22"/>
          <w:lang w:val="en-US"/>
          <w14:ligatures w14:val="none"/>
        </w:rPr>
        <w:t>ludo, lusi, lusum, ludĕre</w:t>
      </w:r>
    </w:p>
    <w:p w14:paraId="7477C634" w14:textId="77777777" w:rsidR="0003208E" w:rsidRPr="0003208E" w:rsidRDefault="0003208E" w:rsidP="0003208E">
      <w:pPr>
        <w:spacing w:line="259" w:lineRule="auto"/>
        <w:rPr>
          <w:rFonts w:ascii="Calibri" w:eastAsia="Calibri" w:hAnsi="Calibri" w:cs="Times New Roman"/>
          <w:kern w:val="0"/>
          <w:sz w:val="22"/>
          <w:szCs w:val="22"/>
          <w14:ligatures w14:val="none"/>
        </w:rPr>
      </w:pPr>
    </w:p>
    <w:p w14:paraId="31FBB01A"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ΑΝΩΜΑΛΑ – ΕΛΛΕΙΠΤΙΚΑ ΡΗΜΑΤΑ</w:t>
      </w:r>
    </w:p>
    <w:p w14:paraId="1F9FAEFD"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fero, tuli, latum, ferre (β΄ ενικό προστακτικής ενεργητικού ενεστώτα fer)</w:t>
      </w:r>
    </w:p>
    <w:p w14:paraId="4C08D5B5" w14:textId="77777777" w:rsidR="0003208E" w:rsidRPr="0003208E" w:rsidRDefault="0003208E" w:rsidP="0003208E">
      <w:pPr>
        <w:spacing w:line="259" w:lineRule="auto"/>
        <w:rPr>
          <w:rFonts w:ascii="Calibri" w:eastAsia="Calibri" w:hAnsi="Calibri" w:cs="Times New Roman"/>
          <w:kern w:val="0"/>
          <w:sz w:val="22"/>
          <w:szCs w:val="22"/>
          <w14:ligatures w14:val="none"/>
        </w:rPr>
      </w:pPr>
    </w:p>
    <w:p w14:paraId="09FB6AA2"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ΕΠΙΡΡΗΜΑΤΑ</w:t>
      </w:r>
    </w:p>
    <w:p w14:paraId="0D366F38"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umquam: χρονικό</w:t>
      </w:r>
    </w:p>
    <w:p w14:paraId="7C556AD1"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nondum: χρονικό</w:t>
      </w:r>
    </w:p>
    <w:p w14:paraId="73EFCBF5"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iam: χρονικό</w:t>
      </w:r>
    </w:p>
    <w:p w14:paraId="517075E8"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ut: τροπικό (επιφωνηματικό)</w:t>
      </w:r>
    </w:p>
    <w:p w14:paraId="62682184"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amanter: τροπικό</w:t>
      </w:r>
    </w:p>
    <w:p w14:paraId="4FDAB5CB"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modeste: τροπικό</w:t>
      </w:r>
    </w:p>
    <w:p w14:paraId="147D1BB8"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quam: ποσοτικό (επιφωνηματικό)</w:t>
      </w:r>
    </w:p>
    <w:p w14:paraId="1E9D15B2"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studiose: τροπικό</w:t>
      </w:r>
    </w:p>
    <w:p w14:paraId="0B561BD1"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inellegenter: τροπικό</w:t>
      </w:r>
    </w:p>
    <w:p w14:paraId="0175E5B7"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parce: τροπικό</w:t>
      </w:r>
    </w:p>
    <w:p w14:paraId="22FA4738" w14:textId="77777777" w:rsidR="0003208E" w:rsidRPr="0003208E" w:rsidRDefault="0003208E" w:rsidP="0003208E">
      <w:pPr>
        <w:spacing w:line="259" w:lineRule="auto"/>
        <w:rPr>
          <w:rFonts w:ascii="Calibri" w:eastAsia="Calibri" w:hAnsi="Calibri" w:cs="Times New Roman"/>
          <w:kern w:val="0"/>
          <w:sz w:val="22"/>
          <w:szCs w:val="22"/>
          <w14:ligatures w14:val="none"/>
        </w:rPr>
      </w:pPr>
    </w:p>
    <w:p w14:paraId="768AE97C"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ΣΥΝΔΕΣΜΟΙ</w:t>
      </w:r>
    </w:p>
    <w:p w14:paraId="4A2C43F4"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nec: (παρατακτικός, συμπλεκτικός) Κατά τους Πασχάλη - Σαββαντίδη αντιθετικός</w:t>
      </w:r>
    </w:p>
    <w:p w14:paraId="1F37BA4A"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et: (παρατακτικός, συμπλεκτικός)</w:t>
      </w:r>
    </w:p>
    <w:p w14:paraId="37F269C6" w14:textId="77777777" w:rsidR="0003208E" w:rsidRPr="0003208E" w:rsidRDefault="0003208E" w:rsidP="0003208E">
      <w:pPr>
        <w:spacing w:line="259" w:lineRule="auto"/>
        <w:rPr>
          <w:rFonts w:ascii="Calibri" w:eastAsia="Calibri" w:hAnsi="Calibri" w:cs="Times New Roman"/>
          <w:kern w:val="0"/>
          <w:sz w:val="22"/>
          <w:szCs w:val="22"/>
          <w14:ligatures w14:val="none"/>
        </w:rPr>
      </w:pPr>
      <w:r w:rsidRPr="0003208E">
        <w:rPr>
          <w:rFonts w:ascii="Calibri" w:eastAsia="Calibri" w:hAnsi="Calibri" w:cs="Times New Roman"/>
          <w:kern w:val="0"/>
          <w:sz w:val="22"/>
          <w:szCs w:val="22"/>
          <w14:ligatures w14:val="none"/>
        </w:rPr>
        <w:t>tamen: (παρατακτικός, αντιθετικός)</w:t>
      </w:r>
    </w:p>
    <w:p w14:paraId="21E29153" w14:textId="69D08FF1" w:rsidR="00597C66" w:rsidRDefault="0003208E" w:rsidP="0003208E">
      <w:r w:rsidRPr="0003208E">
        <w:rPr>
          <w:rFonts w:ascii="Calibri" w:eastAsia="Calibri" w:hAnsi="Calibri" w:cs="Times New Roman"/>
          <w:kern w:val="0"/>
          <w:sz w:val="22"/>
          <w:szCs w:val="22"/>
          <w14:ligatures w14:val="none"/>
        </w:rPr>
        <w:t>etiam: (παρατακτικός, συμπλεκτικός) Κατά τους Πασχάλη - Σαββαντίδη επίρρημα</w:t>
      </w:r>
    </w:p>
    <w:sectPr w:rsidR="00597C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60B1F"/>
    <w:multiLevelType w:val="multilevel"/>
    <w:tmpl w:val="96B2A0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24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66"/>
    <w:rsid w:val="0003208E"/>
    <w:rsid w:val="003879DA"/>
    <w:rsid w:val="00597C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F619E-095E-44F4-8D8D-B74D41BC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97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97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97C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97C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97C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97C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7C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7C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7C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7C6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97C6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97C6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97C6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97C6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97C6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97C6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97C6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97C66"/>
    <w:rPr>
      <w:rFonts w:eastAsiaTheme="majorEastAsia" w:cstheme="majorBidi"/>
      <w:color w:val="272727" w:themeColor="text1" w:themeTint="D8"/>
    </w:rPr>
  </w:style>
  <w:style w:type="paragraph" w:styleId="a3">
    <w:name w:val="Title"/>
    <w:basedOn w:val="a"/>
    <w:next w:val="a"/>
    <w:link w:val="Char"/>
    <w:uiPriority w:val="10"/>
    <w:qFormat/>
    <w:rsid w:val="00597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97C6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7C6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97C6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7C66"/>
    <w:pPr>
      <w:spacing w:before="160"/>
      <w:jc w:val="center"/>
    </w:pPr>
    <w:rPr>
      <w:i/>
      <w:iCs/>
      <w:color w:val="404040" w:themeColor="text1" w:themeTint="BF"/>
    </w:rPr>
  </w:style>
  <w:style w:type="character" w:customStyle="1" w:styleId="Char1">
    <w:name w:val="Απόσπασμα Char"/>
    <w:basedOn w:val="a0"/>
    <w:link w:val="a5"/>
    <w:uiPriority w:val="29"/>
    <w:rsid w:val="00597C66"/>
    <w:rPr>
      <w:i/>
      <w:iCs/>
      <w:color w:val="404040" w:themeColor="text1" w:themeTint="BF"/>
    </w:rPr>
  </w:style>
  <w:style w:type="paragraph" w:styleId="a6">
    <w:name w:val="List Paragraph"/>
    <w:basedOn w:val="a"/>
    <w:uiPriority w:val="34"/>
    <w:qFormat/>
    <w:rsid w:val="00597C66"/>
    <w:pPr>
      <w:ind w:left="720"/>
      <w:contextualSpacing/>
    </w:pPr>
  </w:style>
  <w:style w:type="character" w:styleId="a7">
    <w:name w:val="Intense Emphasis"/>
    <w:basedOn w:val="a0"/>
    <w:uiPriority w:val="21"/>
    <w:qFormat/>
    <w:rsid w:val="00597C66"/>
    <w:rPr>
      <w:i/>
      <w:iCs/>
      <w:color w:val="0F4761" w:themeColor="accent1" w:themeShade="BF"/>
    </w:rPr>
  </w:style>
  <w:style w:type="paragraph" w:styleId="a8">
    <w:name w:val="Intense Quote"/>
    <w:basedOn w:val="a"/>
    <w:next w:val="a"/>
    <w:link w:val="Char2"/>
    <w:uiPriority w:val="30"/>
    <w:qFormat/>
    <w:rsid w:val="00597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97C66"/>
    <w:rPr>
      <w:i/>
      <w:iCs/>
      <w:color w:val="0F4761" w:themeColor="accent1" w:themeShade="BF"/>
    </w:rPr>
  </w:style>
  <w:style w:type="character" w:styleId="a9">
    <w:name w:val="Intense Reference"/>
    <w:basedOn w:val="a0"/>
    <w:uiPriority w:val="32"/>
    <w:qFormat/>
    <w:rsid w:val="00597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3980</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2024-11-06T18:05:00Z</dcterms:created>
  <dcterms:modified xsi:type="dcterms:W3CDTF">2024-11-06T18:05:00Z</dcterms:modified>
</cp:coreProperties>
</file>