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25" w:rsidRPr="00070FD5" w:rsidRDefault="009F4525">
      <w:pPr>
        <w:rPr>
          <w:rFonts w:ascii="Arial" w:hAnsi="Arial" w:cs="Arial"/>
          <w:b/>
          <w:sz w:val="28"/>
          <w:szCs w:val="28"/>
        </w:rPr>
      </w:pPr>
      <w:r w:rsidRPr="00070FD5">
        <w:rPr>
          <w:rFonts w:ascii="Arial" w:hAnsi="Arial" w:cs="Arial"/>
          <w:b/>
          <w:sz w:val="28"/>
          <w:szCs w:val="28"/>
        </w:rPr>
        <w:t>Β΄ΓΥΜΝΑΣΙΟΥ</w:t>
      </w:r>
    </w:p>
    <w:p w:rsidR="009F4525" w:rsidRPr="00070FD5" w:rsidRDefault="009F4525">
      <w:pPr>
        <w:rPr>
          <w:rFonts w:ascii="Arial" w:hAnsi="Arial" w:cs="Arial"/>
          <w:b/>
          <w:sz w:val="28"/>
          <w:szCs w:val="28"/>
        </w:rPr>
      </w:pPr>
      <w:r w:rsidRPr="00070FD5">
        <w:rPr>
          <w:rFonts w:ascii="Arial" w:hAnsi="Arial" w:cs="Arial"/>
          <w:b/>
          <w:sz w:val="28"/>
          <w:szCs w:val="28"/>
        </w:rPr>
        <w:t>ΕΝΟΤΗΤΑ 5η</w:t>
      </w:r>
    </w:p>
    <w:p w:rsidR="00070FD5" w:rsidRPr="00070FD5" w:rsidRDefault="009F4525" w:rsidP="00070FD5">
      <w:pPr>
        <w:rPr>
          <w:rFonts w:ascii="Arial" w:hAnsi="Arial" w:cs="Arial"/>
          <w:b/>
          <w:sz w:val="28"/>
          <w:szCs w:val="28"/>
        </w:rPr>
      </w:pPr>
      <w:r w:rsidRPr="00070FD5">
        <w:rPr>
          <w:rFonts w:ascii="Arial" w:hAnsi="Arial" w:cs="Arial"/>
          <w:b/>
          <w:sz w:val="28"/>
          <w:szCs w:val="28"/>
        </w:rPr>
        <w:t>ΣΧΕΔΙΑ</w:t>
      </w:r>
      <w:r w:rsidR="00070FD5">
        <w:rPr>
          <w:rFonts w:ascii="Arial" w:hAnsi="Arial" w:cs="Arial"/>
          <w:b/>
          <w:sz w:val="28"/>
          <w:szCs w:val="28"/>
        </w:rPr>
        <w:t xml:space="preserve">ΓΡΑΜΜΑ </w:t>
      </w:r>
      <w:r w:rsidR="00465AAF">
        <w:rPr>
          <w:rFonts w:ascii="Arial" w:hAnsi="Arial" w:cs="Arial"/>
          <w:b/>
          <w:sz w:val="28"/>
          <w:szCs w:val="28"/>
        </w:rPr>
        <w:t xml:space="preserve"> ΚΑΙ ΚΡΙΤΗΡΙΟ</w:t>
      </w:r>
    </w:p>
    <w:p w:rsidR="00070FD5" w:rsidRDefault="00070FD5" w:rsidP="00070FD5">
      <w:pPr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</w:pPr>
      <w:r w:rsidRPr="00D25305">
        <w:rPr>
          <w:rFonts w:ascii="Arial" w:eastAsia="Times New Roman" w:hAnsi="Arial" w:cs="Arial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el-GR"/>
        </w:rPr>
        <w:t>ΕΡΓΑΣΙΑ – ΕΠΑΓΓΕΛΜΑ</w:t>
      </w:r>
      <w:r w:rsidRPr="00D25305">
        <w:rPr>
          <w:rFonts w:ascii="Arial" w:eastAsia="Times New Roman" w:hAnsi="Arial" w:cs="Arial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D2530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Μορφές:</w:t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• Χειρωνακτική.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Πνευματική.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Μεικτή.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Προσφορά:</w:t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• Παρέχει υλικά αγαθά για την επιβίωσή μας.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Βοηθά στη συνεργασία και την αλληλοβοήθεια.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Το άτομο αναγνωρίζει την προσφορά των άλλων.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Αίσθημα ανεξαρτησίας.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Καλύτερες διαπροσωπικές σχέσεις.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Ομαλή ένταξη του ατόμου στην κοινωνία.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Ενισχύει την αυτοπεποίθηση του ατόμου.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Το άτομο αισθάνεται ότι προσφέρει και είναι ικανό.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Ολοκληρώνεται η προσωπικότητα του ατόμου.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Νέοι και επάγγελμα</w:t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Ποιοι τους επηρεάζουν;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Οικογένεια.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Φίλοι – παρέες.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Κοινωνικό περιβάλλον.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Internet (διαδίκτυο).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Μέσα μαζικής ενημέρωσης.</w:t>
      </w:r>
    </w:p>
    <w:p w:rsidR="00070FD5" w:rsidRDefault="00070FD5" w:rsidP="00070FD5">
      <w:pPr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</w:pP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lastRenderedPageBreak/>
        <w:t>Σήμερα: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Γίνεται διάκριση των επαγγελμάτων.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Ανεργία&gt; σταδιακά «χάνονται» παραδοσιακά επαγγέλματα.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Η μηχανή αντικατέστησε τον άνθρωπο.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Εξειδίκευση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Πλήξη, ανία, κούραση, το άτομο δεν αισθάνεται ότι δημιουργεί.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Πολύωρη εργασία.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Χαμηλοί μισθοί.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Άγχος για εύρεση δεύτερης και τρίτης δουλειάς.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Ακατάλληλοι και επικίνδυνοι χώροι εργασίας.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Νέοι</w:t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• Αποπροσανατολίζονται από τους στόχους τους.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Πιέζονται από την οικογένεια τους &gt; ακολουθούν επάγγελμα που δεν τους ταιριάζει.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Άγχος για την επαγγελματική τους αποκατάσταση.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Δεν επιλέγουν επάγγελμα με βάση τις ικανότητες και τις κλίσεις τους.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Απογοητεύονται.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Αντιμετωπίζουν την ανεργία &gt; ψυχολογικά προβλήματα.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Προτάσεις</w:t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Νέοι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Παιδεία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Ολόπλευρη μόρφωση.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Να γνωρίσουν τι θέλουν.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Να κατανοήσουν τις κλίσεις τους και τα ενδιαφέροντά τους.</w:t>
      </w:r>
    </w:p>
    <w:p w:rsidR="00070FD5" w:rsidRPr="00070FD5" w:rsidRDefault="00070FD5" w:rsidP="00070FD5">
      <w:pPr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lastRenderedPageBreak/>
        <w:t>Οικογένεια – σχολείο</w:t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• Σωστή παιδεία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Ηθικές αρχές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Να βοηθήσουν το παιδί να γνωρίσει τον εαυτό του.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Έλλειψη πίεσης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Όχι στείρες γνώσεις και αποπροσανατολισμός (σχολείο).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  <w:r w:rsidRPr="00070FD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Πολιτεία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Έμφαση στην εκπαίδευση.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Σωστός επαγγελματικός προσανατολισμός των νέων.</w:t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  <w:t>• Μείωση ανεργίας με τη λήψη κατάλληλων μέτρων.</w:t>
      </w:r>
      <w:r w:rsidRPr="00070FD5"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  <w:br/>
      </w:r>
      <w:r w:rsidRPr="00070F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br/>
      </w:r>
    </w:p>
    <w:sectPr w:rsidR="00070FD5" w:rsidRPr="00070FD5" w:rsidSect="00816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4525"/>
    <w:rsid w:val="00070FD5"/>
    <w:rsid w:val="00465AAF"/>
    <w:rsid w:val="0052578E"/>
    <w:rsid w:val="0073614D"/>
    <w:rsid w:val="0081617A"/>
    <w:rsid w:val="009C03A9"/>
    <w:rsid w:val="009F4525"/>
    <w:rsid w:val="00A3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Manager</cp:lastModifiedBy>
  <cp:revision>2</cp:revision>
  <dcterms:created xsi:type="dcterms:W3CDTF">2025-04-01T09:10:00Z</dcterms:created>
  <dcterms:modified xsi:type="dcterms:W3CDTF">2025-04-01T09:10:00Z</dcterms:modified>
</cp:coreProperties>
</file>