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C2" w:rsidRPr="002E4D8E" w:rsidRDefault="00E17DC2" w:rsidP="00E17DC2">
      <w:pPr>
        <w:rPr>
          <w:b/>
          <w:sz w:val="24"/>
          <w:szCs w:val="24"/>
        </w:rPr>
      </w:pPr>
      <w:r w:rsidRPr="002E4D8E">
        <w:rPr>
          <w:b/>
          <w:sz w:val="24"/>
          <w:szCs w:val="24"/>
        </w:rPr>
        <w:t>Ευριπίδη, «Ελένη» , Πρόλογος (στ. 1 – 82)</w:t>
      </w:r>
    </w:p>
    <w:p w:rsidR="00E17DC2" w:rsidRPr="00023D91" w:rsidRDefault="00E17DC2" w:rsidP="00E17DC2">
      <w:pPr>
        <w:jc w:val="both"/>
        <w:rPr>
          <w:sz w:val="24"/>
          <w:szCs w:val="24"/>
        </w:rPr>
      </w:pPr>
      <w:r w:rsidRPr="00023D91">
        <w:rPr>
          <w:sz w:val="24"/>
          <w:szCs w:val="24"/>
        </w:rPr>
        <w:t>Αρχικά διαβάζουμε μια φορά την πρώτη σκηνή του Προλόγου (στ. 1- 82) από το σχολικό βιβλίο (σελ. 10 – 14).</w:t>
      </w:r>
    </w:p>
    <w:p w:rsidR="00E17DC2" w:rsidRDefault="00E17DC2" w:rsidP="00E17DC2">
      <w:pPr>
        <w:pStyle w:val="a3"/>
        <w:ind w:left="0"/>
        <w:rPr>
          <w:sz w:val="24"/>
          <w:szCs w:val="24"/>
        </w:rPr>
      </w:pPr>
    </w:p>
    <w:p w:rsidR="00E17DC2" w:rsidRDefault="00E17DC2" w:rsidP="00E17DC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Στη συνέχεια προσπαθούμε να απαντήσουμε με απλά λόγια τις παρακάτω ερωτήσεις :</w:t>
      </w:r>
    </w:p>
    <w:p w:rsidR="00E17DC2" w:rsidRDefault="00E17DC2" w:rsidP="00E17DC2">
      <w:pPr>
        <w:pStyle w:val="a3"/>
        <w:ind w:left="0"/>
        <w:rPr>
          <w:sz w:val="24"/>
          <w:szCs w:val="24"/>
        </w:rPr>
      </w:pPr>
    </w:p>
    <w:p w:rsidR="00E17DC2" w:rsidRPr="00E17DC2" w:rsidRDefault="00E17DC2" w:rsidP="00E17DC2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E17DC2">
        <w:rPr>
          <w:sz w:val="24"/>
          <w:szCs w:val="24"/>
        </w:rPr>
        <w:t xml:space="preserve"> Δώστε ένα τίτλο σε καθεμία από τις παρακάτω ενότητες.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 1-18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ΣΤ.18-25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ΣΤ.26-59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ΣΤ.60-82</w:t>
      </w:r>
    </w:p>
    <w:p w:rsidR="00E17DC2" w:rsidRDefault="00E17DC2" w:rsidP="00E17DC2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886CBD">
        <w:rPr>
          <w:sz w:val="24"/>
          <w:szCs w:val="24"/>
        </w:rPr>
        <w:t xml:space="preserve">         Αντιστοιχ</w:t>
      </w:r>
      <w:bookmarkStart w:id="0" w:name="_GoBack"/>
      <w:bookmarkEnd w:id="0"/>
      <w:r>
        <w:rPr>
          <w:sz w:val="24"/>
          <w:szCs w:val="24"/>
        </w:rPr>
        <w:t>ίστε τη στήλη Α με τη στήλη Β ώστε να δηλώνεται η τραγικότητα της Ελένης.</w:t>
      </w:r>
    </w:p>
    <w:p w:rsidR="00E17DC2" w:rsidRDefault="00E17DC2" w:rsidP="00E17DC2">
      <w:pPr>
        <w:rPr>
          <w:sz w:val="24"/>
          <w:szCs w:val="24"/>
        </w:rPr>
      </w:pPr>
      <w:r w:rsidRPr="008D3A23">
        <w:rPr>
          <w:b/>
          <w:sz w:val="24"/>
          <w:szCs w:val="24"/>
        </w:rPr>
        <w:t xml:space="preserve">ΣΤΗΛΗ Α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8D3A23">
        <w:rPr>
          <w:b/>
          <w:sz w:val="24"/>
          <w:szCs w:val="24"/>
        </w:rPr>
        <w:t>ΣΤΗΛΗ Β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ΣΤ.32-33                                               Άπιστη σύζυγος και η αιτία του Τρωικού πολέμου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ΣΤ.37-38                                               Η ομορφιά είναι αιτία της δυστυχίας της</w:t>
      </w:r>
    </w:p>
    <w:p w:rsidR="00E17DC2" w:rsidRDefault="00E17DC2" w:rsidP="00E17DC2">
      <w:pPr>
        <w:rPr>
          <w:sz w:val="24"/>
          <w:szCs w:val="24"/>
        </w:rPr>
      </w:pPr>
      <w:r>
        <w:rPr>
          <w:sz w:val="24"/>
          <w:szCs w:val="24"/>
        </w:rPr>
        <w:t>ΣΤ.62-68                                               Υποφέρει χωρίς να φταίει εξαιτίας των θεών</w:t>
      </w:r>
    </w:p>
    <w:p w:rsidR="00E17DC2" w:rsidRPr="0075275A" w:rsidRDefault="00E17DC2" w:rsidP="00E17DC2">
      <w:pPr>
        <w:rPr>
          <w:sz w:val="24"/>
          <w:szCs w:val="24"/>
        </w:rPr>
      </w:pPr>
    </w:p>
    <w:p w:rsidR="00E17DC2" w:rsidRDefault="00E17DC2" w:rsidP="00A736C6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A736C6">
        <w:rPr>
          <w:sz w:val="24"/>
          <w:szCs w:val="24"/>
        </w:rPr>
        <w:t xml:space="preserve">    </w:t>
      </w:r>
      <w:r>
        <w:rPr>
          <w:sz w:val="24"/>
          <w:szCs w:val="24"/>
        </w:rPr>
        <w:t>Από τα λόγια της Ελένης τι καταλαβαίνο</w:t>
      </w:r>
      <w:r w:rsidR="00A736C6">
        <w:rPr>
          <w:sz w:val="24"/>
          <w:szCs w:val="24"/>
        </w:rPr>
        <w:t xml:space="preserve">υμε για το ήθος της; Υπάρχουν  </w:t>
      </w:r>
      <w:r>
        <w:rPr>
          <w:sz w:val="24"/>
          <w:szCs w:val="24"/>
        </w:rPr>
        <w:t xml:space="preserve">διαφορές ανάμεσα στην «Ελένη» του Ευριπίδη και την Ελένη όπως την παρουσιάζει η παράδοση ( η γνώμη που είχαν οι Έλληνες για την Ελένη) ; </w:t>
      </w:r>
    </w:p>
    <w:p w:rsidR="00E17DC2" w:rsidRDefault="00E17DC2" w:rsidP="00E17DC2">
      <w:pPr>
        <w:ind w:left="709" w:hanging="709"/>
        <w:rPr>
          <w:sz w:val="24"/>
          <w:szCs w:val="24"/>
        </w:rPr>
      </w:pPr>
    </w:p>
    <w:tbl>
      <w:tblPr>
        <w:tblStyle w:val="a4"/>
        <w:tblW w:w="7904" w:type="dxa"/>
        <w:tblInd w:w="709" w:type="dxa"/>
        <w:tblLook w:val="04A0" w:firstRow="1" w:lastRow="0" w:firstColumn="1" w:lastColumn="0" w:noHBand="0" w:noVBand="1"/>
      </w:tblPr>
      <w:tblGrid>
        <w:gridCol w:w="3907"/>
        <w:gridCol w:w="3997"/>
      </w:tblGrid>
      <w:tr w:rsidR="00E17DC2" w:rsidTr="00B95BF7">
        <w:tc>
          <w:tcPr>
            <w:tcW w:w="3907" w:type="dxa"/>
          </w:tcPr>
          <w:p w:rsidR="00E17DC2" w:rsidRPr="008A70DC" w:rsidRDefault="00E17DC2" w:rsidP="00B95BF7">
            <w:pPr>
              <w:jc w:val="center"/>
              <w:rPr>
                <w:b/>
                <w:sz w:val="24"/>
                <w:szCs w:val="24"/>
              </w:rPr>
            </w:pPr>
            <w:r w:rsidRPr="008A70DC">
              <w:rPr>
                <w:b/>
                <w:sz w:val="24"/>
                <w:szCs w:val="24"/>
              </w:rPr>
              <w:t>Εικόνα της Ελένης της παράδοσης</w:t>
            </w:r>
          </w:p>
        </w:tc>
        <w:tc>
          <w:tcPr>
            <w:tcW w:w="3997" w:type="dxa"/>
          </w:tcPr>
          <w:p w:rsidR="00E17DC2" w:rsidRPr="008A70DC" w:rsidRDefault="00E17DC2" w:rsidP="00B95BF7">
            <w:pPr>
              <w:jc w:val="center"/>
              <w:rPr>
                <w:b/>
                <w:sz w:val="24"/>
                <w:szCs w:val="24"/>
              </w:rPr>
            </w:pPr>
            <w:r w:rsidRPr="008A70DC">
              <w:rPr>
                <w:b/>
                <w:sz w:val="24"/>
                <w:szCs w:val="24"/>
              </w:rPr>
              <w:t>Ήθος της Ελένης του Ευριπίδη</w:t>
            </w:r>
          </w:p>
        </w:tc>
      </w:tr>
      <w:tr w:rsidR="00E17DC2" w:rsidTr="00B95BF7">
        <w:tc>
          <w:tcPr>
            <w:tcW w:w="390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E17DC2" w:rsidTr="00B95BF7">
        <w:tc>
          <w:tcPr>
            <w:tcW w:w="390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E17DC2" w:rsidTr="00B95BF7">
        <w:tc>
          <w:tcPr>
            <w:tcW w:w="390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17DC2" w:rsidRDefault="00E17DC2" w:rsidP="00B95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E17DC2" w:rsidRDefault="00E17DC2" w:rsidP="00E17DC2">
      <w:pPr>
        <w:ind w:left="709" w:hanging="709"/>
        <w:rPr>
          <w:sz w:val="24"/>
          <w:szCs w:val="24"/>
        </w:rPr>
      </w:pPr>
    </w:p>
    <w:p w:rsidR="00E17DC2" w:rsidRDefault="00E17DC2" w:rsidP="00E17DC2">
      <w:pPr>
        <w:ind w:left="709" w:hanging="709"/>
        <w:rPr>
          <w:sz w:val="24"/>
          <w:szCs w:val="24"/>
        </w:rPr>
      </w:pPr>
      <w:r w:rsidRPr="00A736C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       Γιατί η </w:t>
      </w:r>
      <w:r w:rsidR="00A736C6">
        <w:rPr>
          <w:sz w:val="24"/>
          <w:szCs w:val="24"/>
        </w:rPr>
        <w:t>Ελένη</w:t>
      </w:r>
      <w:r>
        <w:rPr>
          <w:sz w:val="24"/>
          <w:szCs w:val="24"/>
        </w:rPr>
        <w:t xml:space="preserve"> αναρωτιέται «τι να την κάνω τη ζωή </w:t>
      </w:r>
      <w:proofErr w:type="spellStart"/>
      <w:r>
        <w:rPr>
          <w:sz w:val="24"/>
          <w:szCs w:val="24"/>
        </w:rPr>
        <w:t>πιά</w:t>
      </w:r>
      <w:proofErr w:type="spellEnd"/>
      <w:r>
        <w:rPr>
          <w:sz w:val="24"/>
          <w:szCs w:val="24"/>
        </w:rPr>
        <w:t>;» στου στίχους 68-69;</w:t>
      </w: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  <w:r w:rsidRPr="002E4D8E">
        <w:rPr>
          <w:b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      </w:t>
      </w:r>
      <w:r w:rsidRPr="008A70DC">
        <w:rPr>
          <w:b/>
          <w:sz w:val="24"/>
          <w:szCs w:val="24"/>
          <w:u w:val="single"/>
        </w:rPr>
        <w:t>Δημιουργική  Γραφή</w:t>
      </w:r>
      <w:r>
        <w:rPr>
          <w:sz w:val="24"/>
          <w:szCs w:val="24"/>
        </w:rPr>
        <w:t xml:space="preserve"> : Χρησιμοποιώντας τις πληροφορίες που μας δίνει ο Ευριπίδης στη σκηνή αυτή του Προλόγου δημιουργήστε ένα παραμύθι για να το διηγηθείτε σε ένα φίλο σας.</w:t>
      </w: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E17DC2" w:rsidRDefault="00E17DC2" w:rsidP="00E17DC2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E17DC2" w:rsidRPr="00023D91" w:rsidRDefault="00E17DC2" w:rsidP="00E17DC2">
      <w:pPr>
        <w:rPr>
          <w:sz w:val="24"/>
          <w:szCs w:val="24"/>
        </w:rPr>
      </w:pPr>
    </w:p>
    <w:p w:rsidR="00E17DC2" w:rsidRPr="00023D91" w:rsidRDefault="00E17DC2" w:rsidP="00E17DC2">
      <w:pPr>
        <w:pStyle w:val="a3"/>
        <w:ind w:left="0"/>
        <w:rPr>
          <w:sz w:val="24"/>
          <w:szCs w:val="24"/>
        </w:rPr>
      </w:pPr>
    </w:p>
    <w:p w:rsidR="00E17DC2" w:rsidRDefault="00E17DC2" w:rsidP="00E17DC2"/>
    <w:p w:rsidR="00737B70" w:rsidRDefault="00737B70"/>
    <w:sectPr w:rsidR="00737B70" w:rsidSect="00113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F50"/>
    <w:multiLevelType w:val="hybridMultilevel"/>
    <w:tmpl w:val="5EB496E2"/>
    <w:lvl w:ilvl="0" w:tplc="D1CAA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C2"/>
    <w:rsid w:val="00737B70"/>
    <w:rsid w:val="00886CBD"/>
    <w:rsid w:val="00A736C6"/>
    <w:rsid w:val="00E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2"/>
    <w:pPr>
      <w:ind w:left="720"/>
      <w:contextualSpacing/>
    </w:pPr>
  </w:style>
  <w:style w:type="table" w:styleId="a4">
    <w:name w:val="Table Grid"/>
    <w:basedOn w:val="a1"/>
    <w:uiPriority w:val="59"/>
    <w:rsid w:val="00E17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2"/>
    <w:pPr>
      <w:ind w:left="720"/>
      <w:contextualSpacing/>
    </w:pPr>
  </w:style>
  <w:style w:type="table" w:styleId="a4">
    <w:name w:val="Table Grid"/>
    <w:basedOn w:val="a1"/>
    <w:uiPriority w:val="59"/>
    <w:rsid w:val="00E17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3</cp:revision>
  <dcterms:created xsi:type="dcterms:W3CDTF">2022-10-05T16:00:00Z</dcterms:created>
  <dcterms:modified xsi:type="dcterms:W3CDTF">2022-10-05T16:18:00Z</dcterms:modified>
</cp:coreProperties>
</file>