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0E" w:rsidRPr="00E0780E" w:rsidRDefault="00CD686A">
      <w:pPr>
        <w:rPr>
          <w:rFonts w:asciiTheme="majorHAnsi" w:hAnsiTheme="majorHAnsi"/>
          <w:b/>
          <w:sz w:val="36"/>
          <w:szCs w:val="36"/>
        </w:rPr>
      </w:pPr>
      <w:r w:rsidRPr="00CD686A">
        <w:rPr>
          <w:rFonts w:asciiTheme="majorHAnsi" w:hAnsiTheme="majorHAnsi"/>
          <w:b/>
          <w:sz w:val="32"/>
          <w:szCs w:val="32"/>
        </w:rPr>
        <w:t xml:space="preserve">  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</w:t>
      </w:r>
      <w:r>
        <w:rPr>
          <w:rFonts w:asciiTheme="majorHAnsi" w:hAnsiTheme="majorHAnsi"/>
          <w:b/>
          <w:sz w:val="32"/>
          <w:szCs w:val="32"/>
          <w:lang w:val="en-US"/>
        </w:rPr>
        <w:t xml:space="preserve">  </w:t>
      </w:r>
      <w:r w:rsidR="00E0780E">
        <w:rPr>
          <w:rFonts w:asciiTheme="majorHAnsi" w:hAnsiTheme="majorHAnsi"/>
          <w:b/>
          <w:sz w:val="32"/>
          <w:szCs w:val="32"/>
        </w:rPr>
        <w:t xml:space="preserve">    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CD686A">
        <w:rPr>
          <w:rFonts w:asciiTheme="majorHAnsi" w:hAnsiTheme="majorHAnsi"/>
          <w:b/>
          <w:sz w:val="36"/>
          <w:szCs w:val="36"/>
          <w:lang w:val="en-US"/>
        </w:rPr>
        <w:t>HAI</w:t>
      </w:r>
      <w:r w:rsidRPr="00CD686A">
        <w:rPr>
          <w:rFonts w:asciiTheme="majorHAnsi" w:hAnsiTheme="majorHAnsi"/>
          <w:b/>
          <w:sz w:val="36"/>
          <w:szCs w:val="36"/>
        </w:rPr>
        <w:t>Κ</w:t>
      </w:r>
      <w:r w:rsidRPr="00CD686A">
        <w:rPr>
          <w:rFonts w:asciiTheme="majorHAnsi" w:hAnsiTheme="majorHAnsi"/>
          <w:b/>
          <w:sz w:val="36"/>
          <w:szCs w:val="36"/>
          <w:lang w:val="en-US"/>
        </w:rPr>
        <w:t>U</w:t>
      </w:r>
    </w:p>
    <w:p w:rsidR="00E0780E" w:rsidRDefault="00CD686A" w:rsidP="00E07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</w:t>
      </w:r>
      <w:proofErr w:type="spellStart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</w:t>
      </w:r>
      <w:proofErr w:type="spellStart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haiku</w:t>
      </w:r>
      <w:proofErr w:type="spellEnd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είναι μια μορφή παραδοσιακής ιαπωνικής ποίησης, που χαρακτηρίζεται από τη λιτότητα, τη φυσική θεματολογία και την έμφαση στη στιγμή. </w:t>
      </w:r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</w:t>
      </w:r>
      <w:proofErr w:type="spellStart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>χαϊκού</w:t>
      </w:r>
      <w:proofErr w:type="spellEnd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έχει τις ρίζες του στην Ιαπωνία και προέκυψε ως ξεχωριστή ποιητική μορφή τον </w:t>
      </w:r>
      <w:r w:rsidR="00E0780E"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16ο αιώνα</w:t>
      </w:r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αν και οι βάσεις του εντοπίζονται νωρίτερα. Εξελίχθηκε από μια παλαιότερη ποιητική μορφή που ονομαζόταν </w:t>
      </w:r>
      <w:proofErr w:type="spellStart"/>
      <w:r w:rsidR="00E0780E"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χόκου</w:t>
      </w:r>
      <w:proofErr w:type="spellEnd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</w:t>
      </w:r>
      <w:proofErr w:type="spellStart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>hokku</w:t>
      </w:r>
      <w:proofErr w:type="spellEnd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), η οποία ήταν το αρχικό τμήμα του </w:t>
      </w:r>
      <w:proofErr w:type="spellStart"/>
      <w:r w:rsidR="00E0780E"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ρένγκα</w:t>
      </w:r>
      <w:proofErr w:type="spellEnd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</w:t>
      </w:r>
      <w:proofErr w:type="spellStart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>renga</w:t>
      </w:r>
      <w:proofErr w:type="spellEnd"/>
      <w:r w:rsidR="00E0780E" w:rsidRPr="00E0780E">
        <w:rPr>
          <w:rFonts w:ascii="Times New Roman" w:eastAsia="Times New Roman" w:hAnsi="Times New Roman" w:cs="Times New Roman"/>
          <w:sz w:val="28"/>
          <w:szCs w:val="28"/>
          <w:lang w:eastAsia="el-GR"/>
        </w:rPr>
        <w:t>), ενός συνεργατικού ποιήματος που έγραφαν πολλοί ποιητές μαζί.</w:t>
      </w:r>
    </w:p>
    <w:p w:rsidR="00CD686A" w:rsidRPr="00CD686A" w:rsidRDefault="00CD686A" w:rsidP="00E07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Πρόκειται για ένα σύντομο ποίημα που αποτελείται από </w:t>
      </w: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τρεις στίχους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συνολικά </w:t>
      </w: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17 συλλαβές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, οι οποίες συνήθως κατανέμονται ως εξής:</w:t>
      </w:r>
    </w:p>
    <w:p w:rsidR="00CD686A" w:rsidRPr="00CD686A" w:rsidRDefault="00CD686A" w:rsidP="00CD6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5 συλλαβές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πρώτο στίχο,</w:t>
      </w:r>
    </w:p>
    <w:p w:rsidR="00CD686A" w:rsidRPr="00CD686A" w:rsidRDefault="00CD686A" w:rsidP="00CD6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7 συλλαβές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δεύτερο στίχο,</w:t>
      </w:r>
    </w:p>
    <w:p w:rsidR="00CD686A" w:rsidRPr="00CD686A" w:rsidRDefault="00CD686A" w:rsidP="00CD6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5 συλλαβές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τρίτο στίχο.</w:t>
      </w:r>
    </w:p>
    <w:p w:rsidR="00CD686A" w:rsidRPr="00CD686A" w:rsidRDefault="00CD686A" w:rsidP="00CD68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Χαρακτηριστικά του </w:t>
      </w:r>
      <w:proofErr w:type="spellStart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</w:p>
    <w:p w:rsidR="00CD686A" w:rsidRPr="00CD686A" w:rsidRDefault="00CD686A" w:rsidP="00CD68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Θεματολογία: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Εστιάζει στη φύση, τις εποχές, τις καθημερινές στιγμές και τα συναισθήματα που γεννούν αυτές οι εικόνες.</w:t>
      </w:r>
    </w:p>
    <w:p w:rsidR="00CD686A" w:rsidRPr="00CD686A" w:rsidRDefault="00CD686A" w:rsidP="00CD68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Απλότητα: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Λίγες λέξεις που μεταφέρουν μια βαθιά έννοια.</w:t>
      </w:r>
    </w:p>
    <w:p w:rsidR="00CD686A" w:rsidRPr="00CD686A" w:rsidRDefault="00CD686A" w:rsidP="00CD68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Κίγκο</w:t>
      </w:r>
      <w:proofErr w:type="spellEnd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(</w:t>
      </w:r>
      <w:proofErr w:type="spellStart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kigo</w:t>
      </w:r>
      <w:proofErr w:type="spellEnd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):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Συχνά περιλαμβάνει μια λέξη ή φράση που δηλώνει την εποχή του έτους.</w:t>
      </w:r>
    </w:p>
    <w:p w:rsidR="00CD686A" w:rsidRDefault="00CD686A" w:rsidP="00CD68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Κιρέτζου</w:t>
      </w:r>
      <w:proofErr w:type="spellEnd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(</w:t>
      </w:r>
      <w:proofErr w:type="spellStart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kireji</w:t>
      </w:r>
      <w:proofErr w:type="spellEnd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):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Μια παύση ή «κοφτή» λέξη που δημιουργεί ρυθμό ή υπογραμμίζει το νόημα.</w:t>
      </w:r>
    </w:p>
    <w:p w:rsidR="00E0780E" w:rsidRPr="00CD686A" w:rsidRDefault="00E0780E" w:rsidP="00E078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D686A" w:rsidRPr="00CD686A" w:rsidRDefault="00CD686A" w:rsidP="00CD68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Παράδειγμα </w:t>
      </w:r>
      <w:proofErr w:type="spellStart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(στα ελληνικά):</w:t>
      </w:r>
    </w:p>
    <w:p w:rsidR="00CD686A" w:rsidRDefault="00CD686A" w:rsidP="00CD6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Σαν πέφτει η δροσιά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χάνεται στο πράσινο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ήχος ζωής.</w:t>
      </w:r>
    </w:p>
    <w:p w:rsidR="00E0780E" w:rsidRPr="00CD686A" w:rsidRDefault="00E0780E" w:rsidP="00CD6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D686A" w:rsidRDefault="00CD686A" w:rsidP="00CD68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</w:t>
      </w:r>
      <w:proofErr w:type="spellStart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δημοφιλές παγκοσμίως λόγω της απλότητάς του και της ικανότητάς του να συλλαμβάνει τη στιγμή με μια ποιητική ματιά.</w:t>
      </w:r>
    </w:p>
    <w:p w:rsidR="00CD686A" w:rsidRDefault="00CD686A" w:rsidP="00CD68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Πρ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όκειται για ένα πρωτότυπο έργο.</w:t>
      </w:r>
    </w:p>
    <w:p w:rsidR="00CD686A" w:rsidRDefault="00CD686A" w:rsidP="00CD68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 xml:space="preserve">Ο συγγραφέας σέβεται τη μορφή του </w:t>
      </w:r>
      <w:proofErr w:type="spellStart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·</w:t>
      </w: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το ποίημα αποτελείται από 3 στίχους: ο πρώτος στίχος έχει 5 συλλαβές, ο δεύτερος 7 και ο τρίτος 5 (συνολικά 17 συλλαβές).</w:t>
      </w:r>
    </w:p>
    <w:p w:rsidR="00CD686A" w:rsidRDefault="00CD686A" w:rsidP="00CD68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Σε περίπτωση παραλλαγής στον αριθμό των συλλαβών ανά στίχο, το </w:t>
      </w:r>
      <w:proofErr w:type="spellStart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πρέπει να περιλαμβάνει 17 συλλαβές συνολικά, και ο μεσαίος στίχος είναι ο μακρύτερος.</w:t>
      </w:r>
    </w:p>
    <w:p w:rsidR="00CD686A" w:rsidRPr="00CD686A" w:rsidRDefault="00CD686A" w:rsidP="00CD68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Μέσα από το </w:t>
      </w:r>
      <w:proofErr w:type="spellStart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εκφράζεται ένα συναίσθημα μέσω ενός πράγματος, ενός αντικειμένου, ενός φυτού, ενός εντόμου κ.λπ. Ξεκινάμε από το εξωτερικό (φύση, πόλη, χώροι ή πιο κλειστά μέρη όπως εστιατόρια, βιβλιοθήκες, μετρό κ.λπ.) για να εκφράσουμε το συναίσθημά μας μέσω των αισθήσεων.</w:t>
      </w:r>
    </w:p>
    <w:p w:rsidR="00CD686A" w:rsidRDefault="00CD686A" w:rsidP="00CD686A">
      <w:pPr>
        <w:pStyle w:val="a4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D686A">
        <w:rPr>
          <w:rFonts w:ascii="Times New Roman" w:eastAsia="Times New Roman" w:hAnsi="Times New Roman" w:cs="Times New Roman"/>
          <w:sz w:val="28"/>
          <w:szCs w:val="28"/>
          <w:lang w:eastAsia="el-GR"/>
        </w:rPr>
        <w:t>Στο ποίημα συναντάμε τουλάχιστον μία από τις 5 αισθήσεις: γεύση, όσφρηση, όραση, ακοή ή αφή. Υπάρχει μια ιδέα ζουμ από πάνω προς τα κάτω ή το αντίστροφο.</w:t>
      </w:r>
    </w:p>
    <w:p w:rsidR="00CD686A" w:rsidRPr="00CD686A" w:rsidRDefault="00CD686A" w:rsidP="00CD686A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D686A" w:rsidRPr="00CD686A" w:rsidRDefault="00CD686A" w:rsidP="00CD6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  <w:r w:rsidRPr="00CD686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>Θέμα του Διαγωνισμού</w:t>
      </w:r>
      <w:r w:rsidRPr="00CD686A">
        <w:rPr>
          <w:rFonts w:ascii="Times New Roman" w:eastAsia="Times New Roman" w:hAnsi="Times New Roman" w:cs="Times New Roman"/>
          <w:sz w:val="32"/>
          <w:szCs w:val="32"/>
          <w:lang w:eastAsia="el-GR"/>
        </w:rPr>
        <w:br/>
      </w:r>
      <w:r w:rsidRPr="00CD686A">
        <w:rPr>
          <w:rFonts w:ascii="Times New Roman" w:eastAsia="Times New Roman" w:hAnsi="Times New Roman" w:cs="Times New Roman"/>
          <w:color w:val="FF0000"/>
          <w:sz w:val="32"/>
          <w:szCs w:val="32"/>
          <w:lang w:eastAsia="el-GR"/>
        </w:rPr>
        <w:t xml:space="preserve">Κατά επιλογή: γράφουμε ένα </w:t>
      </w:r>
      <w:proofErr w:type="spellStart"/>
      <w:r w:rsidRPr="00CD686A">
        <w:rPr>
          <w:rFonts w:ascii="Times New Roman" w:eastAsia="Times New Roman" w:hAnsi="Times New Roman" w:cs="Times New Roman"/>
          <w:color w:val="FF0000"/>
          <w:sz w:val="32"/>
          <w:szCs w:val="32"/>
          <w:lang w:eastAsia="el-GR"/>
        </w:rPr>
        <w:t>χαϊκού</w:t>
      </w:r>
      <w:proofErr w:type="spellEnd"/>
      <w:r w:rsidRPr="00CD686A">
        <w:rPr>
          <w:rFonts w:ascii="Times New Roman" w:eastAsia="Times New Roman" w:hAnsi="Times New Roman" w:cs="Times New Roman"/>
          <w:color w:val="FF0000"/>
          <w:sz w:val="32"/>
          <w:szCs w:val="32"/>
          <w:lang w:eastAsia="el-GR"/>
        </w:rPr>
        <w:t xml:space="preserve"> με θέμα την </w:t>
      </w:r>
      <w:r w:rsidRPr="00CD68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ΕΙΡΗΝΗ</w:t>
      </w:r>
      <w:r w:rsidRPr="00CD686A">
        <w:rPr>
          <w:rFonts w:ascii="Times New Roman" w:eastAsia="Times New Roman" w:hAnsi="Times New Roman" w:cs="Times New Roman"/>
          <w:color w:val="FF0000"/>
          <w:sz w:val="32"/>
          <w:szCs w:val="32"/>
          <w:lang w:eastAsia="el-GR"/>
        </w:rPr>
        <w:t xml:space="preserve"> με την ευρεία έννοια της λέξης: το αντίθετο του πολέμου, αλλά επίσης: την εσωτερική ειρήνη, την ειρήνη στη φύση, μια ήρεμη στιγμή που βιώθηκε...</w:t>
      </w:r>
    </w:p>
    <w:p w:rsidR="00CD686A" w:rsidRDefault="00CD686A" w:rsidP="00CD6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</w:pPr>
    </w:p>
    <w:p w:rsidR="00CD686A" w:rsidRDefault="00CD686A" w:rsidP="00CD6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</w:pPr>
    </w:p>
    <w:p w:rsidR="00CD686A" w:rsidRPr="00E0780E" w:rsidRDefault="00E0780E" w:rsidP="00CD6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l-GR"/>
        </w:rPr>
      </w:pPr>
      <w:r w:rsidRPr="00E07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l-GR"/>
        </w:rPr>
        <w:t>EXEMPLE</w:t>
      </w:r>
    </w:p>
    <w:p w:rsidR="00CD686A" w:rsidRPr="00E0780E" w:rsidRDefault="00CD686A" w:rsidP="00CD68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fr-FR" w:eastAsia="el-GR"/>
        </w:rPr>
      </w:pPr>
      <w:r w:rsidRPr="00E0780E">
        <w:rPr>
          <w:rFonts w:ascii="Times New Roman" w:eastAsia="Times New Roman" w:hAnsi="Times New Roman" w:cs="Times New Roman"/>
          <w:bCs/>
          <w:sz w:val="40"/>
          <w:szCs w:val="40"/>
          <w:lang w:val="fr-FR" w:eastAsia="el-GR"/>
        </w:rPr>
        <w:t>Dans le doux matin</w:t>
      </w:r>
      <w:r w:rsidRPr="00E0780E">
        <w:rPr>
          <w:rFonts w:ascii="Times New Roman" w:eastAsia="Times New Roman" w:hAnsi="Times New Roman" w:cs="Times New Roman"/>
          <w:sz w:val="40"/>
          <w:szCs w:val="40"/>
          <w:lang w:val="fr-FR" w:eastAsia="el-GR"/>
        </w:rPr>
        <w:br/>
        <w:t>le chant des oiseaux s’élève</w:t>
      </w:r>
      <w:proofErr w:type="gramStart"/>
      <w:r w:rsidRPr="00E0780E">
        <w:rPr>
          <w:rFonts w:ascii="Times New Roman" w:eastAsia="Times New Roman" w:hAnsi="Times New Roman" w:cs="Times New Roman"/>
          <w:sz w:val="40"/>
          <w:szCs w:val="40"/>
          <w:lang w:val="fr-FR" w:eastAsia="el-GR"/>
        </w:rPr>
        <w:t>,</w:t>
      </w:r>
      <w:proofErr w:type="gramEnd"/>
      <w:r w:rsidRPr="00E0780E">
        <w:rPr>
          <w:rFonts w:ascii="Times New Roman" w:eastAsia="Times New Roman" w:hAnsi="Times New Roman" w:cs="Times New Roman"/>
          <w:sz w:val="40"/>
          <w:szCs w:val="40"/>
          <w:lang w:val="fr-FR" w:eastAsia="el-GR"/>
        </w:rPr>
        <w:br/>
        <w:t>le monde est en paix</w:t>
      </w:r>
      <w:r w:rsidRPr="00E0780E">
        <w:rPr>
          <w:rFonts w:ascii="Times New Roman" w:hAnsi="Times New Roman" w:cs="Times New Roman"/>
          <w:sz w:val="40"/>
          <w:szCs w:val="40"/>
          <w:lang w:val="fr-FR"/>
        </w:rPr>
        <w:t>.</w:t>
      </w:r>
    </w:p>
    <w:sectPr w:rsidR="00CD686A" w:rsidRPr="00E0780E" w:rsidSect="00770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6DC"/>
    <w:multiLevelType w:val="hybridMultilevel"/>
    <w:tmpl w:val="BAB68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05E8"/>
    <w:multiLevelType w:val="multilevel"/>
    <w:tmpl w:val="900A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96543"/>
    <w:multiLevelType w:val="multilevel"/>
    <w:tmpl w:val="DDDE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86A"/>
    <w:rsid w:val="000E28F1"/>
    <w:rsid w:val="007706B1"/>
    <w:rsid w:val="00C05279"/>
    <w:rsid w:val="00CA3B17"/>
    <w:rsid w:val="00CD686A"/>
    <w:rsid w:val="00E0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B1"/>
  </w:style>
  <w:style w:type="paragraph" w:styleId="3">
    <w:name w:val="heading 3"/>
    <w:basedOn w:val="a"/>
    <w:link w:val="3Char"/>
    <w:uiPriority w:val="9"/>
    <w:qFormat/>
    <w:rsid w:val="00CD6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686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CD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686A"/>
    <w:rPr>
      <w:b/>
      <w:bCs/>
    </w:rPr>
  </w:style>
  <w:style w:type="paragraph" w:styleId="a4">
    <w:name w:val="List Paragraph"/>
    <w:basedOn w:val="a"/>
    <w:uiPriority w:val="34"/>
    <w:qFormat/>
    <w:rsid w:val="00CD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Ευτύχης</dc:creator>
  <cp:lastModifiedBy>Ευτύχης</cp:lastModifiedBy>
  <cp:revision>1</cp:revision>
  <dcterms:created xsi:type="dcterms:W3CDTF">2025-01-13T17:40:00Z</dcterms:created>
  <dcterms:modified xsi:type="dcterms:W3CDTF">2025-01-13T17:55:00Z</dcterms:modified>
</cp:coreProperties>
</file>