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FBE" w:rsidRPr="00D30FBE" w:rsidRDefault="00D30FBE" w:rsidP="00D30FBE">
      <w:pPr>
        <w:shd w:val="clear" w:color="auto" w:fill="FFFFFF"/>
        <w:spacing w:before="350" w:after="0" w:line="240" w:lineRule="auto"/>
        <w:ind w:left="24"/>
        <w:jc w:val="center"/>
        <w:rPr>
          <w:rFonts w:eastAsia="Times New Roman" w:cs="Arial"/>
          <w:b/>
          <w:bCs/>
          <w:color w:val="000000"/>
          <w:spacing w:val="-12"/>
          <w:sz w:val="20"/>
          <w:szCs w:val="20"/>
          <w:lang w:eastAsia="el-GR"/>
        </w:rPr>
      </w:pPr>
      <w:r w:rsidRPr="00D30FBE">
        <w:rPr>
          <w:rFonts w:eastAsia="Times New Roman" w:cs="Arial"/>
          <w:b/>
          <w:bCs/>
          <w:color w:val="000000"/>
          <w:spacing w:val="-12"/>
          <w:sz w:val="20"/>
          <w:szCs w:val="20"/>
          <w:lang w:eastAsia="el-GR"/>
        </w:rPr>
        <w:t xml:space="preserve">ΑΔΡΕΑΣ ΚΑΛΒΟΣ Ωδή </w:t>
      </w:r>
      <w:proofErr w:type="spellStart"/>
      <w:r w:rsidRPr="00D30FBE">
        <w:rPr>
          <w:rFonts w:eastAsia="Times New Roman" w:cs="Arial"/>
          <w:b/>
          <w:bCs/>
          <w:color w:val="000000"/>
          <w:spacing w:val="-12"/>
          <w:sz w:val="20"/>
          <w:szCs w:val="20"/>
          <w:lang w:eastAsia="el-GR"/>
        </w:rPr>
        <w:t>εἰς</w:t>
      </w:r>
      <w:proofErr w:type="spellEnd"/>
      <w:r w:rsidRPr="00D30FBE">
        <w:rPr>
          <w:rFonts w:eastAsia="Times New Roman" w:cs="Arial"/>
          <w:b/>
          <w:bCs/>
          <w:color w:val="000000"/>
          <w:spacing w:val="-12"/>
          <w:sz w:val="20"/>
          <w:szCs w:val="20"/>
          <w:lang w:eastAsia="el-GR"/>
        </w:rPr>
        <w:t xml:space="preserve"> </w:t>
      </w:r>
      <w:proofErr w:type="spellStart"/>
      <w:r w:rsidRPr="00D30FBE">
        <w:rPr>
          <w:rFonts w:eastAsia="Times New Roman" w:cs="Arial"/>
          <w:b/>
          <w:bCs/>
          <w:color w:val="000000"/>
          <w:spacing w:val="-12"/>
          <w:sz w:val="20"/>
          <w:szCs w:val="20"/>
          <w:lang w:eastAsia="el-GR"/>
        </w:rPr>
        <w:t>Πάργαν</w:t>
      </w:r>
      <w:proofErr w:type="spellEnd"/>
      <w:r w:rsidRPr="00D30FBE">
        <w:rPr>
          <w:rFonts w:eastAsia="Times New Roman" w:cs="Arial"/>
          <w:b/>
          <w:bCs/>
          <w:color w:val="000000"/>
          <w:spacing w:val="-12"/>
          <w:sz w:val="20"/>
          <w:szCs w:val="20"/>
          <w:lang w:eastAsia="el-GR"/>
        </w:rPr>
        <w:t>, ερμηνεία</w:t>
      </w:r>
    </w:p>
    <w:p w:rsidR="009E203F" w:rsidRPr="00D30FBE" w:rsidRDefault="00535E9F" w:rsidP="00DA3241">
      <w:pPr>
        <w:shd w:val="clear" w:color="auto" w:fill="FFFFFF"/>
        <w:spacing w:before="350" w:after="0" w:line="240" w:lineRule="auto"/>
        <w:ind w:left="24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DA3241">
        <w:rPr>
          <w:rFonts w:eastAsia="Times New Roman" w:cs="Times New Roman"/>
          <w:b/>
          <w:bCs/>
          <w:color w:val="000000"/>
          <w:spacing w:val="-12"/>
          <w:sz w:val="20"/>
          <w:szCs w:val="20"/>
          <w:highlight w:val="yellow"/>
          <w:lang w:eastAsia="el-GR"/>
        </w:rPr>
        <w:t xml:space="preserve">Το </w:t>
      </w:r>
      <w:r w:rsidR="009E203F" w:rsidRPr="00DA3241">
        <w:rPr>
          <w:rFonts w:eastAsia="Times New Roman" w:cs="Times New Roman"/>
          <w:b/>
          <w:bCs/>
          <w:color w:val="000000"/>
          <w:spacing w:val="-12"/>
          <w:sz w:val="20"/>
          <w:szCs w:val="20"/>
          <w:highlight w:val="yellow"/>
          <w:lang w:eastAsia="el-GR"/>
        </w:rPr>
        <w:t>έργο</w:t>
      </w:r>
    </w:p>
    <w:p w:rsidR="009E203F" w:rsidRDefault="00535E9F" w:rsidP="00535E9F">
      <w:pPr>
        <w:shd w:val="clear" w:color="auto" w:fill="FFFFFF"/>
        <w:spacing w:before="86" w:after="0" w:line="250" w:lineRule="atLeast"/>
        <w:ind w:left="230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proofErr w:type="gramStart"/>
      <w:r>
        <w:rPr>
          <w:rFonts w:eastAsia="Times New Roman" w:cs="Times New Roman"/>
          <w:color w:val="000000"/>
          <w:sz w:val="20"/>
          <w:szCs w:val="20"/>
          <w:lang w:val="en-US" w:eastAsia="el-GR"/>
        </w:rPr>
        <w:t>To</w:t>
      </w:r>
      <w:r w:rsidRPr="00535E9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>
        <w:rPr>
          <w:rFonts w:eastAsia="Times New Roman" w:cs="Times New Roman"/>
          <w:color w:val="000000"/>
          <w:sz w:val="20"/>
          <w:szCs w:val="20"/>
          <w:lang w:eastAsia="el-GR"/>
        </w:rPr>
        <w:t>ποίημα είναι απόσπασμα (6 πρώτες στροφές) από τη μεγαλύτερη σε έκταση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ωδή</w:t>
      </w:r>
      <w:r w:rsidR="00D30FBE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proofErr w:type="spellStart"/>
      <w:r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Εἰ</w:t>
      </w:r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ς</w:t>
      </w:r>
      <w:proofErr w:type="spellEnd"/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Πάργαν</w:t>
      </w:r>
      <w:proofErr w:type="spellEnd"/>
      <w:r>
        <w:rPr>
          <w:rFonts w:eastAsia="Times New Roman" w:cs="Times New Roman"/>
          <w:color w:val="000000"/>
          <w:sz w:val="20"/>
          <w:szCs w:val="20"/>
          <w:lang w:eastAsia="el-GR"/>
        </w:rPr>
        <w:t>, την οποία συνέθεσ</w:t>
      </w:r>
      <w:r w:rsid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ε 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>ο ποιητής με αφορμή την παράδοση της Πάργας</w:t>
      </w:r>
      <w:r>
        <w:rPr>
          <w:rFonts w:eastAsia="Times New Roman" w:cs="Times New Roman"/>
          <w:color w:val="000000"/>
          <w:sz w:val="20"/>
          <w:szCs w:val="20"/>
          <w:lang w:eastAsia="el-GR"/>
        </w:rPr>
        <w:t xml:space="preserve"> στην οθωμανική διοίκηση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και </w:t>
      </w:r>
      <w:r>
        <w:rPr>
          <w:rFonts w:eastAsia="Times New Roman" w:cs="Times New Roman"/>
          <w:color w:val="000000"/>
          <w:sz w:val="20"/>
          <w:szCs w:val="20"/>
          <w:lang w:eastAsia="el-GR"/>
        </w:rPr>
        <w:t xml:space="preserve">η οποία 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>περιέχεται στη συλλογή </w:t>
      </w:r>
      <w:r w:rsidR="009E203F"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Λύρα 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>(1824).</w:t>
      </w:r>
      <w:proofErr w:type="gramEnd"/>
    </w:p>
    <w:p w:rsidR="009E203F" w:rsidRPr="009E203F" w:rsidRDefault="009E203F" w:rsidP="009E203F">
      <w:pPr>
        <w:shd w:val="clear" w:color="auto" w:fill="FFFFFF"/>
        <w:spacing w:before="86" w:after="0" w:line="250" w:lineRule="atLeast"/>
        <w:ind w:left="230" w:hanging="216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</w:p>
    <w:p w:rsidR="009E203F" w:rsidRPr="00535E9F" w:rsidRDefault="00535E9F" w:rsidP="00535E9F">
      <w:pPr>
        <w:shd w:val="clear" w:color="auto" w:fill="FFFFFF"/>
        <w:spacing w:after="0" w:line="250" w:lineRule="atLeast"/>
        <w:ind w:left="230" w:right="24"/>
        <w:jc w:val="both"/>
        <w:rPr>
          <w:rFonts w:eastAsia="Times New Roman" w:cs="Times New Roman"/>
          <w:color w:val="000000"/>
          <w:sz w:val="16"/>
          <w:szCs w:val="16"/>
          <w:lang w:eastAsia="el-GR"/>
        </w:rPr>
      </w:pPr>
      <w:r>
        <w:rPr>
          <w:rFonts w:eastAsia="Times New Roman" w:cs="Times New Roman"/>
          <w:color w:val="000000"/>
          <w:sz w:val="16"/>
          <w:szCs w:val="16"/>
          <w:lang w:eastAsia="el-GR"/>
        </w:rPr>
        <w:t>[</w:t>
      </w:r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 xml:space="preserve">Όπως είναι γνωστό από την Ιστορία, οι </w:t>
      </w:r>
      <w:proofErr w:type="spellStart"/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>Παργινοί</w:t>
      </w:r>
      <w:proofErr w:type="spellEnd"/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 xml:space="preserve"> είχαν προβάλει σθεναρή αντίσταση στον Αλή</w:t>
      </w:r>
      <w:r w:rsidR="00224516">
        <w:rPr>
          <w:rFonts w:eastAsia="Times New Roman" w:cs="Times New Roman"/>
          <w:color w:val="000000"/>
          <w:sz w:val="16"/>
          <w:szCs w:val="16"/>
          <w:lang w:eastAsia="el-GR"/>
        </w:rPr>
        <w:t xml:space="preserve"> πασά</w:t>
      </w:r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 xml:space="preserve"> και δε νικήθηκαν από τα στρατεύματα του. Η Πάργα, παραλιακή πόλη της Ηπείρου, </w:t>
      </w:r>
      <w:r w:rsidR="00224516">
        <w:rPr>
          <w:rFonts w:eastAsia="Times New Roman" w:cs="Times New Roman"/>
          <w:color w:val="000000"/>
          <w:sz w:val="16"/>
          <w:szCs w:val="16"/>
          <w:lang w:eastAsia="el-GR"/>
        </w:rPr>
        <w:t xml:space="preserve">η οποία </w:t>
      </w:r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 xml:space="preserve">διοικούνταν </w:t>
      </w:r>
      <w:r w:rsidRPr="00535E9F">
        <w:rPr>
          <w:rFonts w:eastAsia="Times New Roman" w:cs="Times New Roman"/>
          <w:color w:val="000000"/>
          <w:sz w:val="16"/>
          <w:szCs w:val="16"/>
          <w:lang w:eastAsia="el-GR"/>
        </w:rPr>
        <w:t xml:space="preserve">από το 15ο αιώνα </w:t>
      </w:r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>από τους Βενετσιάνους, παραχωρήθηκε στη Γαλλία το 1797 κ</w:t>
      </w:r>
      <w:r>
        <w:rPr>
          <w:rFonts w:eastAsia="Times New Roman" w:cs="Times New Roman"/>
          <w:color w:val="000000"/>
          <w:sz w:val="16"/>
          <w:szCs w:val="16"/>
          <w:lang w:eastAsia="el-GR"/>
        </w:rPr>
        <w:t>αι ύστερα από την ήττα του Ναπο</w:t>
      </w:r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 xml:space="preserve">λέοντα οι νικήτριες δυνάμεις την παραχώρησαν στους </w:t>
      </w:r>
      <w:r>
        <w:rPr>
          <w:rFonts w:eastAsia="Times New Roman" w:cs="Times New Roman"/>
          <w:color w:val="000000"/>
          <w:sz w:val="16"/>
          <w:szCs w:val="16"/>
          <w:lang w:eastAsia="el-GR"/>
        </w:rPr>
        <w:t>Βρετανούς</w:t>
      </w:r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>(1814). Τελικά όμως η Πάργα περιήλθε στα χέρια του Αλή</w:t>
      </w:r>
      <w:r>
        <w:rPr>
          <w:rFonts w:eastAsia="Times New Roman" w:cs="Times New Roman"/>
          <w:color w:val="000000"/>
          <w:sz w:val="16"/>
          <w:szCs w:val="16"/>
          <w:lang w:eastAsia="el-GR"/>
        </w:rPr>
        <w:t xml:space="preserve"> πασά, </w:t>
      </w:r>
      <w:proofErr w:type="spellStart"/>
      <w:r>
        <w:rPr>
          <w:rFonts w:eastAsia="Times New Roman" w:cs="Times New Roman"/>
          <w:color w:val="000000"/>
          <w:sz w:val="16"/>
          <w:szCs w:val="16"/>
          <w:lang w:eastAsia="el-GR"/>
        </w:rPr>
        <w:t>οθωμανού</w:t>
      </w:r>
      <w:proofErr w:type="spellEnd"/>
      <w:r>
        <w:rPr>
          <w:rFonts w:eastAsia="Times New Roman" w:cs="Times New Roman"/>
          <w:color w:val="000000"/>
          <w:sz w:val="16"/>
          <w:szCs w:val="16"/>
          <w:lang w:eastAsia="el-GR"/>
        </w:rPr>
        <w:t xml:space="preserve"> διοικητή της Αλβανίας και της Ηπείρου, με ανέντιμο τρόπο: </w:t>
      </w:r>
      <w:r w:rsidRPr="00535E9F">
        <w:rPr>
          <w:rFonts w:eastAsia="Times New Roman" w:cs="Times New Roman"/>
          <w:color w:val="000000"/>
          <w:sz w:val="16"/>
          <w:szCs w:val="16"/>
          <w:lang w:eastAsia="el-GR"/>
        </w:rPr>
        <w:t xml:space="preserve">οι </w:t>
      </w:r>
      <w:r>
        <w:rPr>
          <w:rFonts w:eastAsia="Times New Roman" w:cs="Times New Roman"/>
          <w:color w:val="000000"/>
          <w:sz w:val="16"/>
          <w:szCs w:val="16"/>
          <w:lang w:eastAsia="el-GR"/>
        </w:rPr>
        <w:t>Βρετανοί την πού</w:t>
      </w:r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 xml:space="preserve">λησαν σ' αυτόν με αντίτιμο ένα σοβαρό χρηματικό ποσό και </w:t>
      </w:r>
      <w:r w:rsidR="00DE2ACD">
        <w:rPr>
          <w:rFonts w:eastAsia="Times New Roman" w:cs="Times New Roman"/>
          <w:color w:val="000000"/>
          <w:sz w:val="16"/>
          <w:szCs w:val="16"/>
          <w:lang w:eastAsia="el-GR"/>
        </w:rPr>
        <w:t xml:space="preserve">του </w:t>
      </w:r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 xml:space="preserve">την παρέδωσαν το 1819. Οι </w:t>
      </w:r>
      <w:proofErr w:type="spellStart"/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>Παργινοί</w:t>
      </w:r>
      <w:proofErr w:type="spellEnd"/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 xml:space="preserve">, γύρω στις 5.000, για να αποφύγουν την ατιμωτική υποδούλωση, </w:t>
      </w:r>
      <w:proofErr w:type="spellStart"/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>ανέσκαψαν</w:t>
      </w:r>
      <w:proofErr w:type="spellEnd"/>
      <w:r w:rsidR="009E203F" w:rsidRPr="00535E9F">
        <w:rPr>
          <w:rFonts w:eastAsia="Times New Roman" w:cs="Times New Roman"/>
          <w:color w:val="000000"/>
          <w:sz w:val="16"/>
          <w:szCs w:val="16"/>
          <w:lang w:eastAsia="el-GR"/>
        </w:rPr>
        <w:t xml:space="preserve"> τους τάφους, έκαψαν τα οστά των προγόνων τους και κατέφυγαν στην Κέρκυρα παίρνοντας μαζί τους την τέφρα των οστών καθώς και τις εικόνες και άλλα ιερά αντικείμενα των ναών τους.</w:t>
      </w:r>
      <w:r>
        <w:rPr>
          <w:rFonts w:eastAsia="Times New Roman" w:cs="Times New Roman"/>
          <w:color w:val="000000"/>
          <w:sz w:val="16"/>
          <w:szCs w:val="16"/>
          <w:lang w:eastAsia="el-GR"/>
        </w:rPr>
        <w:t>]</w:t>
      </w:r>
    </w:p>
    <w:p w:rsidR="009E203F" w:rsidRPr="009E203F" w:rsidRDefault="009E203F" w:rsidP="009E203F">
      <w:pPr>
        <w:shd w:val="clear" w:color="auto" w:fill="FFFFFF"/>
        <w:spacing w:after="0" w:line="250" w:lineRule="atLeast"/>
        <w:ind w:left="230" w:right="24" w:hanging="216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 </w:t>
      </w:r>
    </w:p>
    <w:p w:rsidR="009E203F" w:rsidRPr="009E203F" w:rsidRDefault="00967906" w:rsidP="00516359">
      <w:pPr>
        <w:shd w:val="clear" w:color="auto" w:fill="FFFFFF"/>
        <w:spacing w:after="0" w:line="250" w:lineRule="atLeast"/>
        <w:ind w:left="240" w:right="38" w:hanging="216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>
        <w:rPr>
          <w:rFonts w:eastAsia="Times New Roman" w:cs="Times New Roman"/>
          <w:color w:val="000000"/>
          <w:sz w:val="20"/>
          <w:szCs w:val="20"/>
          <w:lang w:eastAsia="el-GR"/>
        </w:rPr>
        <w:t xml:space="preserve">     </w:t>
      </w:r>
      <w:r w:rsidR="009E203F" w:rsidRPr="009E203F">
        <w:rPr>
          <w:rFonts w:eastAsia="Times New Roman" w:cs="Times New Roman"/>
          <w:b/>
          <w:bCs/>
          <w:color w:val="000000"/>
          <w:sz w:val="20"/>
          <w:szCs w:val="20"/>
          <w:lang w:eastAsia="el-GR"/>
        </w:rPr>
        <w:t>Ωδή </w:t>
      </w:r>
      <w:r w:rsidR="00DE2ACD">
        <w:rPr>
          <w:rFonts w:eastAsia="Times New Roman" w:cs="Times New Roman"/>
          <w:color w:val="000000"/>
          <w:sz w:val="20"/>
          <w:szCs w:val="20"/>
          <w:lang w:eastAsia="el-GR"/>
        </w:rPr>
        <w:t xml:space="preserve">(&lt; </w:t>
      </w:r>
      <w:proofErr w:type="spellStart"/>
      <w:r w:rsidR="00DE2ACD">
        <w:rPr>
          <w:rFonts w:eastAsia="Times New Roman" w:cs="Times New Roman"/>
          <w:color w:val="000000"/>
          <w:sz w:val="20"/>
          <w:szCs w:val="20"/>
          <w:lang w:eastAsia="el-GR"/>
        </w:rPr>
        <w:t>ᾂ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>δω</w:t>
      </w:r>
      <w:proofErr w:type="spellEnd"/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= ψάλλω</w:t>
      </w:r>
      <w:r w:rsidR="00285783">
        <w:rPr>
          <w:rFonts w:eastAsia="Times New Roman" w:cs="Times New Roman"/>
          <w:color w:val="000000"/>
          <w:sz w:val="20"/>
          <w:szCs w:val="20"/>
          <w:lang w:eastAsia="el-GR"/>
        </w:rPr>
        <w:t>, τραγουδώ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) ονομάζεται το ποίημα που ανήκει στο είδος της </w:t>
      </w:r>
      <w:r w:rsidR="00516359">
        <w:rPr>
          <w:rFonts w:eastAsia="Times New Roman" w:cs="Times New Roman"/>
          <w:color w:val="000000"/>
          <w:sz w:val="20"/>
          <w:szCs w:val="20"/>
          <w:lang w:eastAsia="el-GR"/>
        </w:rPr>
        <w:t>λυρ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>ικής και κυρίως της χορικής ποίησης των αρχαίων Ελλήνων και έχει σταθερό στροφικό σχήμα: αποτελείται από </w:t>
      </w:r>
      <w:r w:rsidR="009E203F"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τη στροφή, την αντιστροφή 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>και </w:t>
      </w:r>
      <w:r w:rsidR="009E203F"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την επωδό.</w:t>
      </w:r>
      <w:r w:rsidR="00516359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r w:rsidR="00516359" w:rsidRPr="00516359">
        <w:rPr>
          <w:rFonts w:eastAsia="Times New Roman" w:cs="Times New Roman"/>
          <w:iCs/>
          <w:color w:val="000000"/>
          <w:sz w:val="20"/>
          <w:szCs w:val="20"/>
          <w:lang w:eastAsia="el-GR"/>
        </w:rPr>
        <w:t>Η τριμερής αυτή δομή επαναλαμβάνεται.</w:t>
      </w:r>
      <w:r w:rsidR="00516359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 w:rsidR="004E5859">
        <w:rPr>
          <w:rFonts w:eastAsia="Times New Roman" w:cs="Times New Roman"/>
          <w:color w:val="000000"/>
          <w:sz w:val="20"/>
          <w:szCs w:val="20"/>
          <w:lang w:eastAsia="el-GR"/>
        </w:rPr>
        <w:t>Η έκτασή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της είναι μεγάλη σε σχέση με την έκταση ποιημάτων άλλων ειδών της λυρικής ποίησης</w:t>
      </w:r>
      <w:r w:rsidR="004E5859" w:rsidRPr="004E5859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 w:rsidR="004E5859" w:rsidRPr="009E203F">
        <w:rPr>
          <w:rFonts w:eastAsia="Times New Roman" w:cs="Times New Roman"/>
          <w:color w:val="000000"/>
          <w:sz w:val="20"/>
          <w:szCs w:val="20"/>
          <w:lang w:eastAsia="el-GR"/>
        </w:rPr>
        <w:t>γενικά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>.</w:t>
      </w:r>
      <w:r w:rsidR="00516359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>Στη σύγχρονη ποίηση</w:t>
      </w:r>
      <w:r w:rsidR="009E203F" w:rsidRPr="009E203F">
        <w:rPr>
          <w:rFonts w:eastAsia="Times New Roman" w:cs="Times New Roman"/>
          <w:b/>
          <w:bCs/>
          <w:color w:val="000000"/>
          <w:sz w:val="20"/>
          <w:szCs w:val="20"/>
          <w:lang w:eastAsia="el-GR"/>
        </w:rPr>
        <w:t> </w:t>
      </w:r>
      <w:r w:rsidR="009E203F" w:rsidRPr="009E203F">
        <w:rPr>
          <w:rFonts w:eastAsia="Times New Roman" w:cs="Times New Roman"/>
          <w:b/>
          <w:bCs/>
          <w:i/>
          <w:iCs/>
          <w:color w:val="000000"/>
          <w:sz w:val="20"/>
          <w:szCs w:val="20"/>
          <w:lang w:eastAsia="el-GR"/>
        </w:rPr>
        <w:t>ωδές</w:t>
      </w:r>
      <w:r w:rsidR="009E203F"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 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>ονομάζονται τα ποιήματα τα οποία</w:t>
      </w:r>
      <w:r w:rsidR="009E203F"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 </w:t>
      </w:r>
    </w:p>
    <w:p w:rsidR="009E203F" w:rsidRPr="009E203F" w:rsidRDefault="009E203F" w:rsidP="009E203F">
      <w:pPr>
        <w:shd w:val="clear" w:color="auto" w:fill="FFFFFF"/>
        <w:spacing w:after="0" w:line="250" w:lineRule="atLeast"/>
        <w:ind w:left="230" w:right="38" w:hanging="211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-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έχουν </w:t>
      </w:r>
      <w:r w:rsidRPr="009E203F">
        <w:rPr>
          <w:rFonts w:eastAsia="Times New Roman" w:cs="Times New Roman"/>
          <w:color w:val="000000"/>
          <w:spacing w:val="48"/>
          <w:sz w:val="20"/>
          <w:szCs w:val="20"/>
          <w:lang w:eastAsia="el-GR"/>
        </w:rPr>
        <w:t>περιεχόμενο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 επι</w:t>
      </w:r>
      <w:r w:rsidR="004E5859">
        <w:rPr>
          <w:rFonts w:eastAsia="Times New Roman" w:cs="Times New Roman"/>
          <w:color w:val="000000"/>
          <w:sz w:val="20"/>
          <w:szCs w:val="20"/>
          <w:lang w:eastAsia="el-GR"/>
        </w:rPr>
        <w:t xml:space="preserve">κολυρικό και ιδεαλιστικό, διότι προβάλλουν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σοβαρές και υψηλές έννοιες και αξίες (ε</w:t>
      </w:r>
      <w:r w:rsidR="004E5859">
        <w:rPr>
          <w:rFonts w:eastAsia="Times New Roman" w:cs="Times New Roman"/>
          <w:color w:val="000000"/>
          <w:sz w:val="20"/>
          <w:szCs w:val="20"/>
          <w:lang w:eastAsia="el-GR"/>
        </w:rPr>
        <w:t>λευθερία, πατρίδα, θρησκεία, ανδ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ρεία, αρετή, καθήκον, δόξα, θάνατος κ.ά.)</w:t>
      </w:r>
    </w:p>
    <w:p w:rsidR="009E203F" w:rsidRPr="009E203F" w:rsidRDefault="009E203F" w:rsidP="009E203F">
      <w:pPr>
        <w:shd w:val="clear" w:color="auto" w:fill="FFFFFF"/>
        <w:spacing w:before="100" w:beforeAutospacing="1" w:after="100" w:afterAutospacing="1" w:line="250" w:lineRule="atLeast"/>
        <w:ind w:left="19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-είναι μεγάλα σε </w:t>
      </w:r>
      <w:r w:rsidRPr="009E203F">
        <w:rPr>
          <w:rFonts w:eastAsia="Times New Roman" w:cs="Times New Roman"/>
          <w:color w:val="000000"/>
          <w:spacing w:val="35"/>
          <w:sz w:val="20"/>
          <w:szCs w:val="20"/>
          <w:lang w:eastAsia="el-GR"/>
        </w:rPr>
        <w:t>έκταση</w:t>
      </w:r>
    </w:p>
    <w:p w:rsidR="009E203F" w:rsidRPr="009E203F" w:rsidRDefault="009E203F" w:rsidP="009E203F">
      <w:pPr>
        <w:shd w:val="clear" w:color="auto" w:fill="FFFFFF"/>
        <w:spacing w:after="0" w:line="250" w:lineRule="atLeast"/>
        <w:ind w:left="230" w:right="43" w:hanging="230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-έχουν ύφος επίσημο, σοβαρό και μεγαλόπρ</w:t>
      </w:r>
      <w:r w:rsidR="004E5859">
        <w:rPr>
          <w:rFonts w:eastAsia="Times New Roman" w:cs="Times New Roman"/>
          <w:color w:val="000000"/>
          <w:sz w:val="20"/>
          <w:szCs w:val="20"/>
          <w:lang w:eastAsia="el-GR"/>
        </w:rPr>
        <w:t>επο, που φτάνει πολλές φορές στην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 w:rsidR="004E5859">
        <w:rPr>
          <w:rFonts w:eastAsia="Times New Roman" w:cs="Times New Roman"/>
          <w:color w:val="000000"/>
          <w:sz w:val="20"/>
          <w:szCs w:val="20"/>
          <w:lang w:eastAsia="el-GR"/>
        </w:rPr>
        <w:t>υπερβολή</w:t>
      </w:r>
    </w:p>
    <w:p w:rsidR="009E203F" w:rsidRPr="009E203F" w:rsidRDefault="009E203F" w:rsidP="009E203F">
      <w:pPr>
        <w:shd w:val="clear" w:color="auto" w:fill="FFFFFF"/>
        <w:spacing w:before="91" w:after="0" w:line="250" w:lineRule="atLeast"/>
        <w:ind w:left="274" w:hanging="245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-χρησιμοποιούν επιβλητικές εικόνες και γενικώς </w:t>
      </w:r>
      <w:r w:rsidRPr="009E203F">
        <w:rPr>
          <w:rFonts w:eastAsia="Times New Roman" w:cs="Times New Roman"/>
          <w:color w:val="000000"/>
          <w:spacing w:val="56"/>
          <w:sz w:val="20"/>
          <w:szCs w:val="20"/>
          <w:lang w:eastAsia="el-GR"/>
        </w:rPr>
        <w:t>εκφραστικά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 μέσα πλούσια και εντυπωσιακά·</w:t>
      </w:r>
    </w:p>
    <w:p w:rsidR="00516359" w:rsidRDefault="00516359" w:rsidP="009E203F">
      <w:pPr>
        <w:shd w:val="clear" w:color="auto" w:fill="FFFFFF"/>
        <w:spacing w:after="0" w:line="250" w:lineRule="atLeast"/>
        <w:ind w:left="274" w:right="10" w:hanging="245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</w:p>
    <w:p w:rsidR="009E203F" w:rsidRPr="009E203F" w:rsidRDefault="009E203F" w:rsidP="009E203F">
      <w:pPr>
        <w:shd w:val="clear" w:color="auto" w:fill="FFFFFF"/>
        <w:spacing w:after="0" w:line="250" w:lineRule="atLeast"/>
        <w:ind w:left="274" w:right="10" w:hanging="245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-έχουν </w:t>
      </w:r>
      <w:r w:rsidRPr="009E203F">
        <w:rPr>
          <w:rFonts w:eastAsia="Times New Roman" w:cs="Times New Roman"/>
          <w:color w:val="000000"/>
          <w:spacing w:val="54"/>
          <w:sz w:val="20"/>
          <w:szCs w:val="20"/>
          <w:lang w:eastAsia="el-GR"/>
        </w:rPr>
        <w:t>στιχουργική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 </w:t>
      </w:r>
      <w:r w:rsidRPr="009E203F">
        <w:rPr>
          <w:rFonts w:eastAsia="Times New Roman" w:cs="Times New Roman"/>
          <w:color w:val="000000"/>
          <w:spacing w:val="49"/>
          <w:sz w:val="20"/>
          <w:szCs w:val="20"/>
          <w:lang w:eastAsia="el-GR"/>
        </w:rPr>
        <w:t>μορφή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 </w:t>
      </w:r>
      <w:r w:rsidR="0092403E">
        <w:rPr>
          <w:rFonts w:eastAsia="Times New Roman" w:cs="Times New Roman"/>
          <w:color w:val="000000"/>
          <w:sz w:val="20"/>
          <w:szCs w:val="20"/>
          <w:lang w:eastAsia="el-GR"/>
        </w:rPr>
        <w:t>ιδιαίτερη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και σταθερή (οι ωδές π.χ. του Κάλβου αποτελούνται από πεντάστιχες στροφές, που η καθεμιά τους έχει τέσσερις εφτασύλλαβους στίχους και έναν πεντασύλλαβο).</w:t>
      </w:r>
    </w:p>
    <w:p w:rsidR="00516359" w:rsidRDefault="00516359" w:rsidP="009E203F">
      <w:pPr>
        <w:shd w:val="clear" w:color="auto" w:fill="FFFFFF"/>
        <w:spacing w:after="0" w:line="250" w:lineRule="atLeast"/>
        <w:ind w:left="245" w:right="14" w:hanging="245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</w:p>
    <w:p w:rsidR="009E203F" w:rsidRPr="009E203F" w:rsidRDefault="009E203F" w:rsidP="00516359">
      <w:pPr>
        <w:shd w:val="clear" w:color="auto" w:fill="FFFFFF"/>
        <w:spacing w:after="0" w:line="250" w:lineRule="atLeast"/>
        <w:ind w:left="245" w:right="14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Ο Κάλβος χρησιμοποιεί για τα ποιήματα του τον όρο </w:t>
      </w:r>
      <w:proofErr w:type="spellStart"/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Ωδαί</w:t>
      </w:r>
      <w:proofErr w:type="spellEnd"/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, 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επειδή ακριβώς αυτά έχουν όλα τα παραπάνω γνωρίσματα, ιδ</w:t>
      </w:r>
      <w:r w:rsidR="00516359">
        <w:rPr>
          <w:rFonts w:eastAsia="Times New Roman" w:cs="Times New Roman"/>
          <w:color w:val="000000"/>
          <w:sz w:val="20"/>
          <w:szCs w:val="20"/>
          <w:lang w:eastAsia="el-GR"/>
        </w:rPr>
        <w:t>ιαίτερα ως προς το περιεχόμενο. Ε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πιπλέον, </w:t>
      </w:r>
      <w:r w:rsidR="00516359">
        <w:rPr>
          <w:rFonts w:eastAsia="Times New Roman" w:cs="Times New Roman"/>
          <w:color w:val="000000"/>
          <w:sz w:val="20"/>
          <w:szCs w:val="20"/>
          <w:lang w:eastAsia="el-GR"/>
        </w:rPr>
        <w:t xml:space="preserve">το κάνει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για να δώσει στο έργο του ακόμ</w:t>
      </w:r>
      <w:r w:rsidR="00516359">
        <w:rPr>
          <w:rFonts w:eastAsia="Times New Roman" w:cs="Times New Roman"/>
          <w:color w:val="000000"/>
          <w:sz w:val="20"/>
          <w:szCs w:val="20"/>
          <w:lang w:eastAsia="el-GR"/>
        </w:rPr>
        <w:t xml:space="preserve">α πιο αρχαιοπρεπή και πατριωτικό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τόνο, αφού ο όρος παραπέμπει στην ποίηση των αρχαίων Ελλήνων, της οποίας η </w:t>
      </w:r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ωδή 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ήταν ένα από τα </w:t>
      </w:r>
      <w:r w:rsidR="00516359">
        <w:rPr>
          <w:rFonts w:eastAsia="Times New Roman" w:cs="Times New Roman"/>
          <w:color w:val="000000"/>
          <w:sz w:val="20"/>
          <w:szCs w:val="20"/>
          <w:lang w:eastAsia="el-GR"/>
        </w:rPr>
        <w:t xml:space="preserve">πιο δημοφιλή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είδη. Εξάλλου, και οι τίτλοι των δύο ποιητικών συλλογών του </w:t>
      </w:r>
      <w:r w:rsidR="00CC0D32" w:rsidRPr="00CC0D32">
        <w:rPr>
          <w:rFonts w:eastAsia="Times New Roman" w:cs="Times New Roman"/>
          <w:iCs/>
          <w:color w:val="000000"/>
          <w:sz w:val="20"/>
          <w:szCs w:val="20"/>
          <w:lang w:eastAsia="el-GR"/>
        </w:rPr>
        <w:t>(</w:t>
      </w:r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Λύρα, Λυρικά</w:t>
      </w:r>
      <w:r w:rsidRPr="00CC0D32">
        <w:rPr>
          <w:rFonts w:eastAsia="Times New Roman" w:cs="Times New Roman"/>
          <w:iCs/>
          <w:color w:val="000000"/>
          <w:sz w:val="20"/>
          <w:szCs w:val="20"/>
          <w:lang w:eastAsia="el-GR"/>
        </w:rPr>
        <w:t>)</w:t>
      </w:r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 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έχουν σημείο αναφοράς τη </w:t>
      </w:r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λύρα, 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το κυριότερο από τα μουσικά όργανα που συνόδευαν τα άσματα της ποίησης αυτής.</w:t>
      </w:r>
      <w:r w:rsidR="00516359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Κυριότερος συνθέτης ωδών στην Αρχαιότητα ήταν ο Πίνδαρος από τη Θήβα</w:t>
      </w:r>
      <w:r w:rsidR="00AB3D84">
        <w:rPr>
          <w:rFonts w:eastAsia="Times New Roman" w:cs="Times New Roman"/>
          <w:color w:val="000000"/>
          <w:sz w:val="20"/>
          <w:szCs w:val="20"/>
          <w:lang w:eastAsia="el-GR"/>
        </w:rPr>
        <w:t>, τον οποίο μιμείται ο Α. Κ</w:t>
      </w:r>
      <w:r w:rsidR="00516359">
        <w:rPr>
          <w:rFonts w:eastAsia="Times New Roman" w:cs="Times New Roman"/>
          <w:color w:val="000000"/>
          <w:sz w:val="20"/>
          <w:szCs w:val="20"/>
          <w:lang w:eastAsia="el-GR"/>
        </w:rPr>
        <w:t>άλβος.</w:t>
      </w:r>
    </w:p>
    <w:p w:rsidR="009E203F" w:rsidRPr="009E203F" w:rsidRDefault="009E203F" w:rsidP="001B096B">
      <w:pPr>
        <w:shd w:val="clear" w:color="auto" w:fill="FFFFFF"/>
        <w:spacing w:before="619" w:after="0" w:line="240" w:lineRule="auto"/>
        <w:ind w:left="110"/>
        <w:jc w:val="center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Arial"/>
          <w:color w:val="000000"/>
          <w:spacing w:val="-5"/>
          <w:sz w:val="20"/>
          <w:szCs w:val="20"/>
          <w:lang w:eastAsia="el-GR"/>
        </w:rPr>
        <w:t>Π</w:t>
      </w:r>
      <w:r w:rsidRPr="009E203F">
        <w:rPr>
          <w:rFonts w:eastAsia="Times New Roman" w:cs="Arial"/>
          <w:b/>
          <w:bCs/>
          <w:color w:val="000000"/>
          <w:spacing w:val="-5"/>
          <w:sz w:val="20"/>
          <w:szCs w:val="20"/>
          <w:lang w:eastAsia="el-GR"/>
        </w:rPr>
        <w:t>ΕΡΙΕΧΟΜΕΝΟ</w:t>
      </w:r>
      <w:r w:rsidR="00AB3D84">
        <w:rPr>
          <w:rFonts w:eastAsia="Times New Roman" w:cs="Arial"/>
          <w:b/>
          <w:bCs/>
          <w:color w:val="000000"/>
          <w:spacing w:val="-5"/>
          <w:sz w:val="20"/>
          <w:szCs w:val="20"/>
          <w:lang w:eastAsia="el-GR"/>
        </w:rPr>
        <w:t xml:space="preserve"> και</w:t>
      </w:r>
      <w:r w:rsidRPr="009E203F">
        <w:rPr>
          <w:rFonts w:eastAsia="Times New Roman" w:cs="Arial"/>
          <w:b/>
          <w:bCs/>
          <w:color w:val="000000"/>
          <w:spacing w:val="-5"/>
          <w:sz w:val="20"/>
          <w:szCs w:val="20"/>
          <w:lang w:eastAsia="el-GR"/>
        </w:rPr>
        <w:t xml:space="preserve"> ΣΤΟΙΧΕΙΑ ΤΕΧΝΙΚΗΣ</w:t>
      </w:r>
    </w:p>
    <w:p w:rsidR="009E203F" w:rsidRPr="009E203F" w:rsidRDefault="001B096B" w:rsidP="009E203F">
      <w:pPr>
        <w:shd w:val="clear" w:color="auto" w:fill="FFFFFF"/>
        <w:spacing w:before="110" w:after="0" w:line="240" w:lineRule="auto"/>
        <w:ind w:left="10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78FB">
        <w:rPr>
          <w:rFonts w:eastAsia="Times New Roman" w:cs="Arial"/>
          <w:b/>
          <w:bCs/>
          <w:color w:val="000000"/>
          <w:sz w:val="20"/>
          <w:szCs w:val="20"/>
          <w:highlight w:val="yellow"/>
          <w:lang w:eastAsia="el-GR"/>
        </w:rPr>
        <w:t>Θέμα</w:t>
      </w:r>
    </w:p>
    <w:p w:rsidR="009E203F" w:rsidRPr="009E203F" w:rsidRDefault="009E203F" w:rsidP="00AB3D84">
      <w:pPr>
        <w:shd w:val="clear" w:color="auto" w:fill="FFFFFF"/>
        <w:spacing w:before="96" w:after="0" w:line="250" w:lineRule="atLeast"/>
        <w:ind w:left="245" w:right="29" w:firstLine="475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Θέμα του ποιήματος είναι το υψηλό φρόνημα των κατοίκων της Πάργας (στις εισαγωγικές στροφές το θέμα είναι τα δώρα των θεών προς τους ανθρώπους με κυριότερο το υψηλό φρ</w:t>
      </w:r>
      <w:r w:rsidR="00CC0D32">
        <w:rPr>
          <w:rFonts w:eastAsia="Times New Roman" w:cs="Times New Roman"/>
          <w:color w:val="000000"/>
          <w:sz w:val="20"/>
          <w:szCs w:val="20"/>
          <w:lang w:eastAsia="el-GR"/>
        </w:rPr>
        <w:t xml:space="preserve">όνημα, την ελευθεροφροσύνη). Το περιεχόμενο είναι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πατριωτικό και υμνητικό.</w:t>
      </w:r>
    </w:p>
    <w:p w:rsidR="00C00C6A" w:rsidRDefault="00C00C6A">
      <w:pPr>
        <w:rPr>
          <w:rFonts w:eastAsia="Times New Roman" w:cs="Arial"/>
          <w:b/>
          <w:bCs/>
          <w:color w:val="000000"/>
          <w:spacing w:val="-5"/>
          <w:sz w:val="20"/>
          <w:szCs w:val="20"/>
          <w:lang w:eastAsia="el-GR"/>
        </w:rPr>
      </w:pPr>
      <w:r>
        <w:rPr>
          <w:rFonts w:eastAsia="Times New Roman" w:cs="Arial"/>
          <w:b/>
          <w:bCs/>
          <w:color w:val="000000"/>
          <w:spacing w:val="-5"/>
          <w:sz w:val="20"/>
          <w:szCs w:val="20"/>
          <w:lang w:eastAsia="el-GR"/>
        </w:rPr>
        <w:br w:type="page"/>
      </w:r>
    </w:p>
    <w:p w:rsidR="009E203F" w:rsidRPr="009E203F" w:rsidRDefault="001B096B" w:rsidP="009E203F">
      <w:pPr>
        <w:shd w:val="clear" w:color="auto" w:fill="FFFFFF"/>
        <w:spacing w:after="0" w:line="355" w:lineRule="atLeast"/>
        <w:ind w:left="5" w:right="2688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78FB">
        <w:rPr>
          <w:rFonts w:eastAsia="Times New Roman" w:cs="Arial"/>
          <w:b/>
          <w:bCs/>
          <w:color w:val="000000"/>
          <w:spacing w:val="-5"/>
          <w:sz w:val="20"/>
          <w:szCs w:val="20"/>
          <w:highlight w:val="yellow"/>
          <w:lang w:eastAsia="el-GR"/>
        </w:rPr>
        <w:lastRenderedPageBreak/>
        <w:t>Ερμηνευτικά σχόλια</w:t>
      </w:r>
      <w:r>
        <w:rPr>
          <w:rFonts w:eastAsia="Times New Roman" w:cs="Arial"/>
          <w:b/>
          <w:bCs/>
          <w:color w:val="000000"/>
          <w:spacing w:val="-5"/>
          <w:sz w:val="20"/>
          <w:szCs w:val="20"/>
          <w:lang w:eastAsia="el-GR"/>
        </w:rPr>
        <w:t xml:space="preserve"> </w:t>
      </w:r>
      <w:r w:rsidR="00223B1C">
        <w:rPr>
          <w:rFonts w:eastAsia="Times New Roman" w:cs="Arial"/>
          <w:b/>
          <w:bCs/>
          <w:color w:val="000000"/>
          <w:spacing w:val="-9"/>
          <w:sz w:val="20"/>
          <w:szCs w:val="20"/>
          <w:lang w:eastAsia="el-GR"/>
        </w:rPr>
        <w:t> </w:t>
      </w:r>
    </w:p>
    <w:p w:rsidR="009E203F" w:rsidRPr="009E203F" w:rsidRDefault="00C00C6A" w:rsidP="009E203F">
      <w:pPr>
        <w:shd w:val="clear" w:color="auto" w:fill="FFFFFF"/>
        <w:spacing w:before="9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el-GR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 xml:space="preserve">στρ. </w:t>
      </w:r>
      <w:r w:rsidR="007D727D"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>α</w:t>
      </w:r>
      <w:r w:rsidR="007D727D" w:rsidRPr="007D727D"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 xml:space="preserve">: </w:t>
      </w:r>
      <w:r w:rsidR="00933743"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>«</w:t>
      </w:r>
      <w:r w:rsidR="009E203F" w:rsidRPr="00933743">
        <w:rPr>
          <w:rFonts w:eastAsia="Times New Roman" w:cs="Arial"/>
          <w:b/>
          <w:bCs/>
          <w:iCs/>
          <w:color w:val="000000"/>
          <w:sz w:val="20"/>
          <w:szCs w:val="20"/>
          <w:lang w:eastAsia="el-GR"/>
        </w:rPr>
        <w:t>Το αίτημα προς τη Λύρα</w:t>
      </w:r>
      <w:r w:rsidR="00933743">
        <w:rPr>
          <w:rFonts w:eastAsia="Times New Roman" w:cs="Arial"/>
          <w:b/>
          <w:bCs/>
          <w:iCs/>
          <w:color w:val="000000"/>
          <w:sz w:val="20"/>
          <w:szCs w:val="20"/>
          <w:lang w:eastAsia="el-GR"/>
        </w:rPr>
        <w:t>»</w:t>
      </w:r>
      <w:r w:rsidR="001B096B" w:rsidRPr="001B096B">
        <w:rPr>
          <w:rFonts w:eastAsia="Times New Roman" w:cs="Arial"/>
          <w:b/>
          <w:bCs/>
          <w:color w:val="000000"/>
          <w:spacing w:val="-9"/>
          <w:sz w:val="20"/>
          <w:szCs w:val="20"/>
          <w:lang w:eastAsia="el-GR"/>
        </w:rPr>
        <w:t xml:space="preserve"> </w:t>
      </w:r>
      <w:r w:rsidR="001B096B">
        <w:rPr>
          <w:rFonts w:eastAsia="Times New Roman" w:cs="Arial"/>
          <w:b/>
          <w:bCs/>
          <w:color w:val="000000"/>
          <w:spacing w:val="-9"/>
          <w:sz w:val="20"/>
          <w:szCs w:val="20"/>
          <w:lang w:eastAsia="el-GR"/>
        </w:rPr>
        <w:t>Η επίκληση στη Λύρα-</w:t>
      </w:r>
      <w:r w:rsidR="001B096B" w:rsidRPr="007D727D">
        <w:rPr>
          <w:rFonts w:eastAsia="Times New Roman" w:cs="Arial"/>
          <w:b/>
          <w:bCs/>
          <w:color w:val="000000"/>
          <w:spacing w:val="-9"/>
          <w:sz w:val="20"/>
          <w:szCs w:val="20"/>
          <w:lang w:eastAsia="el-GR"/>
        </w:rPr>
        <w:t>Μουσική/</w:t>
      </w:r>
      <w:r w:rsidR="001B096B" w:rsidRPr="009E203F">
        <w:rPr>
          <w:rFonts w:eastAsia="Times New Roman" w:cs="Arial"/>
          <w:b/>
          <w:bCs/>
          <w:color w:val="000000"/>
          <w:spacing w:val="-9"/>
          <w:sz w:val="20"/>
          <w:szCs w:val="20"/>
          <w:lang w:eastAsia="el-GR"/>
        </w:rPr>
        <w:t>Ποίηση</w:t>
      </w:r>
    </w:p>
    <w:p w:rsidR="009E203F" w:rsidRPr="009E203F" w:rsidRDefault="009E203F" w:rsidP="009E203F">
      <w:pPr>
        <w:shd w:val="clear" w:color="auto" w:fill="FFFFFF"/>
        <w:spacing w:after="0" w:line="264" w:lineRule="atLeast"/>
        <w:ind w:left="58" w:right="96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 Στην 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>πρώτη στροφή της ωδής ο ποιητής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διαλέγεται με τη Λύρα</w:t>
      </w:r>
      <w:r w:rsidR="00C00C6A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(=Ποίηση, Μουσική)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και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ζητάει από αυτή να τεντώσει τις χορδές της σε υψηλούς μουσικούς τόνους, για να εναρμονιστεί ο ίδιος με αυτούς και να ψάλουν μαζί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>,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με σοβαρό και υψηλό ύφος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>,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τον ύμνο που ακολουθεί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>. Επιπλέον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, της ζητάει να πάρει το εκτυφλωτικό φως της αστραπής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(</w:t>
      </w:r>
      <w:proofErr w:type="spellStart"/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>δλδ</w:t>
      </w:r>
      <w:proofErr w:type="spellEnd"/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να μετατραπεί σε λάμψη)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, για να βρεθεί ο ποιητής μέσα στην έκλαμψη της </w:t>
      </w:r>
      <w:r w:rsidRPr="00C00C6A">
        <w:rPr>
          <w:rFonts w:eastAsia="Times New Roman" w:cs="Times New Roman"/>
          <w:b/>
          <w:color w:val="FF0000"/>
          <w:sz w:val="20"/>
          <w:szCs w:val="20"/>
          <w:lang w:eastAsia="el-GR"/>
        </w:rPr>
        <w:t>έμπνευσης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 w:rsidR="00C00C6A"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(</w:t>
      </w:r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«λάβε </w:t>
      </w:r>
      <w:proofErr w:type="spellStart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ἀ</w:t>
      </w:r>
      <w:r w:rsidR="00C00C6A"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στραπ</w:t>
      </w:r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ήν</w:t>
      </w:r>
      <w:proofErr w:type="spellEnd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»</w:t>
      </w:r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)</w:t>
      </w:r>
      <w:r w:rsidR="00933743"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,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στην έξαρση και 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 xml:space="preserve">στη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γο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 xml:space="preserve">νιμότητα του νου </w:t>
      </w:r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(</w:t>
      </w:r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«</w:t>
      </w:r>
      <w:proofErr w:type="spellStart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ἦ</w:t>
      </w:r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θος</w:t>
      </w:r>
      <w:proofErr w:type="spellEnd"/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λάβε </w:t>
      </w:r>
      <w:proofErr w:type="spellStart"/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νοός</w:t>
      </w:r>
      <w:proofErr w:type="spellEnd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»</w:t>
      </w:r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).</w:t>
      </w:r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Και όλα αυτά είναι απαραίτητα, επειδή τη στιγμή αυτή ποιητής και Λύρα-Ποίηση υμνούν μια ένδοξη </w:t>
      </w:r>
      <w:r w:rsidRPr="00933743">
        <w:rPr>
          <w:rFonts w:eastAsia="Times New Roman" w:cs="Times New Roman"/>
          <w:color w:val="000000"/>
          <w:sz w:val="20"/>
          <w:szCs w:val="20"/>
          <w:lang w:eastAsia="el-GR"/>
        </w:rPr>
        <w:t>πράξη</w:t>
      </w:r>
      <w:r w:rsidR="00933743"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</w:t>
      </w:r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(«</w:t>
      </w:r>
      <w:proofErr w:type="spellStart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ὑμνοῦμεν</w:t>
      </w:r>
      <w:proofErr w:type="spellEnd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ἔνδοξον</w:t>
      </w:r>
      <w:proofErr w:type="spellEnd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ἔ</w:t>
      </w:r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ργον</w:t>
      </w:r>
      <w:proofErr w:type="spellEnd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»</w:t>
      </w:r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)</w:t>
      </w:r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,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πρέπει λοιπόν ο ύμνος να είναι υψηλός, σοβαρός και εμπνευσμένος, ώστε να φανεί αντάξιος της πράξης αυτής.</w:t>
      </w:r>
    </w:p>
    <w:p w:rsidR="009E203F" w:rsidRPr="009E203F" w:rsidRDefault="009E203F" w:rsidP="009E203F">
      <w:pPr>
        <w:shd w:val="clear" w:color="auto" w:fill="FFFFFF"/>
        <w:spacing w:after="0" w:line="264" w:lineRule="atLeast"/>
        <w:ind w:left="58" w:right="96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 </w:t>
      </w:r>
    </w:p>
    <w:p w:rsidR="009E203F" w:rsidRPr="009E203F" w:rsidRDefault="009E203F" w:rsidP="00933743">
      <w:pPr>
        <w:shd w:val="clear" w:color="auto" w:fill="FFFFFF"/>
        <w:spacing w:after="0" w:line="264" w:lineRule="atLeast"/>
        <w:ind w:left="58" w:right="96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Στη συνέχεια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>,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ο ποιητής χρησιμοποιεί το α' πληθυντικό πρόσωπο, μέσα στο οποίο περιλαμβάνει τον εαυτό του και τη Λύρα-Ποίηση. Έτσι, παρουσιάζει το περιεχόμενο του ποιήματος ως απαύγασμα καθαρά ποιητικής έμπνευσης και ως αποτέλεσμα της συνεργασίας ποιητή</w:t>
      </w:r>
      <w:r w:rsidR="00C00C6A">
        <w:rPr>
          <w:rFonts w:eastAsia="Times New Roman" w:cs="Times New Roman"/>
          <w:color w:val="000000"/>
          <w:sz w:val="20"/>
          <w:szCs w:val="20"/>
          <w:lang w:eastAsia="el-GR"/>
        </w:rPr>
        <w:t>-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Ποίησης. Αυτό το εύρημα δίνει και κάποια θεατρική διάσταση, καθώς παρουσι</w:t>
      </w:r>
      <w:r w:rsidR="00C00C6A">
        <w:rPr>
          <w:rFonts w:eastAsia="Times New Roman" w:cs="Times New Roman"/>
          <w:color w:val="000000"/>
          <w:sz w:val="20"/>
          <w:szCs w:val="20"/>
          <w:lang w:eastAsia="el-GR"/>
        </w:rPr>
        <w:t>άζονται δύο πρόσωπα, που «διαλέ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γονται» και συνεργάζονται. Το α' πληθυντικό πρόσωπο υπάρχει στα ρήματα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«</w:t>
      </w:r>
      <w:proofErr w:type="spellStart"/>
      <w:r w:rsidR="00933743"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ὑμνοῦ</w:t>
      </w:r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μεν</w:t>
      </w:r>
      <w:proofErr w:type="spellEnd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»</w:t>
      </w:r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,</w:t>
      </w:r>
      <w:r w:rsidR="00933743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r w:rsidR="00933743"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«</w:t>
      </w:r>
      <w:proofErr w:type="spellStart"/>
      <w:r w:rsidR="00933743"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ἰ</w:t>
      </w:r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δῶ</w:t>
      </w:r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μεν</w:t>
      </w:r>
      <w:proofErr w:type="spellEnd"/>
      <w:r w:rsidR="00933743"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»</w:t>
      </w:r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 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>και στην προσωπική αντωνυμία «</w:t>
      </w:r>
      <w:proofErr w:type="spellStart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Ἡμεῖ</w:t>
      </w:r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ς</w:t>
      </w:r>
      <w:proofErr w:type="spellEnd"/>
      <w:r w:rsid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»</w:t>
      </w:r>
      <w:r w:rsidRPr="00933743">
        <w:rPr>
          <w:rFonts w:eastAsia="Times New Roman" w:cs="Times New Roman"/>
          <w:iCs/>
          <w:color w:val="000000"/>
          <w:sz w:val="20"/>
          <w:szCs w:val="20"/>
          <w:lang w:eastAsia="el-GR"/>
        </w:rPr>
        <w:t>.</w:t>
      </w:r>
      <w:r w:rsidR="00933743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Βέβαια, χρησιμοποιείται </w:t>
      </w:r>
      <w:r w:rsidR="00933743">
        <w:rPr>
          <w:rFonts w:eastAsia="Times New Roman" w:cs="Times New Roman"/>
          <w:color w:val="000000"/>
          <w:sz w:val="20"/>
          <w:szCs w:val="20"/>
          <w:lang w:eastAsia="el-GR"/>
        </w:rPr>
        <w:t xml:space="preserve">και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στα αφηγηματικά και στα περιγραφικά σημεία του ποιήματος.</w:t>
      </w:r>
    </w:p>
    <w:p w:rsidR="009E203F" w:rsidRPr="009E203F" w:rsidRDefault="00C00C6A" w:rsidP="009E203F">
      <w:pPr>
        <w:shd w:val="clear" w:color="auto" w:fill="FFFFFF"/>
        <w:spacing w:before="100" w:beforeAutospacing="1" w:after="100" w:afterAutospacing="1" w:line="250" w:lineRule="atLeast"/>
        <w:ind w:left="139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>
        <w:rPr>
          <w:rFonts w:eastAsia="Times New Roman" w:cs="Arial"/>
          <w:b/>
          <w:bCs/>
          <w:color w:val="000000"/>
          <w:spacing w:val="-1"/>
          <w:sz w:val="20"/>
          <w:szCs w:val="20"/>
          <w:lang w:eastAsia="el-GR"/>
        </w:rPr>
        <w:t>στρ. β’</w:t>
      </w:r>
      <w:r w:rsidR="007D727D" w:rsidRPr="007D727D">
        <w:rPr>
          <w:rFonts w:eastAsia="Times New Roman" w:cs="Arial"/>
          <w:b/>
          <w:bCs/>
          <w:color w:val="000000"/>
          <w:spacing w:val="-1"/>
          <w:sz w:val="20"/>
          <w:szCs w:val="20"/>
          <w:lang w:eastAsia="el-GR"/>
        </w:rPr>
        <w:t>:</w:t>
      </w:r>
      <w:r w:rsidR="00C61539">
        <w:rPr>
          <w:rFonts w:eastAsia="Times New Roman" w:cs="Arial"/>
          <w:b/>
          <w:bCs/>
          <w:color w:val="000000"/>
          <w:spacing w:val="-1"/>
          <w:sz w:val="20"/>
          <w:szCs w:val="20"/>
          <w:lang w:eastAsia="el-GR"/>
        </w:rPr>
        <w:t xml:space="preserve"> «</w:t>
      </w:r>
      <w:r w:rsidR="009E203F" w:rsidRPr="009E203F">
        <w:rPr>
          <w:rFonts w:eastAsia="Times New Roman" w:cs="Arial"/>
          <w:b/>
          <w:bCs/>
          <w:color w:val="000000"/>
          <w:spacing w:val="-1"/>
          <w:sz w:val="20"/>
          <w:szCs w:val="20"/>
          <w:lang w:eastAsia="el-GR"/>
        </w:rPr>
        <w:t>Τα δώρα των θεών προς τους ανθρώπους</w:t>
      </w:r>
      <w:r w:rsidR="00C61539">
        <w:rPr>
          <w:rFonts w:eastAsia="Times New Roman" w:cs="Arial"/>
          <w:b/>
          <w:bCs/>
          <w:color w:val="000000"/>
          <w:spacing w:val="-1"/>
          <w:sz w:val="20"/>
          <w:szCs w:val="20"/>
          <w:lang w:eastAsia="el-GR"/>
        </w:rPr>
        <w:t>»</w:t>
      </w:r>
    </w:p>
    <w:p w:rsidR="009E203F" w:rsidRPr="009E203F" w:rsidRDefault="009E203F" w:rsidP="009E203F">
      <w:pPr>
        <w:shd w:val="clear" w:color="auto" w:fill="FFFFFF"/>
        <w:spacing w:before="53" w:after="0" w:line="250" w:lineRule="atLeast"/>
        <w:ind w:left="317" w:hanging="240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 </w:t>
      </w:r>
      <w:r w:rsidR="00C00C6A">
        <w:rPr>
          <w:rFonts w:eastAsia="Times New Roman" w:cs="Times New Roman"/>
          <w:color w:val="000000"/>
          <w:sz w:val="20"/>
          <w:szCs w:val="20"/>
          <w:lang w:eastAsia="el-GR"/>
        </w:rPr>
        <w:tab/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Μετά την επίκληση της Λύρας</w:t>
      </w:r>
      <w:r w:rsidR="00C61539">
        <w:rPr>
          <w:rFonts w:eastAsia="Times New Roman" w:cs="Times New Roman"/>
          <w:color w:val="000000"/>
          <w:sz w:val="20"/>
          <w:szCs w:val="20"/>
          <w:lang w:eastAsia="el-GR"/>
        </w:rPr>
        <w:t>-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Ποίησης ο ποιητής αναφέρεται στις αξίες</w:t>
      </w:r>
      <w:r w:rsidR="00C00C6A">
        <w:rPr>
          <w:rFonts w:eastAsia="Times New Roman" w:cs="Times New Roman"/>
          <w:color w:val="000000"/>
          <w:sz w:val="20"/>
          <w:szCs w:val="20"/>
          <w:lang w:eastAsia="el-GR"/>
        </w:rPr>
        <w:t>-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ιδιότητες που κοσμούν τους ανθρώπους και τις θεωρεί δώρα των θεών</w:t>
      </w:r>
      <w:r w:rsidR="00C61539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(</w:t>
      </w:r>
      <w:r w:rsidR="00C61539" w:rsidRPr="00C61539">
        <w:rPr>
          <w:rFonts w:eastAsia="Times New Roman" w:cs="Times New Roman"/>
          <w:color w:val="000000"/>
          <w:sz w:val="20"/>
          <w:szCs w:val="20"/>
          <w:lang w:eastAsia="el-GR"/>
        </w:rPr>
        <w:t>«</w:t>
      </w:r>
      <w:r w:rsidR="00C61539"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οἱ </w:t>
      </w:r>
      <w:proofErr w:type="spellStart"/>
      <w:r w:rsidR="00C61539"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ἀθάνατοι</w:t>
      </w:r>
      <w:proofErr w:type="spellEnd"/>
      <w:r w:rsidR="00C61539"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="00C61539"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ἔδωσαν</w:t>
      </w:r>
      <w:proofErr w:type="spellEnd"/>
      <w:r w:rsidR="00C61539"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="00C61539"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τῶν</w:t>
      </w:r>
      <w:proofErr w:type="spellEnd"/>
      <w:r w:rsidR="00C61539"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="00C61539"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ἀ</w:t>
      </w:r>
      <w:r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νθρώπων</w:t>
      </w:r>
      <w:proofErr w:type="spellEnd"/>
      <w:r w:rsidR="00C61539">
        <w:rPr>
          <w:rFonts w:eastAsia="Times New Roman" w:cs="Times New Roman"/>
          <w:color w:val="000000"/>
          <w:sz w:val="20"/>
          <w:szCs w:val="20"/>
          <w:lang w:eastAsia="el-GR"/>
        </w:rPr>
        <w:t xml:space="preserve">»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= οι θεοί έδωσαν στους ανθρώπους)</w:t>
      </w:r>
      <w:r w:rsidR="00C61539">
        <w:rPr>
          <w:rFonts w:eastAsia="Times New Roman" w:cs="Times New Roman"/>
          <w:color w:val="000000"/>
          <w:sz w:val="20"/>
          <w:szCs w:val="20"/>
          <w:lang w:eastAsia="el-GR"/>
        </w:rPr>
        <w:t>. Αυτά τα δώρα χαρα</w:t>
      </w:r>
      <w:r w:rsidR="00C61539">
        <w:rPr>
          <w:rFonts w:eastAsia="Times New Roman" w:cs="Times New Roman"/>
          <w:color w:val="000000"/>
          <w:sz w:val="20"/>
          <w:szCs w:val="20"/>
          <w:lang w:eastAsia="el-GR"/>
        </w:rPr>
        <w:softHyphen/>
        <w:t>κτηρίζονται «</w:t>
      </w:r>
      <w:proofErr w:type="spellStart"/>
      <w:r w:rsidR="00C61539"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διαπρεπῆ</w:t>
      </w:r>
      <w:proofErr w:type="spellEnd"/>
      <w:r w:rsid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»</w:t>
      </w:r>
      <w:r w:rsidR="00C61539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(= ξεχω</w:t>
      </w:r>
      <w:r w:rsidR="00C61539">
        <w:rPr>
          <w:rFonts w:eastAsia="Times New Roman" w:cs="Times New Roman"/>
          <w:color w:val="000000"/>
          <w:sz w:val="20"/>
          <w:szCs w:val="20"/>
          <w:lang w:eastAsia="el-GR"/>
        </w:rPr>
        <w:t>ριστά, σημαντικά, εξαίρετα) και «</w:t>
      </w:r>
      <w:proofErr w:type="spellStart"/>
      <w:r w:rsid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ἀ</w:t>
      </w:r>
      <w:r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τίμητα</w:t>
      </w:r>
      <w:proofErr w:type="spellEnd"/>
      <w:r w:rsid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»</w:t>
      </w:r>
      <w:r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</w:t>
      </w:r>
      <w:r w:rsid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(</w:t>
      </w:r>
      <w:r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=</w:t>
      </w:r>
      <w:r w:rsidR="00C61539">
        <w:rPr>
          <w:rFonts w:eastAsia="Times New Roman" w:cs="Times New Roman"/>
          <w:color w:val="000000"/>
          <w:sz w:val="20"/>
          <w:szCs w:val="20"/>
          <w:lang w:eastAsia="el-GR"/>
        </w:rPr>
        <w:t>ανε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κτίμητα)</w:t>
      </w:r>
      <w:r w:rsidR="00C61539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και είναι η αγάπη, η αρετή, το «</w:t>
      </w:r>
      <w:proofErr w:type="spellStart"/>
      <w:r w:rsid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εὔσπλαχνον</w:t>
      </w:r>
      <w:proofErr w:type="spellEnd"/>
      <w:r w:rsid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στῆ</w:t>
      </w:r>
      <w:r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θος</w:t>
      </w:r>
      <w:proofErr w:type="spellEnd"/>
      <w:r w:rsid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»</w:t>
      </w:r>
      <w:r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 </w:t>
      </w:r>
      <w:r w:rsidR="00C61539">
        <w:rPr>
          <w:rFonts w:eastAsia="Times New Roman" w:cs="Times New Roman"/>
          <w:color w:val="000000"/>
          <w:sz w:val="20"/>
          <w:szCs w:val="20"/>
          <w:lang w:eastAsia="el-GR"/>
        </w:rPr>
        <w:t>(=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η ευσπλαχνία, η συμπόνια) και το</w:t>
      </w:r>
      <w:r w:rsidR="00C61539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«</w:t>
      </w:r>
      <w:proofErr w:type="spellStart"/>
      <w:r w:rsid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φρενῶ</w:t>
      </w:r>
      <w:r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ν</w:t>
      </w:r>
      <w:proofErr w:type="spellEnd"/>
      <w:r w:rsidRP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πτέρωμα</w:t>
      </w:r>
      <w:r w:rsidR="00C61539">
        <w:rPr>
          <w:rFonts w:eastAsia="Times New Roman" w:cs="Times New Roman"/>
          <w:iCs/>
          <w:color w:val="000000"/>
          <w:sz w:val="20"/>
          <w:szCs w:val="20"/>
          <w:lang w:eastAsia="el-GR"/>
        </w:rPr>
        <w:t>»</w:t>
      </w:r>
      <w:r w:rsidR="00C61539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r w:rsidR="00C61539">
        <w:rPr>
          <w:rFonts w:eastAsia="Times New Roman" w:cs="Times New Roman"/>
          <w:color w:val="000000"/>
          <w:sz w:val="20"/>
          <w:szCs w:val="20"/>
          <w:lang w:eastAsia="el-GR"/>
        </w:rPr>
        <w:t>(=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το υψηλό φρόνημα, η ελευθεροφροσύνη, ο φιλελευθερισμός), όταν η τύχη φέρνει στη ζωή των ανθρώπων απότομα μεγάλες δυσκολίες.</w:t>
      </w:r>
    </w:p>
    <w:p w:rsidR="009E203F" w:rsidRDefault="007D727D" w:rsidP="009E203F">
      <w:pPr>
        <w:shd w:val="clear" w:color="auto" w:fill="FFFFFF"/>
        <w:spacing w:before="254" w:after="0" w:line="240" w:lineRule="auto"/>
        <w:ind w:left="34"/>
        <w:rPr>
          <w:rFonts w:eastAsia="Times New Roman" w:cs="Arial"/>
          <w:b/>
          <w:bCs/>
          <w:color w:val="000000"/>
          <w:sz w:val="20"/>
          <w:szCs w:val="20"/>
          <w:lang w:eastAsia="el-GR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>στρ. γ’ – δ’ – ε’</w:t>
      </w:r>
      <w:r w:rsidRPr="007D727D"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>:</w:t>
      </w:r>
      <w:r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 xml:space="preserve"> </w:t>
      </w:r>
      <w:r w:rsidR="001C711A"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 xml:space="preserve">Η </w:t>
      </w:r>
      <w:r w:rsidR="009E203F" w:rsidRPr="009E203F"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>πλατιά παρομοίωση</w:t>
      </w:r>
    </w:p>
    <w:p w:rsidR="007D5B0D" w:rsidRDefault="007D5B0D" w:rsidP="009E203F">
      <w:pPr>
        <w:shd w:val="clear" w:color="auto" w:fill="FFFFFF"/>
        <w:spacing w:before="254" w:after="0" w:line="240" w:lineRule="auto"/>
        <w:ind w:left="34"/>
        <w:rPr>
          <w:rFonts w:eastAsia="Times New Roman" w:cs="Arial"/>
          <w:bCs/>
          <w:color w:val="000000"/>
          <w:sz w:val="20"/>
          <w:szCs w:val="20"/>
          <w:lang w:eastAsia="el-GR"/>
        </w:rPr>
      </w:pPr>
      <w:r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>συντακτική εξομάλυνση</w:t>
      </w:r>
      <w:r w:rsidRPr="007D5B0D"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>:</w:t>
      </w:r>
      <w:r>
        <w:rPr>
          <w:rFonts w:eastAsia="Times New Roman" w:cs="Arial"/>
          <w:b/>
          <w:bCs/>
          <w:color w:val="000000"/>
          <w:sz w:val="20"/>
          <w:szCs w:val="20"/>
          <w:lang w:eastAsia="el-GR"/>
        </w:rPr>
        <w:t xml:space="preserve"> </w:t>
      </w:r>
      <w:r w:rsidRPr="007D5B0D">
        <w:rPr>
          <w:rFonts w:eastAsia="Times New Roman" w:cs="Arial"/>
          <w:bCs/>
          <w:color w:val="000000"/>
          <w:sz w:val="20"/>
          <w:szCs w:val="20"/>
          <w:lang w:eastAsia="el-GR"/>
        </w:rPr>
        <w:t xml:space="preserve">… το νόημα εξελισσόμενο από την στρ. β’ έχει ως εξής: οι θεοί χάρισαν στους ανθρώπους δώρα … </w:t>
      </w:r>
      <w:r>
        <w:rPr>
          <w:rFonts w:eastAsia="Times New Roman" w:cs="Arial"/>
          <w:bCs/>
          <w:color w:val="000000"/>
          <w:sz w:val="20"/>
          <w:szCs w:val="20"/>
          <w:lang w:eastAsia="el-GR"/>
        </w:rPr>
        <w:t xml:space="preserve">. Αμέσως μετά στη στρ. γ’ στ. 2 εισάγεται με το «όπως» </w:t>
      </w:r>
      <w:proofErr w:type="spellStart"/>
      <w:r>
        <w:rPr>
          <w:rFonts w:eastAsia="Times New Roman" w:cs="Arial"/>
          <w:bCs/>
          <w:color w:val="000000"/>
          <w:sz w:val="20"/>
          <w:szCs w:val="20"/>
          <w:lang w:eastAsia="el-GR"/>
        </w:rPr>
        <w:t>Δτελική</w:t>
      </w:r>
      <w:proofErr w:type="spellEnd"/>
      <w:r>
        <w:rPr>
          <w:rFonts w:eastAsia="Times New Roman" w:cs="Arial"/>
          <w:bCs/>
          <w:color w:val="000000"/>
          <w:sz w:val="20"/>
          <w:szCs w:val="20"/>
          <w:lang w:eastAsia="el-GR"/>
        </w:rPr>
        <w:t xml:space="preserve"> πρτ που διέρχεται από τη στρ. δ’ με το «</w:t>
      </w:r>
      <w:proofErr w:type="spellStart"/>
      <w:r>
        <w:rPr>
          <w:rFonts w:eastAsia="Times New Roman" w:cs="Arial"/>
          <w:bCs/>
          <w:color w:val="000000"/>
          <w:sz w:val="20"/>
          <w:szCs w:val="20"/>
          <w:lang w:eastAsia="el-GR"/>
        </w:rPr>
        <w:t>Ημεις</w:t>
      </w:r>
      <w:proofErr w:type="spellEnd"/>
      <w:r>
        <w:rPr>
          <w:rFonts w:eastAsia="Times New Roman" w:cs="Arial"/>
          <w:bCs/>
          <w:color w:val="000000"/>
          <w:sz w:val="20"/>
          <w:szCs w:val="20"/>
          <w:lang w:eastAsia="el-GR"/>
        </w:rPr>
        <w:t xml:space="preserve">» και ολοκληρώνεται στη στρ. ε’. Ενδιάμεσα παρεμβάλλεται </w:t>
      </w:r>
      <w:proofErr w:type="spellStart"/>
      <w:r>
        <w:rPr>
          <w:rFonts w:eastAsia="Times New Roman" w:cs="Arial"/>
          <w:bCs/>
          <w:color w:val="000000"/>
          <w:sz w:val="20"/>
          <w:szCs w:val="20"/>
          <w:lang w:eastAsia="el-GR"/>
        </w:rPr>
        <w:t>Δχρονική</w:t>
      </w:r>
      <w:proofErr w:type="spellEnd"/>
      <w:r>
        <w:rPr>
          <w:rFonts w:eastAsia="Times New Roman" w:cs="Arial"/>
          <w:bCs/>
          <w:color w:val="000000"/>
          <w:sz w:val="20"/>
          <w:szCs w:val="20"/>
          <w:lang w:eastAsia="el-GR"/>
        </w:rPr>
        <w:t xml:space="preserve"> πρτ «όταν …</w:t>
      </w:r>
      <w:proofErr w:type="spellStart"/>
      <w:r>
        <w:rPr>
          <w:rFonts w:eastAsia="Times New Roman" w:cs="Arial"/>
          <w:bCs/>
          <w:color w:val="000000"/>
          <w:sz w:val="20"/>
          <w:szCs w:val="20"/>
          <w:lang w:eastAsia="el-GR"/>
        </w:rPr>
        <w:t>φέρη</w:t>
      </w:r>
      <w:proofErr w:type="spellEnd"/>
      <w:r>
        <w:rPr>
          <w:rFonts w:eastAsia="Times New Roman" w:cs="Arial"/>
          <w:bCs/>
          <w:color w:val="000000"/>
          <w:sz w:val="20"/>
          <w:szCs w:val="20"/>
          <w:lang w:eastAsia="el-GR"/>
        </w:rPr>
        <w:t xml:space="preserve">» στη στρ. γ, στ. 2-5 και Δ αναφορική πρτ «ως … βράχους» στη στρ. δ’. </w:t>
      </w:r>
    </w:p>
    <w:p w:rsidR="007D5B0D" w:rsidRDefault="007D5B0D" w:rsidP="009E203F">
      <w:pPr>
        <w:shd w:val="clear" w:color="auto" w:fill="FFFFFF"/>
        <w:spacing w:before="254" w:after="0" w:line="240" w:lineRule="auto"/>
        <w:ind w:left="34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7D5B0D">
        <w:rPr>
          <w:rFonts w:eastAsia="Times New Roman" w:cs="Arial"/>
          <w:bCs/>
          <w:color w:val="000000"/>
          <w:sz w:val="20"/>
          <w:szCs w:val="20"/>
          <w:lang w:eastAsia="el-GR"/>
        </w:rPr>
        <w:t xml:space="preserve">σχηματικά </w:t>
      </w:r>
      <w:r w:rsidRPr="007D5B0D">
        <w:rPr>
          <w:rFonts w:eastAsia="Times New Roman" w:cs="Arial"/>
          <w:bCs/>
          <w:color w:val="000000"/>
          <w:sz w:val="20"/>
          <w:szCs w:val="20"/>
          <w:lang w:val="en-US" w:eastAsia="el-GR"/>
        </w:rPr>
        <w:t>:</w:t>
      </w:r>
      <w:r w:rsidRPr="007D5B0D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</w:p>
    <w:p w:rsidR="007D5B0D" w:rsidRDefault="007D5B0D" w:rsidP="004E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4" w:after="0" w:line="240" w:lineRule="auto"/>
        <w:ind w:left="34"/>
      </w:pPr>
      <w:r>
        <w:t xml:space="preserve">… </w:t>
      </w:r>
      <w:r w:rsidRPr="007D5B0D">
        <w:rPr>
          <w:highlight w:val="green"/>
        </w:rPr>
        <w:t>όπως</w:t>
      </w:r>
      <w:r>
        <w:t xml:space="preserve">, </w:t>
      </w:r>
      <w:r w:rsidRPr="007D5B0D">
        <w:rPr>
          <w:highlight w:val="cyan"/>
        </w:rPr>
        <w:t>ότα</w:t>
      </w:r>
      <w:r w:rsidR="004E1E57">
        <w:rPr>
          <w:highlight w:val="cyan"/>
        </w:rPr>
        <w:t xml:space="preserve">ν η τύχη εις τα </w:t>
      </w:r>
      <w:proofErr w:type="spellStart"/>
      <w:r w:rsidR="004E1E57">
        <w:rPr>
          <w:highlight w:val="cyan"/>
        </w:rPr>
        <w:t>κρημνά</w:t>
      </w:r>
      <w:proofErr w:type="spellEnd"/>
      <w:r w:rsidR="004E1E57">
        <w:rPr>
          <w:highlight w:val="cyan"/>
        </w:rPr>
        <w:t xml:space="preserve"> του βίου</w:t>
      </w:r>
      <w:r w:rsidRPr="007D5B0D">
        <w:rPr>
          <w:highlight w:val="cyan"/>
        </w:rPr>
        <w:t xml:space="preserve"> της αμάξης </w:t>
      </w:r>
      <w:proofErr w:type="spellStart"/>
      <w:r w:rsidRPr="007D5B0D">
        <w:rPr>
          <w:highlight w:val="cyan"/>
        </w:rPr>
        <w:t>πλαγίαν</w:t>
      </w:r>
      <w:proofErr w:type="spellEnd"/>
      <w:r w:rsidRPr="007D5B0D">
        <w:rPr>
          <w:highlight w:val="cyan"/>
        </w:rPr>
        <w:t xml:space="preserve"> την </w:t>
      </w:r>
      <w:proofErr w:type="spellStart"/>
      <w:r w:rsidRPr="007D5B0D">
        <w:rPr>
          <w:highlight w:val="cyan"/>
        </w:rPr>
        <w:t>ορμήν</w:t>
      </w:r>
      <w:proofErr w:type="spellEnd"/>
      <w:r w:rsidRPr="007D5B0D">
        <w:rPr>
          <w:highlight w:val="cyan"/>
        </w:rPr>
        <w:t xml:space="preserve"> </w:t>
      </w:r>
      <w:proofErr w:type="spellStart"/>
      <w:r w:rsidRPr="007D5B0D">
        <w:rPr>
          <w:highlight w:val="cyan"/>
        </w:rPr>
        <w:t>φέρη</w:t>
      </w:r>
      <w:proofErr w:type="spellEnd"/>
      <w:r>
        <w:t>·</w:t>
      </w:r>
    </w:p>
    <w:p w:rsidR="007D5B0D" w:rsidRDefault="007D5B0D" w:rsidP="004E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4" w:after="0" w:line="240" w:lineRule="auto"/>
        <w:ind w:left="34"/>
      </w:pPr>
      <w:r w:rsidRPr="007D5B0D">
        <w:rPr>
          <w:highlight w:val="green"/>
        </w:rPr>
        <w:t>Ημείς</w:t>
      </w:r>
      <w:r>
        <w:t xml:space="preserve">, </w:t>
      </w:r>
      <w:r w:rsidRPr="007D5B0D">
        <w:rPr>
          <w:highlight w:val="darkYellow"/>
        </w:rPr>
        <w:t xml:space="preserve">ως τας </w:t>
      </w:r>
      <w:proofErr w:type="spellStart"/>
      <w:r w:rsidRPr="007D5B0D">
        <w:rPr>
          <w:highlight w:val="darkYellow"/>
        </w:rPr>
        <w:t>κλαγγάς</w:t>
      </w:r>
      <w:proofErr w:type="spellEnd"/>
      <w:r w:rsidRPr="007D5B0D">
        <w:rPr>
          <w:highlight w:val="darkYellow"/>
        </w:rPr>
        <w:t xml:space="preserve">* εις τα σύννεφα </w:t>
      </w:r>
      <w:proofErr w:type="spellStart"/>
      <w:r w:rsidRPr="007D5B0D">
        <w:rPr>
          <w:highlight w:val="darkYellow"/>
        </w:rPr>
        <w:t>αφίνει</w:t>
      </w:r>
      <w:proofErr w:type="spellEnd"/>
      <w:r w:rsidRPr="007D5B0D">
        <w:rPr>
          <w:highlight w:val="darkYellow"/>
        </w:rPr>
        <w:t xml:space="preserve"> ο μέγας αετός και εις τα </w:t>
      </w:r>
      <w:proofErr w:type="spellStart"/>
      <w:r w:rsidRPr="007D5B0D">
        <w:rPr>
          <w:highlight w:val="darkYellow"/>
        </w:rPr>
        <w:t>βαθέα</w:t>
      </w:r>
      <w:proofErr w:type="spellEnd"/>
      <w:r w:rsidRPr="007D5B0D">
        <w:rPr>
          <w:highlight w:val="darkYellow"/>
        </w:rPr>
        <w:t xml:space="preserve"> λαγκάδια αφρούς και βράχους·</w:t>
      </w:r>
    </w:p>
    <w:p w:rsidR="007D5B0D" w:rsidRDefault="007D5B0D" w:rsidP="004E1E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254" w:after="0" w:line="240" w:lineRule="auto"/>
        <w:ind w:left="34"/>
      </w:pPr>
      <w:proofErr w:type="spellStart"/>
      <w:r w:rsidRPr="007D5B0D">
        <w:rPr>
          <w:highlight w:val="green"/>
        </w:rPr>
        <w:t>Oμοίως</w:t>
      </w:r>
      <w:proofErr w:type="spellEnd"/>
      <w:r w:rsidRPr="007D5B0D">
        <w:rPr>
          <w:highlight w:val="green"/>
        </w:rPr>
        <w:t xml:space="preserve"> </w:t>
      </w:r>
      <w:proofErr w:type="spellStart"/>
      <w:r w:rsidRPr="007D5B0D">
        <w:rPr>
          <w:highlight w:val="green"/>
        </w:rPr>
        <w:t>υπερπετάξαντες</w:t>
      </w:r>
      <w:proofErr w:type="spellEnd"/>
      <w:r w:rsidRPr="007D5B0D">
        <w:rPr>
          <w:highlight w:val="green"/>
        </w:rPr>
        <w:t xml:space="preserve">,* μακράν οπίσω </w:t>
      </w:r>
      <w:proofErr w:type="spellStart"/>
      <w:r w:rsidRPr="007D5B0D">
        <w:rPr>
          <w:highlight w:val="green"/>
        </w:rPr>
        <w:t>ιδώμεν</w:t>
      </w:r>
      <w:proofErr w:type="spellEnd"/>
      <w:r w:rsidRPr="007D5B0D">
        <w:rPr>
          <w:highlight w:val="green"/>
        </w:rPr>
        <w:t xml:space="preserve"> την </w:t>
      </w:r>
      <w:proofErr w:type="spellStart"/>
      <w:r w:rsidRPr="007D5B0D">
        <w:rPr>
          <w:highlight w:val="green"/>
        </w:rPr>
        <w:t>οργήν</w:t>
      </w:r>
      <w:proofErr w:type="spellEnd"/>
      <w:r w:rsidRPr="007D5B0D">
        <w:rPr>
          <w:highlight w:val="green"/>
        </w:rPr>
        <w:t xml:space="preserve"> των τροχών από </w:t>
      </w:r>
      <w:proofErr w:type="spellStart"/>
      <w:r w:rsidRPr="007D5B0D">
        <w:rPr>
          <w:highlight w:val="green"/>
        </w:rPr>
        <w:t>τυφλάς</w:t>
      </w:r>
      <w:proofErr w:type="spellEnd"/>
      <w:r w:rsidRPr="007D5B0D">
        <w:rPr>
          <w:highlight w:val="green"/>
        </w:rPr>
        <w:t xml:space="preserve"> </w:t>
      </w:r>
      <w:proofErr w:type="spellStart"/>
      <w:r w:rsidRPr="007D5B0D">
        <w:rPr>
          <w:highlight w:val="green"/>
        </w:rPr>
        <w:t>ηνίας</w:t>
      </w:r>
      <w:proofErr w:type="spellEnd"/>
      <w:r w:rsidRPr="007D5B0D">
        <w:rPr>
          <w:highlight w:val="green"/>
        </w:rPr>
        <w:t>* διασυρομένων</w:t>
      </w:r>
      <w:r>
        <w:t>.</w:t>
      </w:r>
    </w:p>
    <w:p w:rsidR="004E1E57" w:rsidRPr="004E1E57" w:rsidRDefault="004E1E57" w:rsidP="009E203F">
      <w:pPr>
        <w:shd w:val="clear" w:color="auto" w:fill="FFFFFF"/>
        <w:spacing w:before="254" w:after="0" w:line="240" w:lineRule="auto"/>
        <w:ind w:left="34"/>
        <w:rPr>
          <w:sz w:val="16"/>
          <w:szCs w:val="16"/>
        </w:rPr>
      </w:pPr>
      <w:proofErr w:type="spellStart"/>
      <w:r w:rsidRPr="004E1E57">
        <w:rPr>
          <w:sz w:val="16"/>
          <w:szCs w:val="16"/>
          <w:highlight w:val="green"/>
        </w:rPr>
        <w:t>Δτελική</w:t>
      </w:r>
      <w:proofErr w:type="spellEnd"/>
      <w:r w:rsidRPr="004E1E57">
        <w:rPr>
          <w:sz w:val="16"/>
          <w:szCs w:val="16"/>
          <w:highlight w:val="green"/>
        </w:rPr>
        <w:t xml:space="preserve"> πρτ</w:t>
      </w:r>
    </w:p>
    <w:p w:rsidR="004E1E57" w:rsidRPr="004E1E57" w:rsidRDefault="004E1E57" w:rsidP="009E203F">
      <w:pPr>
        <w:shd w:val="clear" w:color="auto" w:fill="FFFFFF"/>
        <w:spacing w:before="254" w:after="0" w:line="240" w:lineRule="auto"/>
        <w:ind w:left="34"/>
        <w:rPr>
          <w:sz w:val="16"/>
          <w:szCs w:val="16"/>
        </w:rPr>
      </w:pPr>
      <w:proofErr w:type="spellStart"/>
      <w:r w:rsidRPr="004E1E57">
        <w:rPr>
          <w:sz w:val="16"/>
          <w:szCs w:val="16"/>
          <w:highlight w:val="cyan"/>
        </w:rPr>
        <w:t>Δχρονική</w:t>
      </w:r>
      <w:proofErr w:type="spellEnd"/>
      <w:r w:rsidRPr="004E1E57">
        <w:rPr>
          <w:sz w:val="16"/>
          <w:szCs w:val="16"/>
          <w:highlight w:val="cyan"/>
        </w:rPr>
        <w:t xml:space="preserve"> πρτ</w:t>
      </w:r>
    </w:p>
    <w:p w:rsidR="004E1E57" w:rsidRPr="004E1E57" w:rsidRDefault="004E1E57" w:rsidP="009E203F">
      <w:pPr>
        <w:shd w:val="clear" w:color="auto" w:fill="FFFFFF"/>
        <w:spacing w:before="254" w:after="0" w:line="240" w:lineRule="auto"/>
        <w:ind w:left="34"/>
        <w:rPr>
          <w:sz w:val="16"/>
          <w:szCs w:val="16"/>
        </w:rPr>
      </w:pPr>
      <w:proofErr w:type="spellStart"/>
      <w:r w:rsidRPr="004E1E57">
        <w:rPr>
          <w:sz w:val="16"/>
          <w:szCs w:val="16"/>
          <w:highlight w:val="darkYellow"/>
        </w:rPr>
        <w:t>Δαναφορική</w:t>
      </w:r>
      <w:proofErr w:type="spellEnd"/>
      <w:r w:rsidRPr="004E1E57">
        <w:rPr>
          <w:sz w:val="16"/>
          <w:szCs w:val="16"/>
          <w:highlight w:val="darkYellow"/>
        </w:rPr>
        <w:t xml:space="preserve"> πρτ</w:t>
      </w:r>
    </w:p>
    <w:p w:rsidR="007D5B0D" w:rsidRPr="007D5B0D" w:rsidRDefault="007D5B0D" w:rsidP="009E203F">
      <w:pPr>
        <w:shd w:val="clear" w:color="auto" w:fill="FFFFFF"/>
        <w:spacing w:before="254" w:after="0" w:line="240" w:lineRule="auto"/>
        <w:ind w:left="34"/>
        <w:rPr>
          <w:rFonts w:eastAsia="Times New Roman" w:cs="Times New Roman"/>
          <w:color w:val="000000"/>
          <w:sz w:val="20"/>
          <w:szCs w:val="20"/>
          <w:lang w:eastAsia="el-GR"/>
        </w:rPr>
      </w:pPr>
    </w:p>
    <w:p w:rsidR="009E203F" w:rsidRPr="009E203F" w:rsidRDefault="009E203F" w:rsidP="001C711A">
      <w:pPr>
        <w:shd w:val="clear" w:color="auto" w:fill="FFFFFF"/>
        <w:spacing w:before="34" w:after="0" w:line="245" w:lineRule="atLeast"/>
        <w:ind w:left="254" w:right="72" w:hanging="4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Στις στροφές δ' και ε' παρουσιάζει ο ποιητής μια πλατιά</w:t>
      </w:r>
      <w:r w:rsidR="001C711A">
        <w:rPr>
          <w:rFonts w:eastAsia="Times New Roman" w:cs="Times New Roman"/>
          <w:color w:val="000000"/>
          <w:sz w:val="20"/>
          <w:szCs w:val="20"/>
          <w:lang w:eastAsia="el-GR"/>
        </w:rPr>
        <w:t>-σύνθετη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παρομοίωση, για να προβάλει το υψηλό φρόνημα που έδειξαν οι </w:t>
      </w:r>
      <w:proofErr w:type="spellStart"/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Παργινοί</w:t>
      </w:r>
      <w:proofErr w:type="spellEnd"/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στη μεγάλη δοκιμασία τους. Αναλύοντας την παρομοίωση ως εκφραστικό μέσο, σύμφωνα με τα επικά πρότυπα, έχουμε:</w:t>
      </w:r>
    </w:p>
    <w:p w:rsidR="009E203F" w:rsidRPr="009E203F" w:rsidRDefault="009E203F" w:rsidP="009E203F">
      <w:pPr>
        <w:shd w:val="clear" w:color="auto" w:fill="FFFFFF"/>
        <w:spacing w:before="10" w:after="0" w:line="245" w:lineRule="atLeast"/>
        <w:ind w:left="250" w:right="86" w:hanging="235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1·</w:t>
      </w:r>
      <w:r w:rsidRPr="001C711A">
        <w:rPr>
          <w:rFonts w:eastAsia="Times New Roman" w:cs="Times New Roman"/>
          <w:b/>
          <w:color w:val="FF0000"/>
          <w:sz w:val="20"/>
          <w:szCs w:val="20"/>
          <w:lang w:eastAsia="el-GR"/>
        </w:rPr>
        <w:t>το αναφορικό μέρος</w:t>
      </w:r>
      <w:r w:rsidR="001C711A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(την εικόνα), που εισάγεται εδώ με τη λέξη </w:t>
      </w:r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ως 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(όπως ο μεγαλόπρεπος αετός πετάει ψηλά και αφήνει τις οξείες και διαπεραστικές κραυγές του στα σύννεφα, στα βαθιά λαγκάδια, στους αφρούς των κυμάτων και στους βράχους)·</w:t>
      </w:r>
    </w:p>
    <w:p w:rsidR="009E203F" w:rsidRPr="009E203F" w:rsidRDefault="009E203F" w:rsidP="005D49DE">
      <w:pPr>
        <w:shd w:val="clear" w:color="auto" w:fill="FFFFFF"/>
        <w:spacing w:before="10" w:after="0" w:line="245" w:lineRule="atLeast"/>
        <w:ind w:left="240" w:right="101" w:hanging="240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2.</w:t>
      </w:r>
      <w:r w:rsidR="001C711A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 w:rsidRPr="001C711A">
        <w:rPr>
          <w:rFonts w:eastAsia="Times New Roman" w:cs="Times New Roman"/>
          <w:b/>
          <w:color w:val="FF0000"/>
          <w:sz w:val="20"/>
          <w:szCs w:val="20"/>
          <w:lang w:eastAsia="el-GR"/>
        </w:rPr>
        <w:t>το δεικτικό μέρος</w:t>
      </w:r>
      <w:r w:rsidR="001C711A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(την αφήγηση), που εισάγεται εδώ με τη λέξη </w:t>
      </w:r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ομοίως 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(έτσι και εμείς πετώντας ψηλά ας δούμε μακριά πί</w:t>
      </w:r>
      <w:r w:rsidR="001C711A">
        <w:rPr>
          <w:rFonts w:eastAsia="Times New Roman" w:cs="Times New Roman"/>
          <w:color w:val="000000"/>
          <w:sz w:val="20"/>
          <w:szCs w:val="20"/>
          <w:lang w:eastAsia="el-GR"/>
        </w:rPr>
        <w:t>σω μας τους οργισμένους (=</w:t>
      </w:r>
      <w:r w:rsidR="008D3EB3">
        <w:rPr>
          <w:rFonts w:eastAsia="Times New Roman" w:cs="Times New Roman"/>
          <w:color w:val="000000"/>
          <w:sz w:val="20"/>
          <w:szCs w:val="20"/>
          <w:lang w:eastAsia="el-GR"/>
        </w:rPr>
        <w:t>ορμη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τικούς) τροχούς της </w:t>
      </w:r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άμαξας 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που φέρνει συμφορές, καθώς τη σέρνουν άλογα με</w:t>
      </w:r>
      <w:r w:rsidR="005D49DE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τυφλά χαλινάρια και την οδ</w:t>
      </w:r>
      <w:r w:rsidR="005D49DE">
        <w:rPr>
          <w:rFonts w:eastAsia="Times New Roman" w:cs="Times New Roman"/>
          <w:color w:val="000000"/>
          <w:sz w:val="20"/>
          <w:szCs w:val="20"/>
          <w:lang w:eastAsia="el-GR"/>
        </w:rPr>
        <w:t>ηγούν στον γκρεμό· και με αποκω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δικοποίηση του μεταφορικού λόγου: με την ίδια περηφ</w:t>
      </w:r>
      <w:r w:rsidR="005D49DE">
        <w:rPr>
          <w:rFonts w:eastAsia="Times New Roman" w:cs="Times New Roman"/>
          <w:color w:val="000000"/>
          <w:sz w:val="20"/>
          <w:szCs w:val="20"/>
          <w:lang w:eastAsia="el-GR"/>
        </w:rPr>
        <w:t>άνια και το υψηλό φρόνημα, πετώ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ντας ψηλά ας αφήσουμε μακριά πίσω μας τη συμφορά που έφερε στη ζωή μας η τυφλή τύχη)·</w:t>
      </w:r>
    </w:p>
    <w:p w:rsidR="009E203F" w:rsidRPr="009E203F" w:rsidRDefault="009E203F" w:rsidP="009E203F">
      <w:pPr>
        <w:shd w:val="clear" w:color="auto" w:fill="FFFFFF"/>
        <w:spacing w:after="0" w:line="250" w:lineRule="atLeast"/>
        <w:ind w:left="226" w:right="34" w:hanging="216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pacing w:val="-13"/>
          <w:sz w:val="20"/>
          <w:szCs w:val="20"/>
          <w:lang w:eastAsia="el-GR"/>
        </w:rPr>
        <w:t>3.</w:t>
      </w:r>
      <w:r w:rsidR="001C711A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 w:rsidRPr="001C711A">
        <w:rPr>
          <w:rFonts w:eastAsia="Times New Roman" w:cs="Times New Roman"/>
          <w:b/>
          <w:color w:val="FF0000"/>
          <w:sz w:val="20"/>
          <w:szCs w:val="20"/>
          <w:lang w:eastAsia="el-GR"/>
        </w:rPr>
        <w:t>τον κοινό όρο </w:t>
      </w:r>
      <w:r w:rsidRPr="009E203F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>ανάμεσα</w:t>
      </w:r>
      <w:r w:rsidR="001C711A">
        <w:rPr>
          <w:rFonts w:eastAsia="Times New Roman" w:cs="Times New Roman"/>
          <w:i/>
          <w:iCs/>
          <w:color w:val="000000"/>
          <w:sz w:val="20"/>
          <w:szCs w:val="20"/>
          <w:lang w:eastAsia="el-GR"/>
        </w:rPr>
        <w:t xml:space="preserve">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στην εικόνα και </w:t>
      </w:r>
      <w:r w:rsidR="001C711A">
        <w:rPr>
          <w:rFonts w:eastAsia="Times New Roman" w:cs="Times New Roman"/>
          <w:color w:val="000000"/>
          <w:sz w:val="20"/>
          <w:szCs w:val="20"/>
          <w:lang w:eastAsia="el-GR"/>
        </w:rPr>
        <w:t xml:space="preserve">στην αφήγηση, ο οποίος είναι το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υψηλό φρόνημα (η περηφάνια, η αξιοπρέπεια, το ελεύθερο φρόνημα).</w:t>
      </w:r>
    </w:p>
    <w:p w:rsidR="009E203F" w:rsidRPr="009E203F" w:rsidRDefault="001C711A" w:rsidP="009E203F">
      <w:pPr>
        <w:shd w:val="clear" w:color="auto" w:fill="FFFFFF"/>
        <w:spacing w:after="0" w:line="250" w:lineRule="atLeast"/>
        <w:ind w:left="226" w:right="34" w:hanging="226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>
        <w:rPr>
          <w:rFonts w:eastAsia="Times New Roman" w:cs="Times New Roman"/>
          <w:color w:val="000000"/>
          <w:sz w:val="20"/>
          <w:szCs w:val="20"/>
          <w:lang w:eastAsia="el-GR"/>
        </w:rPr>
        <w:t xml:space="preserve">      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>Πέρα από την ανάλυση της πλατιάς</w:t>
      </w:r>
      <w:r>
        <w:rPr>
          <w:rFonts w:eastAsia="Times New Roman" w:cs="Times New Roman"/>
          <w:color w:val="000000"/>
          <w:sz w:val="20"/>
          <w:szCs w:val="20"/>
          <w:lang w:eastAsia="el-GR"/>
        </w:rPr>
        <w:t>-σύνθετης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παρομοίωσης έχουμε να παρατηρήσουμε</w:t>
      </w:r>
      <w:r w:rsidR="009E203F" w:rsidRPr="009E203F">
        <w:rPr>
          <w:rFonts w:eastAsia="Times New Roman" w:cs="Times New Roman"/>
          <w:color w:val="000000"/>
          <w:sz w:val="20"/>
          <w:szCs w:val="20"/>
          <w:lang w:eastAsia="el-GR"/>
        </w:rPr>
        <w:br/>
        <w:t>τα ακόλουθα:</w:t>
      </w:r>
    </w:p>
    <w:p w:rsidR="009E203F" w:rsidRPr="001C711A" w:rsidRDefault="009E203F" w:rsidP="009E203F">
      <w:pPr>
        <w:shd w:val="clear" w:color="auto" w:fill="FFFFFF"/>
        <w:spacing w:after="0" w:line="250" w:lineRule="atLeast"/>
        <w:ind w:left="235" w:right="29" w:hanging="230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α. Η παρομοίωση ξετυλίγεται σε τρία χρονικά στάδια, που είναι: </w:t>
      </w:r>
      <w:r w:rsidR="001C711A">
        <w:rPr>
          <w:rFonts w:eastAsia="Times New Roman" w:cs="Times New Roman"/>
          <w:color w:val="000000"/>
          <w:sz w:val="20"/>
          <w:szCs w:val="20"/>
          <w:lang w:eastAsia="el-GR"/>
        </w:rPr>
        <w:t>(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α) το παρελθόν</w:t>
      </w:r>
      <w:r w:rsidR="001C711A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(</w:t>
      </w:r>
      <w:proofErr w:type="spellStart"/>
      <w:r w:rsidR="006F15EC" w:rsidRPr="001C711A">
        <w:rPr>
          <w:rFonts w:eastAsia="Times New Roman" w:cs="Times New Roman"/>
          <w:iCs/>
          <w:color w:val="000000"/>
          <w:sz w:val="20"/>
          <w:szCs w:val="20"/>
          <w:lang w:eastAsia="el-GR"/>
        </w:rPr>
        <w:t>υ</w:t>
      </w:r>
      <w:r w:rsidRPr="001C711A">
        <w:rPr>
          <w:rFonts w:eastAsia="Times New Roman" w:cs="Times New Roman"/>
          <w:iCs/>
          <w:color w:val="000000"/>
          <w:sz w:val="20"/>
          <w:szCs w:val="20"/>
          <w:lang w:eastAsia="el-GR"/>
        </w:rPr>
        <w:t>περπετάξαντες</w:t>
      </w:r>
      <w:proofErr w:type="spellEnd"/>
      <w:r w:rsidRPr="001C711A">
        <w:rPr>
          <w:rFonts w:eastAsia="Times New Roman" w:cs="Times New Roman"/>
          <w:iCs/>
          <w:color w:val="000000"/>
          <w:sz w:val="20"/>
          <w:szCs w:val="20"/>
          <w:lang w:eastAsia="el-GR"/>
        </w:rPr>
        <w:t>)</w:t>
      </w:r>
      <w:r w:rsidRPr="001C711A">
        <w:rPr>
          <w:rFonts w:eastAsia="Times New Roman" w:cs="Times New Roman"/>
          <w:color w:val="000000"/>
          <w:sz w:val="20"/>
          <w:szCs w:val="20"/>
          <w:lang w:eastAsia="el-GR"/>
        </w:rPr>
        <w:t xml:space="preserve">, </w:t>
      </w:r>
      <w:r w:rsidR="001C711A">
        <w:rPr>
          <w:rFonts w:eastAsia="Times New Roman" w:cs="Times New Roman"/>
          <w:color w:val="000000"/>
          <w:sz w:val="20"/>
          <w:szCs w:val="20"/>
          <w:lang w:eastAsia="el-GR"/>
        </w:rPr>
        <w:t>(β) το παρόν (</w:t>
      </w:r>
      <w:r w:rsidR="006F15EC" w:rsidRPr="001C711A">
        <w:rPr>
          <w:rFonts w:eastAsia="Times New Roman" w:cs="Times New Roman"/>
          <w:iCs/>
          <w:color w:val="000000"/>
          <w:sz w:val="20"/>
          <w:szCs w:val="20"/>
          <w:lang w:eastAsia="el-GR"/>
        </w:rPr>
        <w:t>διασυ</w:t>
      </w:r>
      <w:r w:rsidRPr="001C711A">
        <w:rPr>
          <w:rFonts w:eastAsia="Times New Roman" w:cs="Times New Roman"/>
          <w:iCs/>
          <w:color w:val="000000"/>
          <w:sz w:val="20"/>
          <w:szCs w:val="20"/>
          <w:lang w:eastAsia="el-GR"/>
        </w:rPr>
        <w:t>ρομένων) </w:t>
      </w:r>
      <w:r w:rsidRPr="001C711A">
        <w:rPr>
          <w:rFonts w:eastAsia="Times New Roman" w:cs="Times New Roman"/>
          <w:color w:val="000000"/>
          <w:sz w:val="20"/>
          <w:szCs w:val="20"/>
          <w:lang w:eastAsia="el-GR"/>
        </w:rPr>
        <w:t>και το μέλλον </w:t>
      </w:r>
      <w:r w:rsidR="001C711A" w:rsidRPr="001C711A">
        <w:rPr>
          <w:rFonts w:eastAsia="Times New Roman" w:cs="Times New Roman"/>
          <w:iCs/>
          <w:color w:val="000000"/>
          <w:sz w:val="20"/>
          <w:szCs w:val="20"/>
          <w:lang w:eastAsia="el-GR"/>
        </w:rPr>
        <w:t>(</w:t>
      </w:r>
      <w:proofErr w:type="spellStart"/>
      <w:r w:rsidR="001C711A">
        <w:rPr>
          <w:rFonts w:eastAsia="Times New Roman" w:cs="Times New Roman"/>
          <w:iCs/>
          <w:color w:val="000000"/>
          <w:sz w:val="20"/>
          <w:szCs w:val="20"/>
          <w:lang w:eastAsia="el-GR"/>
        </w:rPr>
        <w:t>ι</w:t>
      </w:r>
      <w:r w:rsidR="001C711A" w:rsidRPr="001C711A">
        <w:rPr>
          <w:rFonts w:eastAsia="Times New Roman" w:cs="Times New Roman"/>
          <w:iCs/>
          <w:color w:val="000000"/>
          <w:sz w:val="20"/>
          <w:szCs w:val="20"/>
          <w:lang w:eastAsia="el-GR"/>
        </w:rPr>
        <w:t>δ</w:t>
      </w:r>
      <w:r w:rsidRPr="001C711A">
        <w:rPr>
          <w:rFonts w:eastAsia="Times New Roman" w:cs="Times New Roman"/>
          <w:iCs/>
          <w:color w:val="000000"/>
          <w:sz w:val="20"/>
          <w:szCs w:val="20"/>
          <w:lang w:eastAsia="el-GR"/>
        </w:rPr>
        <w:t>ώμεν</w:t>
      </w:r>
      <w:proofErr w:type="spellEnd"/>
      <w:r w:rsidRPr="001C711A">
        <w:rPr>
          <w:rFonts w:eastAsia="Times New Roman" w:cs="Times New Roman"/>
          <w:iCs/>
          <w:color w:val="000000"/>
          <w:sz w:val="20"/>
          <w:szCs w:val="20"/>
          <w:lang w:eastAsia="el-GR"/>
        </w:rPr>
        <w:t>).</w:t>
      </w:r>
    </w:p>
    <w:p w:rsidR="009E203F" w:rsidRPr="009E203F" w:rsidRDefault="009E203F" w:rsidP="009E203F">
      <w:pPr>
        <w:shd w:val="clear" w:color="auto" w:fill="FFFFFF"/>
        <w:spacing w:after="0" w:line="250" w:lineRule="atLeast"/>
        <w:ind w:left="221" w:right="29" w:hanging="221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β. Οι εικόνες που συνθέτουν την παρομοίωση είναι μια οπτικοακουστική και κινητική, η οποία είναι και κυριολεκτική (ο αετός που πετάει ψηλά και αφήνει τις κραυγές του) και μια οπτική και κινητική, η οποία είναι μεταφορική (η</w:t>
      </w:r>
      <w:r w:rsidR="001C711A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 w:rsidR="001C711A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άμαξα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που την παρασέρνουν άλογα με τυφλά χαλινάρια και την οδηγούν στον γκρεμό).</w:t>
      </w:r>
    </w:p>
    <w:p w:rsidR="009E203F" w:rsidRDefault="009E203F" w:rsidP="009E203F">
      <w:pPr>
        <w:shd w:val="clear" w:color="auto" w:fill="FFFFFF"/>
        <w:spacing w:after="0" w:line="254" w:lineRule="atLeast"/>
        <w:ind w:left="230" w:right="29" w:hanging="230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γ. Η πλατιά αυτή εντυπωσιακή και παραστατικότατη επική παρομοίωση είναι ένας εντυπωσιακός ποιητικός τρόπος για να προβάλει ο ποιητής αυτό που αξιολογεί ως το πολυτιμότερο δώρο από όσα έδωσαν οι θεοί στους ανθ</w:t>
      </w:r>
      <w:r w:rsidR="001C711A">
        <w:rPr>
          <w:rFonts w:eastAsia="Times New Roman" w:cs="Times New Roman"/>
          <w:color w:val="000000"/>
          <w:sz w:val="20"/>
          <w:szCs w:val="20"/>
          <w:lang w:eastAsia="el-GR"/>
        </w:rPr>
        <w:t>ρώπους, την ελευθεροφροσύνη.</w:t>
      </w:r>
    </w:p>
    <w:p w:rsidR="009E78FB" w:rsidRDefault="009E78FB" w:rsidP="009E203F">
      <w:pPr>
        <w:shd w:val="clear" w:color="auto" w:fill="FFFFFF"/>
        <w:spacing w:after="0" w:line="254" w:lineRule="atLeast"/>
        <w:ind w:left="230" w:right="29" w:hanging="230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</w:p>
    <w:p w:rsidR="009E78FB" w:rsidRPr="009E78FB" w:rsidRDefault="009E78FB" w:rsidP="009E203F">
      <w:pPr>
        <w:shd w:val="clear" w:color="auto" w:fill="FFFFFF"/>
        <w:spacing w:after="0" w:line="254" w:lineRule="atLeast"/>
        <w:ind w:left="230" w:right="29" w:hanging="230"/>
        <w:jc w:val="both"/>
        <w:rPr>
          <w:rFonts w:eastAsia="Times New Roman" w:cs="Times New Roman"/>
          <w:b/>
          <w:color w:val="000000"/>
          <w:sz w:val="20"/>
          <w:szCs w:val="20"/>
          <w:lang w:eastAsia="el-GR"/>
        </w:rPr>
      </w:pPr>
      <w:r w:rsidRPr="009E78FB">
        <w:rPr>
          <w:rFonts w:eastAsia="Times New Roman" w:cs="Times New Roman"/>
          <w:b/>
          <w:color w:val="000000"/>
          <w:sz w:val="20"/>
          <w:szCs w:val="20"/>
          <w:lang w:eastAsia="el-GR"/>
        </w:rPr>
        <w:t>στρ. στ’: επίλογος</w:t>
      </w:r>
      <w:r>
        <w:rPr>
          <w:rFonts w:eastAsia="Times New Roman" w:cs="Times New Roman"/>
          <w:b/>
          <w:color w:val="000000"/>
          <w:sz w:val="20"/>
          <w:szCs w:val="20"/>
          <w:lang w:eastAsia="el-GR"/>
        </w:rPr>
        <w:t>-ο νους του ανθρώπου πρέπει να είναι προσηλωμένος στην ελευθεροφροσύνη</w:t>
      </w:r>
    </w:p>
    <w:p w:rsidR="009E203F" w:rsidRPr="009E203F" w:rsidRDefault="007D727D" w:rsidP="009E203F">
      <w:pPr>
        <w:shd w:val="clear" w:color="auto" w:fill="FFFFFF"/>
        <w:spacing w:before="269" w:after="0" w:line="240" w:lineRule="auto"/>
        <w:ind w:left="10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78FB">
        <w:rPr>
          <w:rFonts w:eastAsia="Times New Roman" w:cs="Arial"/>
          <w:b/>
          <w:bCs/>
          <w:color w:val="000000"/>
          <w:spacing w:val="-20"/>
          <w:sz w:val="20"/>
          <w:szCs w:val="20"/>
          <w:highlight w:val="yellow"/>
          <w:lang w:eastAsia="el-GR"/>
        </w:rPr>
        <w:t>Ο  σ</w:t>
      </w:r>
      <w:r w:rsidR="001D59F4" w:rsidRPr="009E78FB">
        <w:rPr>
          <w:rFonts w:eastAsia="Times New Roman" w:cs="Arial"/>
          <w:b/>
          <w:bCs/>
          <w:color w:val="000000"/>
          <w:spacing w:val="-1"/>
          <w:sz w:val="20"/>
          <w:szCs w:val="20"/>
          <w:highlight w:val="yellow"/>
          <w:lang w:eastAsia="el-GR"/>
        </w:rPr>
        <w:t xml:space="preserve">τόχος του </w:t>
      </w:r>
      <w:r w:rsidR="009E203F" w:rsidRPr="009E78FB">
        <w:rPr>
          <w:rFonts w:eastAsia="Times New Roman" w:cs="Arial"/>
          <w:b/>
          <w:bCs/>
          <w:color w:val="000000"/>
          <w:spacing w:val="-1"/>
          <w:sz w:val="20"/>
          <w:szCs w:val="20"/>
          <w:highlight w:val="yellow"/>
          <w:lang w:eastAsia="el-GR"/>
        </w:rPr>
        <w:t>ποιητή</w:t>
      </w:r>
      <w:r w:rsidR="009E78FB" w:rsidRPr="009E78FB">
        <w:rPr>
          <w:rFonts w:eastAsia="Times New Roman" w:cs="Arial"/>
          <w:b/>
          <w:bCs/>
          <w:color w:val="000000"/>
          <w:spacing w:val="-1"/>
          <w:sz w:val="20"/>
          <w:szCs w:val="20"/>
          <w:highlight w:val="yellow"/>
          <w:lang w:eastAsia="el-GR"/>
        </w:rPr>
        <w:t xml:space="preserve"> (</w:t>
      </w:r>
      <w:proofErr w:type="spellStart"/>
      <w:r w:rsidR="009E78FB" w:rsidRPr="009E78FB">
        <w:rPr>
          <w:rFonts w:eastAsia="Times New Roman" w:cs="Arial"/>
          <w:b/>
          <w:bCs/>
          <w:color w:val="000000"/>
          <w:spacing w:val="-1"/>
          <w:sz w:val="20"/>
          <w:szCs w:val="20"/>
          <w:highlight w:val="yellow"/>
          <w:lang w:eastAsia="el-GR"/>
        </w:rPr>
        <w:t>προθετικότητα</w:t>
      </w:r>
      <w:proofErr w:type="spellEnd"/>
      <w:r w:rsidR="009E78FB" w:rsidRPr="009E78FB">
        <w:rPr>
          <w:rFonts w:eastAsia="Times New Roman" w:cs="Arial"/>
          <w:b/>
          <w:bCs/>
          <w:color w:val="000000"/>
          <w:spacing w:val="-1"/>
          <w:sz w:val="20"/>
          <w:szCs w:val="20"/>
          <w:highlight w:val="yellow"/>
          <w:lang w:eastAsia="el-GR"/>
        </w:rPr>
        <w:t>)</w:t>
      </w:r>
    </w:p>
    <w:p w:rsidR="009E203F" w:rsidRPr="009E203F" w:rsidRDefault="009E203F" w:rsidP="001D59F4">
      <w:pPr>
        <w:shd w:val="clear" w:color="auto" w:fill="FFFFFF"/>
        <w:spacing w:before="29" w:after="0" w:line="259" w:lineRule="atLeast"/>
        <w:ind w:left="226" w:right="29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Στόχος του ποιητή στο απόσπασμα της ωδής είναι να εξάρει το υψηλό και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br/>
        <w:t xml:space="preserve">ελεύθερο φρόνημα των </w:t>
      </w:r>
      <w:proofErr w:type="spellStart"/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Παργινών</w:t>
      </w:r>
      <w:proofErr w:type="spellEnd"/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(για τους </w:t>
      </w:r>
      <w:r w:rsidR="006F15EC">
        <w:rPr>
          <w:rFonts w:eastAsia="Times New Roman" w:cs="Times New Roman"/>
          <w:color w:val="000000"/>
          <w:sz w:val="20"/>
          <w:szCs w:val="20"/>
          <w:lang w:eastAsia="el-GR"/>
        </w:rPr>
        <w:t>οποίους θα γίνει λόγος στη συνέ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χεια της ωδής).</w:t>
      </w:r>
    </w:p>
    <w:p w:rsidR="009E203F" w:rsidRPr="009E203F" w:rsidRDefault="001E739E" w:rsidP="009E203F">
      <w:pPr>
        <w:shd w:val="clear" w:color="auto" w:fill="FFFFFF"/>
        <w:spacing w:before="254" w:after="0" w:line="240" w:lineRule="auto"/>
        <w:ind w:left="10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78FB">
        <w:rPr>
          <w:rFonts w:eastAsia="Times New Roman" w:cs="Arial"/>
          <w:b/>
          <w:bCs/>
          <w:color w:val="000000"/>
          <w:sz w:val="20"/>
          <w:szCs w:val="20"/>
          <w:highlight w:val="yellow"/>
          <w:lang w:eastAsia="el-GR"/>
        </w:rPr>
        <w:t xml:space="preserve">Γλωσσικές και υφολογικές </w:t>
      </w:r>
      <w:r w:rsidR="009E203F" w:rsidRPr="009E78FB">
        <w:rPr>
          <w:rFonts w:eastAsia="Times New Roman" w:cs="Arial"/>
          <w:b/>
          <w:bCs/>
          <w:color w:val="000000"/>
          <w:sz w:val="20"/>
          <w:szCs w:val="20"/>
          <w:highlight w:val="yellow"/>
          <w:lang w:eastAsia="el-GR"/>
        </w:rPr>
        <w:t>παρατηρήσει</w:t>
      </w:r>
      <w:r w:rsidR="009E203F" w:rsidRPr="009E78FB">
        <w:rPr>
          <w:rFonts w:eastAsia="Times New Roman" w:cs="Times New Roman"/>
          <w:b/>
          <w:bCs/>
          <w:color w:val="000000"/>
          <w:sz w:val="20"/>
          <w:szCs w:val="20"/>
          <w:highlight w:val="yellow"/>
          <w:lang w:eastAsia="el-GR"/>
        </w:rPr>
        <w:t>ς</w:t>
      </w:r>
    </w:p>
    <w:p w:rsidR="009E203F" w:rsidRPr="00F73FE0" w:rsidRDefault="009E203F" w:rsidP="009E203F">
      <w:pPr>
        <w:shd w:val="clear" w:color="auto" w:fill="FFFFFF"/>
        <w:spacing w:before="254" w:after="0" w:line="240" w:lineRule="auto"/>
        <w:ind w:left="10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F73FE0">
        <w:rPr>
          <w:rFonts w:eastAsia="Times New Roman" w:cs="Times New Roman"/>
          <w:color w:val="000000"/>
          <w:sz w:val="20"/>
          <w:szCs w:val="20"/>
          <w:lang w:eastAsia="el-GR"/>
        </w:rPr>
        <w:t xml:space="preserve">Όπως σε όλες τις ωδές του Κάλβου η γλώσσα </w:t>
      </w:r>
      <w:r w:rsidR="006F15EC" w:rsidRPr="00F73FE0">
        <w:rPr>
          <w:rFonts w:eastAsia="Times New Roman" w:cs="Times New Roman"/>
          <w:color w:val="000000"/>
          <w:sz w:val="20"/>
          <w:szCs w:val="20"/>
          <w:lang w:eastAsia="el-GR"/>
        </w:rPr>
        <w:t xml:space="preserve">είναι ιδιότυπη και </w:t>
      </w:r>
      <w:r w:rsidR="00F73FE0" w:rsidRPr="00F73FE0">
        <w:rPr>
          <w:rFonts w:eastAsia="Times New Roman" w:cs="Times New Roman"/>
          <w:color w:val="000000"/>
          <w:sz w:val="20"/>
          <w:szCs w:val="20"/>
          <w:lang w:eastAsia="el-GR"/>
        </w:rPr>
        <w:t>πλασ</w:t>
      </w:r>
      <w:r w:rsidR="006F15EC" w:rsidRPr="00F73FE0">
        <w:rPr>
          <w:rFonts w:eastAsia="Times New Roman" w:cs="Times New Roman"/>
          <w:color w:val="000000"/>
          <w:sz w:val="20"/>
          <w:szCs w:val="20"/>
          <w:lang w:eastAsia="el-GR"/>
        </w:rPr>
        <w:t>τή, μάλ</w:t>
      </w:r>
      <w:r w:rsidRPr="00F73FE0">
        <w:rPr>
          <w:rFonts w:eastAsia="Times New Roman" w:cs="Times New Roman"/>
          <w:color w:val="000000"/>
          <w:sz w:val="20"/>
          <w:szCs w:val="20"/>
          <w:lang w:eastAsia="el-GR"/>
        </w:rPr>
        <w:t xml:space="preserve">λον επιφανειακά αρχαιοπρεπής, </w:t>
      </w:r>
      <w:r w:rsidR="00F73FE0" w:rsidRPr="00F73FE0">
        <w:rPr>
          <w:rFonts w:eastAsia="Times New Roman" w:cs="Times New Roman"/>
          <w:color w:val="000000"/>
          <w:sz w:val="20"/>
          <w:szCs w:val="20"/>
          <w:lang w:eastAsia="el-GR"/>
        </w:rPr>
        <w:t xml:space="preserve">γι’ αυτό </w:t>
      </w:r>
      <w:r w:rsidRPr="00F73FE0">
        <w:rPr>
          <w:rFonts w:eastAsia="Times New Roman" w:cs="Times New Roman"/>
          <w:color w:val="000000"/>
          <w:sz w:val="20"/>
          <w:szCs w:val="20"/>
          <w:lang w:eastAsia="el-GR"/>
        </w:rPr>
        <w:t>θεωρήθ</w:t>
      </w:r>
      <w:r w:rsidR="006F15EC" w:rsidRPr="00F73FE0">
        <w:rPr>
          <w:rFonts w:eastAsia="Times New Roman" w:cs="Times New Roman"/>
          <w:color w:val="000000"/>
          <w:sz w:val="20"/>
          <w:szCs w:val="20"/>
          <w:lang w:eastAsia="el-GR"/>
        </w:rPr>
        <w:t>ηκε αντιποιητική. Αυτή η ιδιοτυ</w:t>
      </w:r>
      <w:r w:rsidRPr="00F73FE0">
        <w:rPr>
          <w:rFonts w:eastAsia="Times New Roman" w:cs="Times New Roman"/>
          <w:color w:val="000000"/>
          <w:sz w:val="20"/>
          <w:szCs w:val="20"/>
          <w:lang w:eastAsia="el-GR"/>
        </w:rPr>
        <w:t>πία συνίσταται κυρίως στο ότι ο ποιητής χρησιμοποιεί πολλούς γραμματικούς τύπους και λέξεις της αρχαίας ελληνικής </w:t>
      </w:r>
      <w:r w:rsidR="00F73FE0"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>(</w:t>
      </w:r>
      <w:proofErr w:type="spellStart"/>
      <w:r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>σοβαρόν</w:t>
      </w:r>
      <w:proofErr w:type="spellEnd"/>
      <w:r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, </w:t>
      </w:r>
      <w:proofErr w:type="spellStart"/>
      <w:r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>νοός</w:t>
      </w:r>
      <w:proofErr w:type="spellEnd"/>
      <w:r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, πτέρωμα, της αμάξης, ημείς, </w:t>
      </w:r>
      <w:proofErr w:type="spellStart"/>
      <w:r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>υπερπετάξαντες</w:t>
      </w:r>
      <w:proofErr w:type="spellEnd"/>
      <w:r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>, αγλαά</w:t>
      </w:r>
      <w:r w:rsidR="00F73FE0"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</w:t>
      </w:r>
      <w:r w:rsidRPr="00F73FE0">
        <w:rPr>
          <w:rFonts w:eastAsia="Times New Roman" w:cs="Times New Roman"/>
          <w:color w:val="000000"/>
          <w:sz w:val="20"/>
          <w:szCs w:val="20"/>
          <w:lang w:eastAsia="el-GR"/>
        </w:rPr>
        <w:t>κ.ά.), ενώ παράλληλα χρησιμοποιεί λέξεις και τύπους της νεοελληνικής</w:t>
      </w:r>
      <w:r w:rsidR="00F73FE0" w:rsidRPr="00F73FE0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(</w:t>
      </w:r>
      <w:proofErr w:type="spellStart"/>
      <w:r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>αφίνει</w:t>
      </w:r>
      <w:proofErr w:type="spellEnd"/>
      <w:r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>, λαγκάδια).</w:t>
      </w:r>
    </w:p>
    <w:p w:rsidR="009E203F" w:rsidRPr="009E203F" w:rsidRDefault="009E203F" w:rsidP="00F73FE0">
      <w:pPr>
        <w:shd w:val="clear" w:color="auto" w:fill="FFFFFF"/>
        <w:spacing w:before="100" w:beforeAutospacing="1" w:after="100" w:afterAutospacing="1" w:line="245" w:lineRule="atLeast"/>
        <w:ind w:left="226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F73FE0">
        <w:rPr>
          <w:rFonts w:eastAsia="Times New Roman" w:cs="Times New Roman"/>
          <w:color w:val="000000"/>
          <w:sz w:val="20"/>
          <w:szCs w:val="20"/>
          <w:lang w:eastAsia="el-GR"/>
        </w:rPr>
        <w:t>Ως προς το λεξιλόγιο, είναι αξιοπρόσεχτη η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χρήση πολλών </w:t>
      </w:r>
      <w:r w:rsidR="006F15EC">
        <w:rPr>
          <w:rFonts w:eastAsia="Times New Roman" w:cs="Times New Roman"/>
          <w:color w:val="000000"/>
          <w:sz w:val="20"/>
          <w:szCs w:val="20"/>
          <w:lang w:eastAsia="el-GR"/>
        </w:rPr>
        <w:t>ουσιαστικών που εκφράζουν κυρίω</w:t>
      </w:r>
      <w:r w:rsidR="00F73FE0">
        <w:rPr>
          <w:rFonts w:eastAsia="Times New Roman" w:cs="Times New Roman"/>
          <w:color w:val="000000"/>
          <w:sz w:val="20"/>
          <w:szCs w:val="20"/>
          <w:lang w:eastAsia="el-GR"/>
        </w:rPr>
        <w:t xml:space="preserve">ς 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έννοιες υψηλές</w:t>
      </w:r>
      <w:r w:rsidR="00F73FE0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</w:t>
      </w:r>
      <w:r w:rsidR="00F73FE0" w:rsidRPr="00F73FE0">
        <w:rPr>
          <w:rFonts w:eastAsia="Times New Roman" w:cs="Times New Roman"/>
          <w:color w:val="000000"/>
          <w:sz w:val="20"/>
          <w:szCs w:val="20"/>
          <w:lang w:eastAsia="el-GR"/>
        </w:rPr>
        <w:t>(</w:t>
      </w:r>
      <w:r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ήθος, </w:t>
      </w:r>
      <w:proofErr w:type="spellStart"/>
      <w:r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>νοός</w:t>
      </w:r>
      <w:proofErr w:type="spellEnd"/>
      <w:r w:rsidRP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>, έργον,</w:t>
      </w:r>
      <w:r w:rsid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 </w:t>
      </w:r>
      <w:proofErr w:type="spellStart"/>
      <w:r w:rsid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>αγάπην</w:t>
      </w:r>
      <w:proofErr w:type="spellEnd"/>
      <w:r w:rsid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, </w:t>
      </w:r>
      <w:proofErr w:type="spellStart"/>
      <w:r w:rsid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>αρετήν</w:t>
      </w:r>
      <w:proofErr w:type="spellEnd"/>
      <w:r w:rsidR="00F73FE0">
        <w:rPr>
          <w:rFonts w:eastAsia="Times New Roman" w:cs="Times New Roman"/>
          <w:iCs/>
          <w:color w:val="000000"/>
          <w:sz w:val="20"/>
          <w:szCs w:val="20"/>
          <w:lang w:eastAsia="el-GR"/>
        </w:rPr>
        <w:t xml:space="preserve">, φρενών πτέρωμα </w:t>
      </w:r>
      <w:r w:rsidRPr="00F73FE0">
        <w:rPr>
          <w:rFonts w:eastAsia="Times New Roman" w:cs="Times New Roman"/>
          <w:color w:val="000000"/>
          <w:sz w:val="20"/>
          <w:szCs w:val="20"/>
          <w:lang w:eastAsia="el-GR"/>
        </w:rPr>
        <w:t>κ.ά.),</w:t>
      </w: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 xml:space="preserve"> ενώ χρησιμοποιούνται με τρόπο πληθωρικό και επίθετα, που δίνουν ιδιαίτερες σημασιολογικές αποχρώσεις στα προσδιοριζόμενα ουσιαστι</w:t>
      </w:r>
      <w:r>
        <w:rPr>
          <w:rFonts w:eastAsia="Times New Roman" w:cs="Times New Roman"/>
          <w:color w:val="000000"/>
          <w:sz w:val="20"/>
          <w:szCs w:val="20"/>
          <w:lang w:eastAsia="el-GR"/>
        </w:rPr>
        <w:t>κά.</w:t>
      </w:r>
    </w:p>
    <w:p w:rsidR="009E203F" w:rsidRPr="009E203F" w:rsidRDefault="009E203F" w:rsidP="009E203F">
      <w:pPr>
        <w:shd w:val="clear" w:color="auto" w:fill="FFFFFF"/>
        <w:spacing w:before="10" w:after="0" w:line="245" w:lineRule="atLeast"/>
        <w:ind w:left="240" w:right="101" w:hanging="240"/>
        <w:jc w:val="both"/>
        <w:rPr>
          <w:rFonts w:eastAsia="Times New Roman" w:cs="Times New Roman"/>
          <w:color w:val="000000"/>
          <w:sz w:val="20"/>
          <w:szCs w:val="20"/>
          <w:lang w:eastAsia="el-GR"/>
        </w:rPr>
      </w:pPr>
      <w:r w:rsidRPr="009E203F">
        <w:rPr>
          <w:rFonts w:eastAsia="Times New Roman" w:cs="Times New Roman"/>
          <w:color w:val="000000"/>
          <w:sz w:val="20"/>
          <w:szCs w:val="20"/>
          <w:lang w:eastAsia="el-GR"/>
        </w:rPr>
        <w:t> </w:t>
      </w:r>
    </w:p>
    <w:p w:rsidR="00056C7E" w:rsidRPr="009E203F" w:rsidRDefault="00056C7E">
      <w:pPr>
        <w:rPr>
          <w:sz w:val="20"/>
          <w:szCs w:val="20"/>
        </w:rPr>
      </w:pPr>
    </w:p>
    <w:sectPr w:rsidR="00056C7E" w:rsidRPr="009E203F" w:rsidSect="00056C7E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B6C" w:rsidRDefault="00514B6C" w:rsidP="00D30FBE">
      <w:pPr>
        <w:spacing w:after="0" w:line="240" w:lineRule="auto"/>
      </w:pPr>
      <w:r>
        <w:separator/>
      </w:r>
    </w:p>
  </w:endnote>
  <w:endnote w:type="continuationSeparator" w:id="0">
    <w:p w:rsidR="00514B6C" w:rsidRDefault="00514B6C" w:rsidP="00D3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048391"/>
      <w:docPartObj>
        <w:docPartGallery w:val="Page Numbers (Bottom of Page)"/>
        <w:docPartUnique/>
      </w:docPartObj>
    </w:sdtPr>
    <w:sdtContent>
      <w:p w:rsidR="00D30FBE" w:rsidRDefault="00D30FBE">
        <w:pPr>
          <w:pStyle w:val="a4"/>
          <w:jc w:val="center"/>
        </w:pPr>
        <w:fldSimple w:instr=" PAGE   \* MERGEFORMAT ">
          <w:r w:rsidR="004E1E57">
            <w:rPr>
              <w:noProof/>
            </w:rPr>
            <w:t>2</w:t>
          </w:r>
        </w:fldSimple>
      </w:p>
    </w:sdtContent>
  </w:sdt>
  <w:p w:rsidR="00D30FBE" w:rsidRDefault="00D30F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B6C" w:rsidRDefault="00514B6C" w:rsidP="00D30FBE">
      <w:pPr>
        <w:spacing w:after="0" w:line="240" w:lineRule="auto"/>
      </w:pPr>
      <w:r>
        <w:separator/>
      </w:r>
    </w:p>
  </w:footnote>
  <w:footnote w:type="continuationSeparator" w:id="0">
    <w:p w:rsidR="00514B6C" w:rsidRDefault="00514B6C" w:rsidP="00D30F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03F"/>
    <w:rsid w:val="00056C7E"/>
    <w:rsid w:val="000A206C"/>
    <w:rsid w:val="001B096B"/>
    <w:rsid w:val="001C711A"/>
    <w:rsid w:val="001D59F4"/>
    <w:rsid w:val="001E739E"/>
    <w:rsid w:val="00223B1C"/>
    <w:rsid w:val="00224516"/>
    <w:rsid w:val="00285783"/>
    <w:rsid w:val="004E1E57"/>
    <w:rsid w:val="004E5859"/>
    <w:rsid w:val="00514B6C"/>
    <w:rsid w:val="00516359"/>
    <w:rsid w:val="0052446A"/>
    <w:rsid w:val="00535E9F"/>
    <w:rsid w:val="005D49DE"/>
    <w:rsid w:val="006F15EC"/>
    <w:rsid w:val="007D5B0D"/>
    <w:rsid w:val="007D727D"/>
    <w:rsid w:val="008D3EB3"/>
    <w:rsid w:val="0092403E"/>
    <w:rsid w:val="00933743"/>
    <w:rsid w:val="00967906"/>
    <w:rsid w:val="009E203F"/>
    <w:rsid w:val="009E78FB"/>
    <w:rsid w:val="00AB3D84"/>
    <w:rsid w:val="00C00C6A"/>
    <w:rsid w:val="00C61539"/>
    <w:rsid w:val="00CC0414"/>
    <w:rsid w:val="00CC0D32"/>
    <w:rsid w:val="00D30FBE"/>
    <w:rsid w:val="00DA3241"/>
    <w:rsid w:val="00DE2ACD"/>
    <w:rsid w:val="00F7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0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30FBE"/>
  </w:style>
  <w:style w:type="paragraph" w:styleId="a4">
    <w:name w:val="footer"/>
    <w:basedOn w:val="a"/>
    <w:link w:val="Char0"/>
    <w:uiPriority w:val="99"/>
    <w:unhideWhenUsed/>
    <w:rsid w:val="00D30F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30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1348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win8laptop</dc:creator>
  <cp:lastModifiedBy>win8laptop</cp:lastModifiedBy>
  <cp:revision>28</cp:revision>
  <dcterms:created xsi:type="dcterms:W3CDTF">2021-01-15T10:49:00Z</dcterms:created>
  <dcterms:modified xsi:type="dcterms:W3CDTF">2021-01-30T16:06:00Z</dcterms:modified>
</cp:coreProperties>
</file>