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B2" w:rsidRPr="00230491" w:rsidRDefault="0046593C" w:rsidP="00FB5002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30491" w:rsidRPr="00230491" w:rsidTr="0023049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30491" w:rsidRPr="009570CA" w:rsidRDefault="00230491" w:rsidP="00FB5002">
            <w:pPr>
              <w:spacing w:after="90"/>
              <w:jc w:val="center"/>
              <w:rPr>
                <w:rFonts w:eastAsia="Times New Roman" w:cs="Tahoma"/>
                <w:b/>
                <w:color w:val="333333"/>
                <w:sz w:val="28"/>
                <w:szCs w:val="28"/>
                <w:u w:val="single"/>
                <w:lang w:eastAsia="el-GR"/>
              </w:rPr>
            </w:pPr>
            <w:r w:rsidRPr="009570CA">
              <w:rPr>
                <w:rFonts w:eastAsia="Times New Roman" w:cs="Tahoma"/>
                <w:b/>
                <w:color w:val="333333"/>
                <w:sz w:val="28"/>
                <w:szCs w:val="28"/>
                <w:u w:val="single"/>
                <w:lang w:eastAsia="el-GR"/>
              </w:rPr>
              <w:t>9.</w:t>
            </w:r>
            <w:r w:rsidR="00520B71" w:rsidRPr="009570CA">
              <w:rPr>
                <w:rFonts w:eastAsia="Times New Roman" w:cs="Tahoma"/>
                <w:b/>
                <w:color w:val="333333"/>
                <w:sz w:val="28"/>
                <w:szCs w:val="28"/>
                <w:u w:val="single"/>
                <w:lang w:eastAsia="el-GR"/>
              </w:rPr>
              <w:t xml:space="preserve"> </w:t>
            </w:r>
            <w:r w:rsidRPr="009570CA">
              <w:rPr>
                <w:rFonts w:eastAsia="Times New Roman" w:cs="Tahoma"/>
                <w:b/>
                <w:color w:val="333333"/>
                <w:sz w:val="28"/>
                <w:szCs w:val="28"/>
                <w:u w:val="single"/>
                <w:lang w:eastAsia="el-GR"/>
              </w:rPr>
              <w:t>ΤΑ ΓΡΑΜΜΑΤΑ (σελ.63)</w:t>
            </w:r>
          </w:p>
          <w:p w:rsidR="00230491" w:rsidRDefault="00230491" w:rsidP="00FB5002">
            <w:pPr>
              <w:spacing w:after="90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</w:pP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br/>
              <w:t>Την αρχαϊκή εποχ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ή (800-479 </w:t>
            </w:r>
            <w:proofErr w:type="spellStart"/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π.Χ.</w:t>
            </w:r>
            <w:proofErr w:type="spellEnd"/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) αναπτύσσεται 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η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 xml:space="preserve">διδακτική ποίηση </w:t>
            </w:r>
            <w:r w:rsidRPr="00230491">
              <w:rPr>
                <w:rFonts w:eastAsia="Times New Roman" w:cs="Tahoma"/>
                <w:bCs/>
                <w:color w:val="333333"/>
                <w:sz w:val="24"/>
                <w:szCs w:val="24"/>
                <w:lang w:eastAsia="el-GR"/>
              </w:rPr>
              <w:t>του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 xml:space="preserve"> Ησίοδου.</w:t>
            </w:r>
            <w:r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Το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έργο του «Θεογονία» ε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ξι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στορεί τη δημιουργία του κόσμου, ενώ στο «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Έργα και </w:t>
            </w:r>
            <w:proofErr w:type="spellStart"/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Ημέραι</w:t>
            </w:r>
            <w:proofErr w:type="spellEnd"/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»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δίνει συμβουλές και οδηγίες για τη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ζωή και την ηθική των ανθρώπων.</w:t>
            </w:r>
          </w:p>
          <w:p w:rsidR="00520B71" w:rsidRDefault="00520B71" w:rsidP="00FB5002">
            <w:pPr>
              <w:spacing w:after="90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</w:pPr>
          </w:p>
          <w:p w:rsidR="00230491" w:rsidRDefault="00230491" w:rsidP="00FB5002">
            <w:pPr>
              <w:spacing w:after="90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</w:pP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Αργότερα θα επικρατήσει η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>λυρική ποίηση.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 Τα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ποιήματα αυτά άδονταν με τη συνοδεία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λύρας ή φλογέρας (αυλού). Οι λυρικοί ποιητές ενδιαφέρονται περισσότερο για τον εσωτερικό ψυχικό κόσμο και τα συναισθήματα των ανθρώπων. Ο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>Αρχίλοχος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, 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ο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>Αλκαίος</w:t>
            </w:r>
            <w:r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,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η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>Σαπφώ</w:t>
            </w:r>
            <w:r w:rsidR="00FB5002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>και ο </w:t>
            </w:r>
            <w:r w:rsidRPr="00230491">
              <w:rPr>
                <w:rFonts w:eastAsia="Times New Roman" w:cs="Tahoma"/>
                <w:b/>
                <w:bCs/>
                <w:color w:val="333333"/>
                <w:sz w:val="24"/>
                <w:szCs w:val="24"/>
                <w:lang w:eastAsia="el-GR"/>
              </w:rPr>
              <w:t>Πίνδαρος</w:t>
            </w:r>
            <w:r w:rsidRPr="00230491"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  <w:t xml:space="preserve"> είναι οι πιο γνωστοί ποιητές αυτής της περιόδου που ακούστηκαν και διαβάστηκαν με συγκίνηση και θαυμασμό από τους αρχαίους χρόνους μέχρι τη σημερινή εποχή.</w:t>
            </w:r>
          </w:p>
          <w:p w:rsidR="00230491" w:rsidRPr="00230491" w:rsidRDefault="00230491" w:rsidP="00FB5002">
            <w:pPr>
              <w:spacing w:after="90"/>
              <w:jc w:val="both"/>
              <w:rPr>
                <w:rFonts w:eastAsia="Times New Roman" w:cs="Tahoma"/>
                <w:color w:val="333333"/>
                <w:sz w:val="24"/>
                <w:szCs w:val="24"/>
                <w:lang w:eastAsia="el-GR"/>
              </w:rPr>
            </w:pPr>
          </w:p>
        </w:tc>
      </w:tr>
    </w:tbl>
    <w:p w:rsidR="00230491" w:rsidRPr="00230491" w:rsidRDefault="00230491" w:rsidP="00520B71">
      <w:pPr>
        <w:jc w:val="both"/>
        <w:rPr>
          <w:sz w:val="24"/>
          <w:szCs w:val="24"/>
        </w:rPr>
      </w:pPr>
      <w:r w:rsidRPr="00230491">
        <w:rPr>
          <w:sz w:val="24"/>
          <w:szCs w:val="24"/>
        </w:rPr>
        <w:t>Ξεχωριστοί πνευματικοί άνθρωποι, όπως ο </w:t>
      </w:r>
      <w:r w:rsidRPr="00230491">
        <w:rPr>
          <w:b/>
          <w:bCs/>
          <w:sz w:val="24"/>
          <w:szCs w:val="24"/>
        </w:rPr>
        <w:t>Θαλής,</w:t>
      </w:r>
      <w:r w:rsidRPr="00230491">
        <w:rPr>
          <w:sz w:val="24"/>
          <w:szCs w:val="24"/>
        </w:rPr>
        <w:t> o </w:t>
      </w:r>
      <w:r w:rsidRPr="00230491">
        <w:rPr>
          <w:b/>
          <w:bCs/>
          <w:sz w:val="24"/>
          <w:szCs w:val="24"/>
        </w:rPr>
        <w:t>Αναξίμανδρος</w:t>
      </w:r>
      <w:r w:rsidRPr="00230491">
        <w:rPr>
          <w:sz w:val="24"/>
          <w:szCs w:val="24"/>
        </w:rPr>
        <w:t> και ο </w:t>
      </w:r>
      <w:r w:rsidRPr="00230491">
        <w:rPr>
          <w:b/>
          <w:bCs/>
          <w:sz w:val="24"/>
          <w:szCs w:val="24"/>
        </w:rPr>
        <w:t>Αναξιμένης</w:t>
      </w:r>
      <w:r w:rsidRPr="00230491">
        <w:rPr>
          <w:sz w:val="24"/>
          <w:szCs w:val="24"/>
        </w:rPr>
        <w:t> , ο </w:t>
      </w:r>
      <w:r w:rsidRPr="00230491">
        <w:rPr>
          <w:b/>
          <w:bCs/>
          <w:sz w:val="24"/>
          <w:szCs w:val="24"/>
        </w:rPr>
        <w:t>Ηράκλειτος</w:t>
      </w:r>
      <w:r w:rsidRPr="00230491">
        <w:rPr>
          <w:sz w:val="24"/>
          <w:szCs w:val="24"/>
        </w:rPr>
        <w:t>, ο </w:t>
      </w:r>
      <w:r w:rsidRPr="00230491">
        <w:rPr>
          <w:b/>
          <w:bCs/>
          <w:sz w:val="24"/>
          <w:szCs w:val="24"/>
        </w:rPr>
        <w:t>Πυθαγόρας</w:t>
      </w:r>
      <w:r w:rsidR="00FB5002">
        <w:rPr>
          <w:sz w:val="24"/>
          <w:szCs w:val="24"/>
        </w:rPr>
        <w:t>, προσπαθούν να κατανοήσουν</w:t>
      </w:r>
      <w:r w:rsidRPr="00230491">
        <w:rPr>
          <w:sz w:val="24"/>
          <w:szCs w:val="24"/>
        </w:rPr>
        <w:t xml:space="preserve"> τη δημιουργία του κόσμου και το νόημα της ζωής και να εξηγήσουν τα φυσικά φαινόμενα. Αναπτύσσονται λοιπόν η φιλοσοφία, η αστρονομία, η γεωγραφία, η μετεωρολογία και τα μαθηματικά. Ο Θαλής κατόρθωσε, μάλιστα, να προβλέψει την έκλειψη του ήλιου που έγινε σ</w:t>
      </w:r>
      <w:r w:rsidR="00520B71">
        <w:rPr>
          <w:sz w:val="24"/>
          <w:szCs w:val="24"/>
        </w:rPr>
        <w:t>τις ημέρες του και ο</w:t>
      </w:r>
      <w:r w:rsidRPr="00230491">
        <w:rPr>
          <w:sz w:val="24"/>
          <w:szCs w:val="24"/>
        </w:rPr>
        <w:t xml:space="preserve"> Αναξίμανδρος να σχεδιάσει τον πρώτο χάρτη του ουρανού και της γης</w:t>
      </w:r>
    </w:p>
    <w:sectPr w:rsidR="00230491" w:rsidRPr="00230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A"/>
    <w:rsid w:val="00230491"/>
    <w:rsid w:val="0046593C"/>
    <w:rsid w:val="00520B71"/>
    <w:rsid w:val="005E3954"/>
    <w:rsid w:val="00925EF1"/>
    <w:rsid w:val="009570CA"/>
    <w:rsid w:val="00AD0EFA"/>
    <w:rsid w:val="00FB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304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3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30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mv73gt@hotmail.com</dc:creator>
  <cp:lastModifiedBy>Vorris</cp:lastModifiedBy>
  <cp:revision>8</cp:revision>
  <cp:lastPrinted>2021-02-04T07:04:00Z</cp:lastPrinted>
  <dcterms:created xsi:type="dcterms:W3CDTF">2018-02-25T10:24:00Z</dcterms:created>
  <dcterms:modified xsi:type="dcterms:W3CDTF">2021-02-04T07:04:00Z</dcterms:modified>
</cp:coreProperties>
</file>