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0B88" w14:textId="77777777" w:rsidR="002B6922" w:rsidRDefault="00DA35B9" w:rsidP="00DA35B9">
      <w:pPr>
        <w:jc w:val="center"/>
        <w:rPr>
          <w:b/>
          <w:bCs/>
          <w:sz w:val="24"/>
          <w:szCs w:val="24"/>
          <w:lang w:val="en-US"/>
        </w:rPr>
      </w:pPr>
      <w:r w:rsidRPr="001760DA">
        <w:rPr>
          <w:b/>
          <w:bCs/>
          <w:sz w:val="24"/>
          <w:szCs w:val="24"/>
        </w:rPr>
        <w:t xml:space="preserve"> Ο ΘΟΥΡΙΟΣ ΤΟΥ ΡΗΓΑ ΒΕΛΕΣΤΙΝΛΗ (σελ. 28-29)</w:t>
      </w:r>
      <w:r w:rsidRPr="001760DA">
        <w:rPr>
          <w:b/>
          <w:bCs/>
          <w:sz w:val="24"/>
          <w:szCs w:val="24"/>
          <w:lang w:val="en-US"/>
        </w:rPr>
        <w:t xml:space="preserve"> </w:t>
      </w:r>
    </w:p>
    <w:p w14:paraId="0A04E8FF" w14:textId="77777777" w:rsidR="001367E0" w:rsidRPr="0003318E" w:rsidRDefault="001367E0" w:rsidP="00651134">
      <w:pPr>
        <w:rPr>
          <w:b/>
          <w:bCs/>
          <w:sz w:val="4"/>
          <w:szCs w:val="4"/>
        </w:rPr>
      </w:pPr>
    </w:p>
    <w:p w14:paraId="554D7AB7" w14:textId="5A122AEA" w:rsidR="00E67B00" w:rsidRDefault="000F5E99" w:rsidP="00E67B00">
      <w:pPr>
        <w:contextualSpacing/>
        <w:jc w:val="both"/>
        <w:rPr>
          <w:sz w:val="24"/>
          <w:szCs w:val="24"/>
        </w:rPr>
      </w:pPr>
      <w:r w:rsidRPr="000F5E99">
        <w:rPr>
          <w:sz w:val="24"/>
          <w:szCs w:val="24"/>
        </w:rPr>
        <w:t xml:space="preserve">Ο </w:t>
      </w:r>
      <w:hyperlink r:id="rId8" w:history="1">
        <w:r w:rsidR="00E67B00">
          <w:rPr>
            <w:rStyle w:val="Hyperlink"/>
            <w:b/>
            <w:bCs/>
            <w:color w:val="auto"/>
            <w:sz w:val="24"/>
            <w:szCs w:val="24"/>
            <w:u w:val="none"/>
          </w:rPr>
          <w:t>ΡΗΓΑΣ</w:t>
        </w:r>
        <w:r w:rsidRPr="000F5E99">
          <w:rPr>
            <w:rStyle w:val="Hyperlink"/>
            <w:b/>
            <w:bCs/>
            <w:color w:val="auto"/>
            <w:sz w:val="24"/>
            <w:szCs w:val="24"/>
            <w:u w:val="none"/>
          </w:rPr>
          <w:t xml:space="preserve"> Βελεστινλής</w:t>
        </w:r>
        <w:r w:rsidRPr="000F5E99">
          <w:rPr>
            <w:rStyle w:val="Hyperlink"/>
            <w:color w:val="auto"/>
            <w:sz w:val="24"/>
            <w:szCs w:val="24"/>
            <w:u w:val="none"/>
          </w:rPr>
          <w:t xml:space="preserve"> ή Ρήγας Φεραίος (1757 – 1798)</w:t>
        </w:r>
      </w:hyperlink>
      <w:r w:rsidRPr="000F5E99">
        <w:rPr>
          <w:sz w:val="24"/>
          <w:szCs w:val="24"/>
        </w:rPr>
        <w:t xml:space="preserve"> ήταν Έλληνας συγγραφέας, πολιτικός στοχαστής και επαναστάτης. Θεωρείται εθνομάρτυρας και πρόδρομος της </w:t>
      </w:r>
      <w:r w:rsidR="00E67B00">
        <w:rPr>
          <w:sz w:val="24"/>
          <w:szCs w:val="24"/>
        </w:rPr>
        <w:t>ε</w:t>
      </w:r>
      <w:r w:rsidRPr="000F5E99">
        <w:rPr>
          <w:sz w:val="24"/>
          <w:szCs w:val="24"/>
        </w:rPr>
        <w:t xml:space="preserve">λληνικής </w:t>
      </w:r>
      <w:r w:rsidR="00E67B00">
        <w:rPr>
          <w:sz w:val="24"/>
          <w:szCs w:val="24"/>
        </w:rPr>
        <w:t>ε</w:t>
      </w:r>
      <w:r w:rsidRPr="000F5E99">
        <w:rPr>
          <w:sz w:val="24"/>
          <w:szCs w:val="24"/>
        </w:rPr>
        <w:t>πανάστασης του 1821.</w:t>
      </w:r>
      <w:r>
        <w:rPr>
          <w:sz w:val="24"/>
          <w:szCs w:val="24"/>
        </w:rPr>
        <w:t xml:space="preserve"> </w:t>
      </w:r>
      <w:r w:rsidR="004833FE">
        <w:rPr>
          <w:sz w:val="24"/>
          <w:szCs w:val="24"/>
        </w:rPr>
        <w:t>Τα ενδιαφέροντά του, λογοτεχνικά, επιστημονικά και πολιτικά καθορίζονται από τις ιδέες του Διαφωτισμού και της Γαλλικής Επανάστασης.</w:t>
      </w:r>
    </w:p>
    <w:p w14:paraId="0F5FB4F7" w14:textId="2DCCC655" w:rsidR="004833FE" w:rsidRDefault="004833FE" w:rsidP="004833FE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Ρήγας </w:t>
      </w:r>
      <w:r w:rsidR="005C00BF">
        <w:rPr>
          <w:sz w:val="24"/>
          <w:szCs w:val="24"/>
        </w:rPr>
        <w:t xml:space="preserve">έγραψε και μετέφρασε βιβλία, </w:t>
      </w:r>
      <w:r>
        <w:rPr>
          <w:sz w:val="24"/>
          <w:szCs w:val="24"/>
        </w:rPr>
        <w:t xml:space="preserve">μετέφρασε το γαλλικό επαναστατικό σύνταγμα, συνέταξε το </w:t>
      </w:r>
      <w:r w:rsidRPr="005C00BF">
        <w:rPr>
          <w:i/>
          <w:iCs/>
          <w:sz w:val="24"/>
          <w:szCs w:val="24"/>
        </w:rPr>
        <w:t>Σύνταγμα της Ελληνικής Δημοκρατίας</w:t>
      </w:r>
      <w:r>
        <w:rPr>
          <w:sz w:val="24"/>
          <w:szCs w:val="24"/>
        </w:rPr>
        <w:t xml:space="preserve"> (ήταν το πιο δημοκρατικό σύνταγμα της Ευρώπης και όριζε ως βασικά δικαιώματα την μόρφωση και την εργασία και για τα δύο φύλα), σχεδίασε τη </w:t>
      </w:r>
      <w:r w:rsidRPr="004833FE">
        <w:rPr>
          <w:i/>
          <w:iCs/>
          <w:sz w:val="24"/>
          <w:szCs w:val="24"/>
        </w:rPr>
        <w:t>Χάρτα</w:t>
      </w:r>
      <w:r w:rsidR="005C00BF">
        <w:rPr>
          <w:i/>
          <w:iCs/>
          <w:sz w:val="24"/>
          <w:szCs w:val="24"/>
          <w:lang w:val="en-US"/>
        </w:rPr>
        <w:t xml:space="preserve"> </w:t>
      </w:r>
      <w:r w:rsidR="005C00BF">
        <w:rPr>
          <w:i/>
          <w:iCs/>
          <w:sz w:val="24"/>
          <w:szCs w:val="24"/>
        </w:rPr>
        <w:t>της Ελλάδος</w:t>
      </w:r>
      <w:r>
        <w:rPr>
          <w:rStyle w:val="FootnoteReference"/>
          <w:i/>
          <w:iCs/>
          <w:sz w:val="24"/>
          <w:szCs w:val="24"/>
        </w:rPr>
        <w:footnoteReference w:id="1"/>
      </w:r>
      <w:r>
        <w:rPr>
          <w:sz w:val="24"/>
          <w:szCs w:val="24"/>
        </w:rPr>
        <w:t xml:space="preserve">, </w:t>
      </w:r>
      <w:r w:rsidR="005C00BF">
        <w:rPr>
          <w:sz w:val="24"/>
          <w:szCs w:val="24"/>
        </w:rPr>
        <w:t>συμπυκνώνοντας</w:t>
      </w:r>
      <w:r>
        <w:rPr>
          <w:sz w:val="24"/>
          <w:szCs w:val="24"/>
        </w:rPr>
        <w:t xml:space="preserve"> </w:t>
      </w:r>
      <w:r w:rsidR="005C00BF">
        <w:rPr>
          <w:sz w:val="24"/>
          <w:szCs w:val="24"/>
        </w:rPr>
        <w:t>γεωγραφικές</w:t>
      </w:r>
      <w:r>
        <w:rPr>
          <w:sz w:val="24"/>
          <w:szCs w:val="24"/>
        </w:rPr>
        <w:t xml:space="preserve">, ιστορικές και αρχαιογνωστικές πληροφορίες, συνέθεσε </w:t>
      </w:r>
      <w:r w:rsidR="005C00BF">
        <w:rPr>
          <w:sz w:val="24"/>
          <w:szCs w:val="24"/>
        </w:rPr>
        <w:t xml:space="preserve">τον </w:t>
      </w:r>
      <w:r w:rsidR="005C00BF" w:rsidRPr="005C00BF">
        <w:rPr>
          <w:i/>
          <w:iCs/>
          <w:sz w:val="24"/>
          <w:szCs w:val="24"/>
        </w:rPr>
        <w:t>Θούριο</w:t>
      </w:r>
      <w:r w:rsidR="005C00BF">
        <w:rPr>
          <w:sz w:val="24"/>
          <w:szCs w:val="24"/>
        </w:rPr>
        <w:t xml:space="preserve"> και </w:t>
      </w:r>
      <w:r>
        <w:rPr>
          <w:sz w:val="24"/>
          <w:szCs w:val="24"/>
        </w:rPr>
        <w:t>συνέταξε επαναστατικά φυλλάδια, αποβλέποντας στον ξεσηκωμό των υπόδουλων βαλκανικών λαών.</w:t>
      </w:r>
    </w:p>
    <w:p w14:paraId="49EB108B" w14:textId="06E76263" w:rsidR="00E67B00" w:rsidRDefault="000F5E99" w:rsidP="00E67B00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Ο Ρήγας και επτά σύντροφοί του</w:t>
      </w:r>
      <w:r w:rsidR="00E67B00">
        <w:rPr>
          <w:sz w:val="24"/>
          <w:szCs w:val="24"/>
        </w:rPr>
        <w:t>, λόγω της επαναστατικής τους δράσης, είχαν φρικτό θάνατο.</w:t>
      </w:r>
      <w:r>
        <w:rPr>
          <w:sz w:val="24"/>
          <w:szCs w:val="24"/>
        </w:rPr>
        <w:t xml:space="preserve"> </w:t>
      </w:r>
      <w:r w:rsidR="00E67B00">
        <w:rPr>
          <w:sz w:val="24"/>
          <w:szCs w:val="24"/>
        </w:rPr>
        <w:t>Π</w:t>
      </w:r>
      <w:r>
        <w:rPr>
          <w:sz w:val="24"/>
          <w:szCs w:val="24"/>
        </w:rPr>
        <w:t>αραδόθηκαν από τους Αυστριακούς στου</w:t>
      </w:r>
      <w:r w:rsidR="00331997">
        <w:rPr>
          <w:sz w:val="24"/>
          <w:szCs w:val="24"/>
        </w:rPr>
        <w:t>ς</w:t>
      </w:r>
      <w:r>
        <w:rPr>
          <w:sz w:val="24"/>
          <w:szCs w:val="24"/>
        </w:rPr>
        <w:t xml:space="preserve"> Τούρκους</w:t>
      </w:r>
      <w:r w:rsidR="00331997">
        <w:rPr>
          <w:sz w:val="24"/>
          <w:szCs w:val="24"/>
        </w:rPr>
        <w:t xml:space="preserve"> και φ</w:t>
      </w:r>
      <w:r>
        <w:rPr>
          <w:sz w:val="24"/>
          <w:szCs w:val="24"/>
        </w:rPr>
        <w:t xml:space="preserve">υλακίστηκαν στον πύργο </w:t>
      </w:r>
      <w:r>
        <w:rPr>
          <w:sz w:val="24"/>
          <w:szCs w:val="24"/>
          <w:lang w:val="es-ES"/>
        </w:rPr>
        <w:t xml:space="preserve">Neboisa </w:t>
      </w:r>
      <w:r>
        <w:rPr>
          <w:sz w:val="24"/>
          <w:szCs w:val="24"/>
        </w:rPr>
        <w:t>στο Βελιγράδι</w:t>
      </w:r>
      <w:r w:rsidR="002B6922">
        <w:rPr>
          <w:sz w:val="24"/>
          <w:szCs w:val="24"/>
        </w:rPr>
        <w:t>. Εκεί, αφού τους βασάνισαν, στις 24 Ιουνίου του 1798</w:t>
      </w:r>
      <w:r w:rsidR="00331997">
        <w:rPr>
          <w:sz w:val="24"/>
          <w:szCs w:val="24"/>
        </w:rPr>
        <w:t>,</w:t>
      </w:r>
      <w:r w:rsidR="002B6922">
        <w:rPr>
          <w:sz w:val="24"/>
          <w:szCs w:val="24"/>
        </w:rPr>
        <w:t xml:space="preserve"> τους στραγγάλισαν και πέταξαν τα σώματά τους στον ποταμό Δούναβη.</w:t>
      </w:r>
    </w:p>
    <w:p w14:paraId="19ACFECE" w14:textId="36B14684" w:rsidR="000F5E99" w:rsidRPr="000F5E99" w:rsidRDefault="002B6922" w:rsidP="00E67B00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D883EA" w14:textId="3B7FDC9C" w:rsidR="001367E0" w:rsidRPr="001760DA" w:rsidRDefault="001367E0" w:rsidP="005A1279">
      <w:pPr>
        <w:jc w:val="both"/>
        <w:rPr>
          <w:sz w:val="24"/>
          <w:szCs w:val="24"/>
        </w:rPr>
      </w:pPr>
      <w:r w:rsidRPr="001760DA">
        <w:rPr>
          <w:sz w:val="24"/>
          <w:szCs w:val="24"/>
        </w:rPr>
        <w:t xml:space="preserve">Ο </w:t>
      </w:r>
      <w:r w:rsidR="002B6922" w:rsidRPr="002B6922">
        <w:rPr>
          <w:b/>
          <w:bCs/>
          <w:sz w:val="24"/>
          <w:szCs w:val="24"/>
        </w:rPr>
        <w:t>ΘΟΥΡΙΟΣ</w:t>
      </w:r>
      <w:r w:rsidRPr="001760DA">
        <w:rPr>
          <w:sz w:val="24"/>
          <w:szCs w:val="24"/>
        </w:rPr>
        <w:t xml:space="preserve"> του Ρήγα Βελενστινλή είναι </w:t>
      </w:r>
      <w:r w:rsidRPr="001760DA">
        <w:rPr>
          <w:b/>
          <w:bCs/>
          <w:sz w:val="24"/>
          <w:szCs w:val="24"/>
        </w:rPr>
        <w:t>επαναστατικό τραγούδι</w:t>
      </w:r>
      <w:r w:rsidR="00E42BE1">
        <w:rPr>
          <w:b/>
          <w:bCs/>
          <w:sz w:val="24"/>
          <w:szCs w:val="24"/>
        </w:rPr>
        <w:t xml:space="preserve"> </w:t>
      </w:r>
      <w:r w:rsidR="00E42BE1" w:rsidRPr="00E42BE1">
        <w:rPr>
          <w:sz w:val="24"/>
          <w:szCs w:val="24"/>
        </w:rPr>
        <w:t>που προτρέπει σε απελευθερωτικό αγώνα</w:t>
      </w:r>
      <w:r w:rsidR="00C04EC7" w:rsidRPr="00E42BE1">
        <w:rPr>
          <w:sz w:val="24"/>
          <w:szCs w:val="24"/>
        </w:rPr>
        <w:t>.</w:t>
      </w:r>
      <w:r w:rsidR="00F415F1">
        <w:rPr>
          <w:sz w:val="24"/>
          <w:szCs w:val="24"/>
        </w:rPr>
        <w:t xml:space="preserve"> Αποτ</w:t>
      </w:r>
      <w:r w:rsidR="00E67B00">
        <w:rPr>
          <w:sz w:val="24"/>
          <w:szCs w:val="24"/>
        </w:rPr>
        <w:t xml:space="preserve">ελείται από 126 στίχους (στο βιβλίο </w:t>
      </w:r>
      <w:r w:rsidR="00E42BE1">
        <w:rPr>
          <w:sz w:val="24"/>
          <w:szCs w:val="24"/>
        </w:rPr>
        <w:t xml:space="preserve">σας </w:t>
      </w:r>
      <w:r w:rsidR="00E67B00">
        <w:rPr>
          <w:sz w:val="24"/>
          <w:szCs w:val="24"/>
        </w:rPr>
        <w:t>οι πρώτοι 40 στίχοι).</w:t>
      </w:r>
    </w:p>
    <w:p w14:paraId="41CB24B7" w14:textId="2B7877DE" w:rsidR="001367E0" w:rsidRPr="00693EE0" w:rsidRDefault="001367E0" w:rsidP="00D4231A">
      <w:pPr>
        <w:numPr>
          <w:ilvl w:val="0"/>
          <w:numId w:val="10"/>
        </w:numPr>
        <w:jc w:val="both"/>
        <w:rPr>
          <w:sz w:val="24"/>
          <w:szCs w:val="24"/>
        </w:rPr>
      </w:pPr>
      <w:r w:rsidRPr="00693EE0">
        <w:rPr>
          <w:sz w:val="24"/>
          <w:szCs w:val="24"/>
        </w:rPr>
        <w:t xml:space="preserve">Ο Θούριος αποτελούσε </w:t>
      </w:r>
      <w:r w:rsidRPr="00693EE0">
        <w:rPr>
          <w:sz w:val="24"/>
          <w:szCs w:val="24"/>
          <w:u w:val="single"/>
        </w:rPr>
        <w:t>τμήμα ενός εντύπου</w:t>
      </w:r>
      <w:r w:rsidRPr="00693EE0">
        <w:rPr>
          <w:sz w:val="24"/>
          <w:szCs w:val="24"/>
        </w:rPr>
        <w:t xml:space="preserve"> με </w:t>
      </w:r>
      <w:r w:rsidR="005A1279" w:rsidRPr="00693EE0">
        <w:rPr>
          <w:sz w:val="24"/>
          <w:szCs w:val="24"/>
        </w:rPr>
        <w:t>υπέρτιτλο</w:t>
      </w:r>
      <w:r w:rsidRPr="00693EE0">
        <w:rPr>
          <w:sz w:val="24"/>
          <w:szCs w:val="24"/>
        </w:rPr>
        <w:t xml:space="preserve"> ΕΛΕΥΘΕΡΙΑ – ΙΣΤΟΤΙΜΙΑ – ΑΔΕΛΦΟΤΗΤΑ</w:t>
      </w:r>
      <w:r w:rsidR="005A1279" w:rsidRPr="00693EE0">
        <w:rPr>
          <w:b/>
          <w:bCs/>
          <w:sz w:val="24"/>
          <w:szCs w:val="24"/>
        </w:rPr>
        <w:t xml:space="preserve"> </w:t>
      </w:r>
      <w:r w:rsidR="005A1279" w:rsidRPr="00693EE0">
        <w:rPr>
          <w:sz w:val="24"/>
          <w:szCs w:val="24"/>
        </w:rPr>
        <w:t>και τίτλο</w:t>
      </w:r>
      <w:r w:rsidRPr="00693EE0">
        <w:rPr>
          <w:sz w:val="24"/>
          <w:szCs w:val="24"/>
        </w:rPr>
        <w:t xml:space="preserve"> </w:t>
      </w:r>
      <w:r w:rsidR="005A1279" w:rsidRPr="00693EE0">
        <w:rPr>
          <w:sz w:val="24"/>
          <w:szCs w:val="24"/>
        </w:rPr>
        <w:t>«</w:t>
      </w:r>
      <w:r w:rsidR="005A1279" w:rsidRPr="00693EE0">
        <w:rPr>
          <w:i/>
          <w:iCs/>
          <w:sz w:val="24"/>
          <w:szCs w:val="24"/>
        </w:rPr>
        <w:t>Νέα πολιτική διοίκηση των κατοίκων της Ρούμελης, της Μ. Ασίας, των Μεσογείων Νήσων και της Βλαχομπογδανίας</w:t>
      </w:r>
      <w:r w:rsidR="005A1279" w:rsidRPr="00693EE0">
        <w:rPr>
          <w:sz w:val="24"/>
          <w:szCs w:val="24"/>
        </w:rPr>
        <w:t xml:space="preserve">». </w:t>
      </w:r>
      <w:r w:rsidR="00693EE0" w:rsidRPr="00693EE0">
        <w:rPr>
          <w:sz w:val="24"/>
          <w:szCs w:val="24"/>
        </w:rPr>
        <w:t>Το έντυπο π</w:t>
      </w:r>
      <w:r w:rsidR="005A1279" w:rsidRPr="00693EE0">
        <w:rPr>
          <w:sz w:val="24"/>
          <w:szCs w:val="24"/>
        </w:rPr>
        <w:t>εριλάμβανε</w:t>
      </w:r>
      <w:r w:rsidR="005C00BF" w:rsidRPr="00693EE0">
        <w:rPr>
          <w:sz w:val="24"/>
          <w:szCs w:val="24"/>
        </w:rPr>
        <w:t xml:space="preserve"> τα εξής </w:t>
      </w:r>
      <w:r w:rsidR="00693EE0" w:rsidRPr="00693EE0">
        <w:rPr>
          <w:sz w:val="24"/>
          <w:szCs w:val="24"/>
        </w:rPr>
        <w:t>τέσσερα τμήματα</w:t>
      </w:r>
      <w:r w:rsidR="005A1279" w:rsidRPr="00693EE0">
        <w:rPr>
          <w:sz w:val="24"/>
          <w:szCs w:val="24"/>
        </w:rPr>
        <w:t xml:space="preserve">: </w:t>
      </w:r>
      <w:r w:rsidRPr="00693EE0">
        <w:rPr>
          <w:b/>
          <w:bCs/>
          <w:sz w:val="24"/>
          <w:szCs w:val="24"/>
        </w:rPr>
        <w:t>α)</w:t>
      </w:r>
      <w:r w:rsidRPr="00693EE0">
        <w:rPr>
          <w:sz w:val="24"/>
          <w:szCs w:val="24"/>
        </w:rPr>
        <w:t xml:space="preserve"> </w:t>
      </w:r>
      <w:r w:rsidR="000641F0" w:rsidRPr="00693EE0">
        <w:rPr>
          <w:sz w:val="24"/>
          <w:szCs w:val="24"/>
        </w:rPr>
        <w:t xml:space="preserve">την </w:t>
      </w:r>
      <w:r w:rsidR="005C00BF" w:rsidRPr="00693EE0">
        <w:rPr>
          <w:b/>
          <w:bCs/>
          <w:sz w:val="24"/>
          <w:szCs w:val="24"/>
        </w:rPr>
        <w:t xml:space="preserve">Επαναστατική </w:t>
      </w:r>
      <w:r w:rsidRPr="00693EE0">
        <w:rPr>
          <w:b/>
          <w:bCs/>
          <w:sz w:val="24"/>
          <w:szCs w:val="24"/>
        </w:rPr>
        <w:t>Προκήρυξ</w:t>
      </w:r>
      <w:r w:rsidR="000641F0" w:rsidRPr="00693EE0">
        <w:rPr>
          <w:b/>
          <w:bCs/>
          <w:sz w:val="24"/>
          <w:szCs w:val="24"/>
        </w:rPr>
        <w:t>η</w:t>
      </w:r>
      <w:r w:rsidRPr="00693EE0">
        <w:rPr>
          <w:sz w:val="24"/>
          <w:szCs w:val="24"/>
        </w:rPr>
        <w:t xml:space="preserve">, ένα </w:t>
      </w:r>
      <w:r w:rsidR="005A1279" w:rsidRPr="00693EE0">
        <w:rPr>
          <w:sz w:val="24"/>
          <w:szCs w:val="24"/>
        </w:rPr>
        <w:t>εισαγωγικό κείμενο που καλούσε σε επανάσταση</w:t>
      </w:r>
      <w:r w:rsidRPr="00693EE0">
        <w:rPr>
          <w:sz w:val="24"/>
          <w:szCs w:val="24"/>
        </w:rPr>
        <w:t>,</w:t>
      </w:r>
      <w:r w:rsidR="005A1279" w:rsidRPr="00693EE0">
        <w:rPr>
          <w:sz w:val="24"/>
          <w:szCs w:val="24"/>
        </w:rPr>
        <w:t xml:space="preserve"> </w:t>
      </w:r>
      <w:r w:rsidRPr="00693EE0">
        <w:rPr>
          <w:b/>
          <w:bCs/>
          <w:sz w:val="24"/>
          <w:szCs w:val="24"/>
        </w:rPr>
        <w:t>β)</w:t>
      </w:r>
      <w:r w:rsidR="00693EE0" w:rsidRPr="00693EE0">
        <w:rPr>
          <w:rFonts w:ascii="Arial" w:eastAsia="Times New Roman" w:hAnsi="Arial" w:cs="Arial"/>
          <w:i/>
          <w:iCs/>
          <w:color w:val="202122"/>
          <w:sz w:val="21"/>
          <w:szCs w:val="21"/>
          <w:lang w:eastAsia="el-GR"/>
        </w:rPr>
        <w:t xml:space="preserve"> </w:t>
      </w:r>
      <w:r w:rsidR="00693EE0" w:rsidRPr="00693EE0">
        <w:rPr>
          <w:b/>
          <w:bCs/>
          <w:i/>
          <w:iCs/>
          <w:sz w:val="24"/>
          <w:szCs w:val="24"/>
        </w:rPr>
        <w:t>Τα Δίκαια του ανθρώπου</w:t>
      </w:r>
      <w:r w:rsidR="00693EE0" w:rsidRPr="00693EE0">
        <w:rPr>
          <w:b/>
          <w:bCs/>
          <w:sz w:val="24"/>
          <w:szCs w:val="24"/>
        </w:rPr>
        <w:t> </w:t>
      </w:r>
      <w:r w:rsidR="00693EE0" w:rsidRPr="00693EE0">
        <w:rPr>
          <w:sz w:val="24"/>
          <w:szCs w:val="24"/>
        </w:rPr>
        <w:t>σε 35 άρθρα</w:t>
      </w:r>
      <w:r w:rsidR="00693EE0" w:rsidRPr="00693EE0">
        <w:rPr>
          <w:b/>
          <w:bCs/>
          <w:sz w:val="24"/>
          <w:szCs w:val="24"/>
        </w:rPr>
        <w:t>, γ)</w:t>
      </w:r>
      <w:r w:rsidRPr="00693EE0">
        <w:rPr>
          <w:sz w:val="24"/>
          <w:szCs w:val="24"/>
        </w:rPr>
        <w:t xml:space="preserve"> </w:t>
      </w:r>
      <w:r w:rsidR="005A1279" w:rsidRPr="00693EE0">
        <w:rPr>
          <w:sz w:val="24"/>
          <w:szCs w:val="24"/>
        </w:rPr>
        <w:t>Τ</w:t>
      </w:r>
      <w:r w:rsidRPr="00693EE0">
        <w:rPr>
          <w:sz w:val="24"/>
          <w:szCs w:val="24"/>
        </w:rPr>
        <w:t>ο</w:t>
      </w:r>
      <w:r w:rsidRPr="00693EE0">
        <w:rPr>
          <w:b/>
          <w:bCs/>
          <w:sz w:val="24"/>
          <w:szCs w:val="24"/>
        </w:rPr>
        <w:t xml:space="preserve"> </w:t>
      </w:r>
      <w:r w:rsidR="005A1279" w:rsidRPr="00693EE0">
        <w:rPr>
          <w:b/>
          <w:bCs/>
          <w:sz w:val="24"/>
          <w:szCs w:val="24"/>
        </w:rPr>
        <w:t>Σ</w:t>
      </w:r>
      <w:r w:rsidRPr="00693EE0">
        <w:rPr>
          <w:b/>
          <w:bCs/>
          <w:sz w:val="24"/>
          <w:szCs w:val="24"/>
        </w:rPr>
        <w:t>ύνταγμα</w:t>
      </w:r>
      <w:r w:rsidR="005C00BF" w:rsidRPr="00693EE0">
        <w:rPr>
          <w:b/>
          <w:bCs/>
          <w:sz w:val="24"/>
          <w:szCs w:val="24"/>
        </w:rPr>
        <w:t xml:space="preserve"> της ελληνικής δημοκρατίας</w:t>
      </w:r>
      <w:r w:rsidR="00693EE0">
        <w:rPr>
          <w:b/>
          <w:bCs/>
          <w:sz w:val="24"/>
          <w:szCs w:val="24"/>
        </w:rPr>
        <w:t xml:space="preserve">, </w:t>
      </w:r>
      <w:r w:rsidR="00693EE0">
        <w:rPr>
          <w:rFonts w:ascii="Arial" w:hAnsi="Arial" w:cs="Arial"/>
          <w:color w:val="202122"/>
          <w:sz w:val="21"/>
          <w:szCs w:val="21"/>
          <w:shd w:val="clear" w:color="auto" w:fill="FFFFFF"/>
        </w:rPr>
        <w:t>σε 124 άρθρα</w:t>
      </w:r>
      <w:r w:rsidR="005C00BF" w:rsidRPr="00693EE0">
        <w:rPr>
          <w:b/>
          <w:bCs/>
          <w:sz w:val="24"/>
          <w:szCs w:val="24"/>
        </w:rPr>
        <w:t xml:space="preserve"> </w:t>
      </w:r>
      <w:r w:rsidR="00242668" w:rsidRPr="00693EE0">
        <w:rPr>
          <w:sz w:val="24"/>
          <w:szCs w:val="24"/>
        </w:rPr>
        <w:t>κ</w:t>
      </w:r>
      <w:r w:rsidR="005A1279" w:rsidRPr="00693EE0">
        <w:rPr>
          <w:sz w:val="24"/>
          <w:szCs w:val="24"/>
        </w:rPr>
        <w:t xml:space="preserve">αι </w:t>
      </w:r>
      <w:r w:rsidR="00693EE0">
        <w:rPr>
          <w:b/>
          <w:bCs/>
          <w:sz w:val="24"/>
          <w:szCs w:val="24"/>
        </w:rPr>
        <w:t>δ</w:t>
      </w:r>
      <w:r w:rsidR="00B419EF" w:rsidRPr="00693EE0">
        <w:rPr>
          <w:b/>
          <w:bCs/>
          <w:sz w:val="24"/>
          <w:szCs w:val="24"/>
        </w:rPr>
        <w:t>)</w:t>
      </w:r>
      <w:r w:rsidR="005A1279" w:rsidRPr="00693EE0">
        <w:rPr>
          <w:sz w:val="24"/>
          <w:szCs w:val="24"/>
        </w:rPr>
        <w:t xml:space="preserve"> </w:t>
      </w:r>
      <w:r w:rsidR="00242668" w:rsidRPr="00693EE0">
        <w:rPr>
          <w:sz w:val="24"/>
          <w:szCs w:val="24"/>
        </w:rPr>
        <w:t>τ</w:t>
      </w:r>
      <w:r w:rsidR="005A1279" w:rsidRPr="00693EE0">
        <w:rPr>
          <w:sz w:val="24"/>
          <w:szCs w:val="24"/>
        </w:rPr>
        <w:t xml:space="preserve">ον </w:t>
      </w:r>
      <w:r w:rsidR="005A1279" w:rsidRPr="00693EE0">
        <w:rPr>
          <w:b/>
          <w:bCs/>
          <w:sz w:val="24"/>
          <w:szCs w:val="24"/>
        </w:rPr>
        <w:t>Θούριο</w:t>
      </w:r>
      <w:r w:rsidR="005A1279" w:rsidRPr="00693EE0">
        <w:rPr>
          <w:sz w:val="24"/>
          <w:szCs w:val="24"/>
        </w:rPr>
        <w:t>.</w:t>
      </w:r>
      <w:r w:rsidR="001760DA" w:rsidRPr="00693EE0">
        <w:rPr>
          <w:sz w:val="24"/>
          <w:szCs w:val="24"/>
        </w:rPr>
        <w:t xml:space="preserve"> Πρόκειται για πολύ σημαντικά κείμενα που καλούν σε επανάσταση εναντίον του Σουλτάνου. Επίσης περιέχουν ένα απελευθερωτικό σχέδιο. Ο Ρήγας στοχεύει στην </w:t>
      </w:r>
      <w:r w:rsidR="001760DA" w:rsidRPr="00693EE0">
        <w:rPr>
          <w:b/>
          <w:bCs/>
          <w:sz w:val="24"/>
          <w:szCs w:val="24"/>
        </w:rPr>
        <w:t>ίδρυση μίας πολιτείας ισόνομης, ανεξίθρησκης και δημοκρατικής</w:t>
      </w:r>
      <w:r w:rsidR="001760DA" w:rsidRPr="00693EE0">
        <w:rPr>
          <w:sz w:val="24"/>
          <w:szCs w:val="24"/>
        </w:rPr>
        <w:t>, στηριγμένη</w:t>
      </w:r>
      <w:r w:rsidR="00693EE0" w:rsidRPr="00693EE0">
        <w:rPr>
          <w:sz w:val="24"/>
          <w:szCs w:val="24"/>
        </w:rPr>
        <w:t>ς</w:t>
      </w:r>
      <w:r w:rsidR="001760DA" w:rsidRPr="00693EE0">
        <w:rPr>
          <w:sz w:val="24"/>
          <w:szCs w:val="24"/>
        </w:rPr>
        <w:t xml:space="preserve"> στις αρχές της Γαλλικής Επανάστασης</w:t>
      </w:r>
      <w:r w:rsidR="000213DF" w:rsidRPr="00693EE0">
        <w:rPr>
          <w:sz w:val="24"/>
          <w:szCs w:val="24"/>
        </w:rPr>
        <w:t>.</w:t>
      </w:r>
      <w:r w:rsidR="00693EE0">
        <w:rPr>
          <w:sz w:val="24"/>
          <w:szCs w:val="24"/>
        </w:rPr>
        <w:t xml:space="preserve">  </w:t>
      </w:r>
    </w:p>
    <w:p w14:paraId="37C2D3BC" w14:textId="19A30004" w:rsidR="00C04EC7" w:rsidRDefault="00DA18D5" w:rsidP="00651134">
      <w:pPr>
        <w:rPr>
          <w:b/>
          <w:bCs/>
          <w:sz w:val="24"/>
          <w:szCs w:val="24"/>
        </w:rPr>
      </w:pPr>
      <w:r w:rsidRPr="001760DA">
        <w:rPr>
          <w:b/>
          <w:bCs/>
          <w:sz w:val="24"/>
          <w:szCs w:val="24"/>
        </w:rPr>
        <w:t>ΘΕΜΑ</w:t>
      </w:r>
    </w:p>
    <w:p w14:paraId="19D5A07B" w14:textId="6F48A3EC" w:rsidR="00DA18D5" w:rsidRPr="00E41A8B" w:rsidRDefault="00C04EC7" w:rsidP="00331997">
      <w:pPr>
        <w:jc w:val="both"/>
        <w:rPr>
          <w:sz w:val="24"/>
          <w:szCs w:val="24"/>
        </w:rPr>
      </w:pPr>
      <w:r w:rsidRPr="00E41A8B">
        <w:rPr>
          <w:sz w:val="24"/>
          <w:szCs w:val="24"/>
        </w:rPr>
        <w:t>Κάλεσμα των πατριωτών να επαναστατήσουν εναντίον του Σουλτάνου</w:t>
      </w:r>
    </w:p>
    <w:p w14:paraId="02AA6A5D" w14:textId="17D9CD3B" w:rsidR="00C04EC7" w:rsidRDefault="00DA18D5" w:rsidP="00651134">
      <w:pPr>
        <w:rPr>
          <w:b/>
          <w:bCs/>
          <w:sz w:val="24"/>
          <w:szCs w:val="24"/>
        </w:rPr>
      </w:pPr>
      <w:r w:rsidRPr="001760DA">
        <w:rPr>
          <w:b/>
          <w:bCs/>
          <w:sz w:val="24"/>
          <w:szCs w:val="24"/>
        </w:rPr>
        <w:t>ΘΕΜΑΤΙΚΑ ΚΕΝΤΡΑ</w:t>
      </w:r>
      <w:r w:rsidR="00C04EC7">
        <w:rPr>
          <w:b/>
          <w:bCs/>
          <w:sz w:val="24"/>
          <w:szCs w:val="24"/>
        </w:rPr>
        <w:t xml:space="preserve"> </w:t>
      </w:r>
    </w:p>
    <w:p w14:paraId="1DB473B9" w14:textId="5EBF154D" w:rsidR="00DA18D5" w:rsidRPr="00E41A8B" w:rsidRDefault="00C04EC7" w:rsidP="003319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41A8B">
        <w:rPr>
          <w:sz w:val="24"/>
          <w:szCs w:val="24"/>
        </w:rPr>
        <w:t>Ελευθερία ή θάνατος</w:t>
      </w:r>
    </w:p>
    <w:p w14:paraId="63A1088F" w14:textId="0EFBDC8C" w:rsidR="00C04EC7" w:rsidRPr="00E41A8B" w:rsidRDefault="00C04EC7" w:rsidP="003319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41A8B">
        <w:rPr>
          <w:sz w:val="24"/>
          <w:szCs w:val="24"/>
        </w:rPr>
        <w:t xml:space="preserve">Ο κοινός αγώνας των Βαλκανικών λαών εναντίον του </w:t>
      </w:r>
      <w:r w:rsidR="00331997">
        <w:rPr>
          <w:sz w:val="24"/>
          <w:szCs w:val="24"/>
        </w:rPr>
        <w:t>Σ</w:t>
      </w:r>
      <w:r w:rsidRPr="00E41A8B">
        <w:rPr>
          <w:sz w:val="24"/>
          <w:szCs w:val="24"/>
        </w:rPr>
        <w:t>ουλτάνου για την απελευθέρωση και για τη δημιουργία μίας δημοκρατικής πολιτείας</w:t>
      </w:r>
    </w:p>
    <w:p w14:paraId="42A15430" w14:textId="77777777" w:rsidR="00E41A8B" w:rsidRPr="00E41A8B" w:rsidRDefault="00E41A8B" w:rsidP="00651134">
      <w:pPr>
        <w:rPr>
          <w:b/>
          <w:bCs/>
          <w:sz w:val="4"/>
          <w:szCs w:val="4"/>
        </w:rPr>
      </w:pPr>
    </w:p>
    <w:p w14:paraId="677FEE03" w14:textId="28A58ED0" w:rsidR="00F415F1" w:rsidRPr="00E67B00" w:rsidRDefault="00F415F1" w:rsidP="0065113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ΚΕΝΤΡΙΚΗ ΙΔΕΑ</w:t>
      </w:r>
      <w:r w:rsidR="00E67B00">
        <w:rPr>
          <w:b/>
          <w:bCs/>
          <w:sz w:val="24"/>
          <w:szCs w:val="24"/>
        </w:rPr>
        <w:t xml:space="preserve">: </w:t>
      </w:r>
      <w:r w:rsidR="00E67B00">
        <w:rPr>
          <w:sz w:val="24"/>
          <w:szCs w:val="24"/>
        </w:rPr>
        <w:t>Ο άνθρωπος δεν μπορεί να ζει στη σκλαβιά. Οφείλει να επαναστατήσει για να κερδίσει την ελευθερία του</w:t>
      </w:r>
    </w:p>
    <w:p w14:paraId="4CC30610" w14:textId="2C9B93C0" w:rsidR="00651134" w:rsidRPr="001760DA" w:rsidRDefault="00651134" w:rsidP="00651134">
      <w:pPr>
        <w:rPr>
          <w:b/>
          <w:bCs/>
          <w:sz w:val="24"/>
          <w:szCs w:val="24"/>
        </w:rPr>
      </w:pPr>
      <w:r w:rsidRPr="001760DA">
        <w:rPr>
          <w:b/>
          <w:bCs/>
          <w:sz w:val="24"/>
          <w:szCs w:val="24"/>
        </w:rPr>
        <w:t>ΕΝΟΤΗΤΕΣ</w:t>
      </w:r>
    </w:p>
    <w:p w14:paraId="00035285" w14:textId="27CC7F57" w:rsidR="00651134" w:rsidRPr="001760DA" w:rsidRDefault="00651134" w:rsidP="00651134">
      <w:pPr>
        <w:rPr>
          <w:sz w:val="24"/>
          <w:szCs w:val="24"/>
        </w:rPr>
      </w:pPr>
      <w:r w:rsidRPr="001760DA">
        <w:rPr>
          <w:b/>
          <w:bCs/>
          <w:sz w:val="24"/>
          <w:szCs w:val="24"/>
        </w:rPr>
        <w:t xml:space="preserve">Α΄ Ενότητα στ.1-8: </w:t>
      </w:r>
      <w:r w:rsidRPr="001760DA">
        <w:rPr>
          <w:sz w:val="24"/>
          <w:szCs w:val="24"/>
        </w:rPr>
        <w:t>Τα δεινά της σκλαβιάς</w:t>
      </w:r>
      <w:r w:rsidR="00E41A8B">
        <w:rPr>
          <w:sz w:val="24"/>
          <w:szCs w:val="24"/>
        </w:rPr>
        <w:t xml:space="preserve"> και η αξία της ελευθερίας</w:t>
      </w:r>
    </w:p>
    <w:p w14:paraId="1A817A42" w14:textId="2C4F6022" w:rsidR="00651134" w:rsidRPr="001760DA" w:rsidRDefault="00651134" w:rsidP="00651134">
      <w:pPr>
        <w:rPr>
          <w:sz w:val="24"/>
          <w:szCs w:val="24"/>
        </w:rPr>
      </w:pPr>
      <w:r w:rsidRPr="001760DA">
        <w:rPr>
          <w:b/>
          <w:bCs/>
          <w:sz w:val="24"/>
          <w:szCs w:val="24"/>
        </w:rPr>
        <w:t xml:space="preserve">Β΄ Ενότητα </w:t>
      </w:r>
      <w:r w:rsidR="00DA18D5" w:rsidRPr="001760DA">
        <w:rPr>
          <w:b/>
          <w:bCs/>
          <w:sz w:val="24"/>
          <w:szCs w:val="24"/>
        </w:rPr>
        <w:t>στ.9-20</w:t>
      </w:r>
      <w:r w:rsidRPr="001760DA">
        <w:rPr>
          <w:b/>
          <w:bCs/>
          <w:sz w:val="24"/>
          <w:szCs w:val="24"/>
        </w:rPr>
        <w:t xml:space="preserve">: </w:t>
      </w:r>
      <w:r w:rsidRPr="001760DA">
        <w:rPr>
          <w:sz w:val="24"/>
          <w:szCs w:val="24"/>
        </w:rPr>
        <w:t>Οι συνέπειες της αυθαιρεσίας του Σουλτάνου</w:t>
      </w:r>
    </w:p>
    <w:p w14:paraId="743BE375" w14:textId="52CCF7FF" w:rsidR="00651134" w:rsidRPr="001760DA" w:rsidRDefault="00651134" w:rsidP="00185FB9">
      <w:pPr>
        <w:jc w:val="both"/>
        <w:rPr>
          <w:sz w:val="24"/>
          <w:szCs w:val="24"/>
        </w:rPr>
      </w:pPr>
      <w:r w:rsidRPr="001760DA">
        <w:rPr>
          <w:b/>
          <w:bCs/>
          <w:sz w:val="24"/>
          <w:szCs w:val="24"/>
        </w:rPr>
        <w:t>Γ΄ Ενότητα</w:t>
      </w:r>
      <w:r w:rsidR="00DA18D5" w:rsidRPr="001760DA">
        <w:rPr>
          <w:rFonts w:ascii="Verdana" w:hAnsi="Verdana"/>
          <w:sz w:val="24"/>
          <w:szCs w:val="24"/>
        </w:rPr>
        <w:t xml:space="preserve"> </w:t>
      </w:r>
      <w:r w:rsidR="00DA18D5" w:rsidRPr="001760DA">
        <w:rPr>
          <w:b/>
          <w:bCs/>
          <w:sz w:val="24"/>
          <w:szCs w:val="24"/>
        </w:rPr>
        <w:t>στ.21-30</w:t>
      </w:r>
      <w:r w:rsidRPr="001760DA">
        <w:rPr>
          <w:b/>
          <w:bCs/>
          <w:sz w:val="24"/>
          <w:szCs w:val="24"/>
        </w:rPr>
        <w:t xml:space="preserve">: </w:t>
      </w:r>
      <w:r w:rsidRPr="001760DA">
        <w:rPr>
          <w:sz w:val="24"/>
          <w:szCs w:val="24"/>
        </w:rPr>
        <w:t>Προσκλητήριο για τη δημιουργία μίας ελεύθερης και ευνομούμενης πολιτεία</w:t>
      </w:r>
    </w:p>
    <w:p w14:paraId="3891F0FC" w14:textId="0F903719" w:rsidR="00651134" w:rsidRDefault="00651134" w:rsidP="00185FB9">
      <w:pPr>
        <w:jc w:val="both"/>
        <w:rPr>
          <w:sz w:val="24"/>
          <w:szCs w:val="24"/>
        </w:rPr>
      </w:pPr>
      <w:r w:rsidRPr="001760DA">
        <w:rPr>
          <w:b/>
          <w:bCs/>
          <w:sz w:val="24"/>
          <w:szCs w:val="24"/>
        </w:rPr>
        <w:t>Δ΄ Ενότητα</w:t>
      </w:r>
      <w:r w:rsidR="00DA18D5" w:rsidRPr="001760DA">
        <w:rPr>
          <w:rFonts w:ascii="Verdana" w:hAnsi="Verdana"/>
          <w:sz w:val="24"/>
          <w:szCs w:val="24"/>
        </w:rPr>
        <w:t xml:space="preserve"> </w:t>
      </w:r>
      <w:r w:rsidR="00DA18D5" w:rsidRPr="001760DA">
        <w:rPr>
          <w:b/>
          <w:bCs/>
          <w:sz w:val="24"/>
          <w:szCs w:val="24"/>
        </w:rPr>
        <w:t xml:space="preserve">στ.31-40 </w:t>
      </w:r>
      <w:r w:rsidRPr="001760DA">
        <w:rPr>
          <w:b/>
          <w:bCs/>
          <w:sz w:val="24"/>
          <w:szCs w:val="24"/>
        </w:rPr>
        <w:t xml:space="preserve">: </w:t>
      </w:r>
      <w:r w:rsidRPr="001760DA">
        <w:rPr>
          <w:sz w:val="24"/>
          <w:szCs w:val="24"/>
        </w:rPr>
        <w:t>Όρκος για αγώνα εναντίον του τυράννου</w:t>
      </w:r>
    </w:p>
    <w:p w14:paraId="2A9E6B76" w14:textId="77777777" w:rsidR="00E41A8B" w:rsidRPr="001760DA" w:rsidRDefault="00E41A8B" w:rsidP="00185FB9">
      <w:pPr>
        <w:jc w:val="both"/>
        <w:rPr>
          <w:sz w:val="24"/>
          <w:szCs w:val="24"/>
        </w:rPr>
      </w:pPr>
    </w:p>
    <w:p w14:paraId="67FDF4BA" w14:textId="192DDF67" w:rsidR="00E41A8B" w:rsidRDefault="00E41A8B" w:rsidP="00185FB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ΓΛΩΣΣΑ: </w:t>
      </w:r>
      <w:r w:rsidRPr="00185FB9">
        <w:rPr>
          <w:sz w:val="24"/>
          <w:szCs w:val="24"/>
        </w:rPr>
        <w:t>Δημοτική, απλή, απόλυτα κατανοητή, ώστε να καταλαβαίνει και ο πιο αμαθής. Έχει ορισμένους ιδιωματισμούς</w:t>
      </w:r>
      <w:r w:rsidR="00185FB9" w:rsidRPr="00185FB9">
        <w:rPr>
          <w:sz w:val="24"/>
          <w:szCs w:val="24"/>
        </w:rPr>
        <w:t xml:space="preserve"> </w:t>
      </w:r>
      <w:r w:rsidRPr="00185FB9">
        <w:rPr>
          <w:sz w:val="24"/>
          <w:szCs w:val="24"/>
        </w:rPr>
        <w:t>(</w:t>
      </w:r>
      <w:r w:rsidR="00185FB9">
        <w:rPr>
          <w:sz w:val="24"/>
          <w:szCs w:val="24"/>
        </w:rPr>
        <w:t>«</w:t>
      </w:r>
      <w:r w:rsidRPr="00185FB9">
        <w:rPr>
          <w:sz w:val="24"/>
          <w:szCs w:val="24"/>
        </w:rPr>
        <w:t>σε ψένουν</w:t>
      </w:r>
      <w:r w:rsidR="00185FB9">
        <w:rPr>
          <w:sz w:val="24"/>
          <w:szCs w:val="24"/>
        </w:rPr>
        <w:t>»</w:t>
      </w:r>
      <w:r w:rsidRPr="00185FB9">
        <w:rPr>
          <w:sz w:val="24"/>
          <w:szCs w:val="24"/>
        </w:rPr>
        <w:t xml:space="preserve">, </w:t>
      </w:r>
      <w:r w:rsidR="00185FB9">
        <w:rPr>
          <w:sz w:val="24"/>
          <w:szCs w:val="24"/>
        </w:rPr>
        <w:t>«</w:t>
      </w:r>
      <w:r w:rsidRPr="00185FB9">
        <w:rPr>
          <w:sz w:val="24"/>
          <w:szCs w:val="24"/>
        </w:rPr>
        <w:t>στες ράχες</w:t>
      </w:r>
      <w:r w:rsidR="00185FB9">
        <w:rPr>
          <w:sz w:val="24"/>
          <w:szCs w:val="24"/>
        </w:rPr>
        <w:t>», «πλιο»</w:t>
      </w:r>
      <w:r w:rsidRPr="00185FB9">
        <w:rPr>
          <w:sz w:val="24"/>
          <w:szCs w:val="24"/>
        </w:rPr>
        <w:t>)</w:t>
      </w:r>
      <w:r w:rsidR="00185FB9">
        <w:rPr>
          <w:sz w:val="24"/>
          <w:szCs w:val="24"/>
        </w:rPr>
        <w:t xml:space="preserve"> και κάποιες αρχαιοπρεπείς καταλήξεις (π.χ. «τας χείρας», αντί για «τα χέρια»), ας μην ξεχνάμε όμως ότι το τραγούδι γράφτηκε τον 18</w:t>
      </w:r>
      <w:r w:rsidR="00185FB9" w:rsidRPr="00185FB9">
        <w:rPr>
          <w:sz w:val="24"/>
          <w:szCs w:val="24"/>
          <w:vertAlign w:val="superscript"/>
        </w:rPr>
        <w:t>ο</w:t>
      </w:r>
      <w:r w:rsidR="00185FB9">
        <w:rPr>
          <w:sz w:val="24"/>
          <w:szCs w:val="24"/>
        </w:rPr>
        <w:t xml:space="preserve"> αιώνα, πριν από 2</w:t>
      </w:r>
      <w:r w:rsidR="00185FB9">
        <w:rPr>
          <w:sz w:val="24"/>
          <w:szCs w:val="24"/>
          <w:lang w:val="es-ES"/>
        </w:rPr>
        <w:t xml:space="preserve">30 </w:t>
      </w:r>
      <w:r w:rsidR="00185FB9">
        <w:rPr>
          <w:sz w:val="24"/>
          <w:szCs w:val="24"/>
        </w:rPr>
        <w:t>χρόνια περίπου.</w:t>
      </w:r>
    </w:p>
    <w:p w14:paraId="0FE037E1" w14:textId="6F5FFF6B" w:rsidR="00185FB9" w:rsidRPr="00185FB9" w:rsidRDefault="00185FB9" w:rsidP="00185FB9">
      <w:pPr>
        <w:jc w:val="both"/>
        <w:rPr>
          <w:sz w:val="24"/>
          <w:szCs w:val="24"/>
        </w:rPr>
      </w:pPr>
      <w:r w:rsidRPr="00F415F1">
        <w:rPr>
          <w:b/>
          <w:bCs/>
          <w:sz w:val="24"/>
          <w:szCs w:val="24"/>
        </w:rPr>
        <w:t>ΜΕΤΡΟ</w:t>
      </w:r>
      <w:r>
        <w:rPr>
          <w:sz w:val="24"/>
          <w:szCs w:val="24"/>
        </w:rPr>
        <w:t xml:space="preserve">: </w:t>
      </w:r>
      <w:r w:rsidRPr="00185FB9">
        <w:rPr>
          <w:sz w:val="24"/>
          <w:szCs w:val="24"/>
        </w:rPr>
        <w:t>ιαμβικό</w:t>
      </w:r>
      <w:r>
        <w:rPr>
          <w:sz w:val="24"/>
          <w:szCs w:val="24"/>
        </w:rPr>
        <w:t>ς</w:t>
      </w:r>
      <w:r w:rsidRPr="00185FB9">
        <w:rPr>
          <w:sz w:val="24"/>
          <w:szCs w:val="24"/>
        </w:rPr>
        <w:t xml:space="preserve"> δεκατρισύλλαβος </w:t>
      </w:r>
      <w:r>
        <w:rPr>
          <w:sz w:val="24"/>
          <w:szCs w:val="24"/>
        </w:rPr>
        <w:t xml:space="preserve">στίχος με </w:t>
      </w:r>
      <w:r w:rsidRPr="00185FB9">
        <w:rPr>
          <w:sz w:val="24"/>
          <w:szCs w:val="24"/>
        </w:rPr>
        <w:t xml:space="preserve"> ζευγαρωτή ομοιοκαταληξία</w:t>
      </w:r>
    </w:p>
    <w:p w14:paraId="0896107D" w14:textId="49FA4C5D" w:rsidR="00651134" w:rsidRDefault="000F5E99" w:rsidP="00185FB9">
      <w:pPr>
        <w:jc w:val="both"/>
        <w:rPr>
          <w:sz w:val="24"/>
          <w:szCs w:val="24"/>
        </w:rPr>
      </w:pPr>
      <w:r w:rsidRPr="00F415F1">
        <w:rPr>
          <w:b/>
          <w:bCs/>
          <w:sz w:val="24"/>
          <w:szCs w:val="24"/>
        </w:rPr>
        <w:t>ΥΦΟΣ</w:t>
      </w:r>
      <w:r w:rsidR="00E41A8B" w:rsidRPr="00185FB9">
        <w:rPr>
          <w:sz w:val="24"/>
          <w:szCs w:val="24"/>
        </w:rPr>
        <w:t>:  άμεσο, ζωντανό, παραστατικό,</w:t>
      </w:r>
      <w:r>
        <w:rPr>
          <w:sz w:val="24"/>
          <w:szCs w:val="24"/>
        </w:rPr>
        <w:t xml:space="preserve"> σαφές,</w:t>
      </w:r>
      <w:r w:rsidR="00E41A8B" w:rsidRPr="00185FB9">
        <w:rPr>
          <w:sz w:val="24"/>
          <w:szCs w:val="24"/>
        </w:rPr>
        <w:t xml:space="preserve"> φλογερό, </w:t>
      </w:r>
      <w:r w:rsidR="00E67B00">
        <w:rPr>
          <w:sz w:val="24"/>
          <w:szCs w:val="24"/>
        </w:rPr>
        <w:t xml:space="preserve">αγωνιστικό, </w:t>
      </w:r>
      <w:r w:rsidR="00E41A8B" w:rsidRPr="00185FB9">
        <w:rPr>
          <w:sz w:val="24"/>
          <w:szCs w:val="24"/>
        </w:rPr>
        <w:t>πατριωτικό,</w:t>
      </w:r>
      <w:r>
        <w:rPr>
          <w:sz w:val="24"/>
          <w:szCs w:val="24"/>
        </w:rPr>
        <w:t xml:space="preserve"> ενθουσιώδες</w:t>
      </w:r>
      <w:r w:rsidR="00E67B00">
        <w:rPr>
          <w:sz w:val="24"/>
          <w:szCs w:val="24"/>
        </w:rPr>
        <w:t>,</w:t>
      </w:r>
      <w:r w:rsidR="00E41A8B" w:rsidRPr="00185FB9">
        <w:rPr>
          <w:sz w:val="24"/>
          <w:szCs w:val="24"/>
        </w:rPr>
        <w:t xml:space="preserve"> επαναστατικό</w:t>
      </w:r>
      <w:r w:rsidR="00E67B00">
        <w:rPr>
          <w:sz w:val="24"/>
          <w:szCs w:val="24"/>
        </w:rPr>
        <w:t xml:space="preserve"> και με παλμό</w:t>
      </w:r>
    </w:p>
    <w:p w14:paraId="22505C8F" w14:textId="7FFBAC71" w:rsidR="004958EA" w:rsidRDefault="004958EA" w:rsidP="00185FB9">
      <w:pPr>
        <w:jc w:val="both"/>
        <w:rPr>
          <w:sz w:val="24"/>
          <w:szCs w:val="24"/>
        </w:rPr>
      </w:pPr>
    </w:p>
    <w:p w14:paraId="6D601A0F" w14:textId="0213C243" w:rsidR="004958EA" w:rsidRPr="004958EA" w:rsidRDefault="002F7ACA" w:rsidP="002F7ACA">
      <w:pPr>
        <w:jc w:val="center"/>
        <w:rPr>
          <w:b/>
          <w:bCs/>
          <w:sz w:val="24"/>
          <w:szCs w:val="24"/>
        </w:rPr>
      </w:pPr>
      <w:r w:rsidRPr="002F7ACA">
        <w:rPr>
          <w:b/>
          <w:bCs/>
          <w:sz w:val="24"/>
          <w:szCs w:val="24"/>
        </w:rPr>
        <w:t>ΑΝΑΛΥΣΗ 1</w:t>
      </w:r>
      <w:r w:rsidRPr="002F7ACA">
        <w:rPr>
          <w:b/>
          <w:bCs/>
          <w:sz w:val="24"/>
          <w:szCs w:val="24"/>
          <w:vertAlign w:val="superscript"/>
        </w:rPr>
        <w:t>ΗΣ</w:t>
      </w:r>
      <w:r w:rsidRPr="002F7ACA">
        <w:rPr>
          <w:b/>
          <w:bCs/>
          <w:sz w:val="24"/>
          <w:szCs w:val="24"/>
        </w:rPr>
        <w:t xml:space="preserve"> ΕΝΟΤΗΤΑΣ</w:t>
      </w:r>
    </w:p>
    <w:p w14:paraId="1AD4B028" w14:textId="4B104022" w:rsidR="004958EA" w:rsidRPr="004958EA" w:rsidRDefault="004958EA" w:rsidP="004958EA">
      <w:pPr>
        <w:numPr>
          <w:ilvl w:val="0"/>
          <w:numId w:val="2"/>
        </w:num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Στ. 1 </w:t>
      </w:r>
      <w:r w:rsidRPr="004958EA">
        <w:rPr>
          <w:b/>
          <w:bCs/>
          <w:sz w:val="24"/>
          <w:szCs w:val="24"/>
        </w:rPr>
        <w:t>« ως πότε παλικάρια»</w:t>
      </w:r>
      <w:r w:rsidRPr="004958EA">
        <w:rPr>
          <w:sz w:val="24"/>
          <w:szCs w:val="24"/>
        </w:rPr>
        <w:t xml:space="preserve">: ξέσπασμα </w:t>
      </w:r>
      <w:r w:rsidRPr="004958EA">
        <w:rPr>
          <w:b/>
          <w:bCs/>
          <w:sz w:val="24"/>
          <w:szCs w:val="24"/>
        </w:rPr>
        <w:t>απελπισίας, αγανάκτησης, οργής</w:t>
      </w:r>
      <w:r w:rsidRPr="004958EA">
        <w:rPr>
          <w:sz w:val="24"/>
          <w:szCs w:val="24"/>
        </w:rPr>
        <w:t xml:space="preserve"> του ποιητή για τις άθλιες συνθήκες των σκλαβωμένων Ελλήνων.</w:t>
      </w:r>
    </w:p>
    <w:p w14:paraId="6C76A800" w14:textId="77777777" w:rsidR="004958EA" w:rsidRPr="004958EA" w:rsidRDefault="004958EA" w:rsidP="004958EA">
      <w:pPr>
        <w:numPr>
          <w:ilvl w:val="0"/>
          <w:numId w:val="2"/>
        </w:numPr>
        <w:jc w:val="both"/>
        <w:rPr>
          <w:sz w:val="24"/>
          <w:szCs w:val="24"/>
        </w:rPr>
      </w:pPr>
      <w:r w:rsidRPr="004958EA">
        <w:rPr>
          <w:b/>
          <w:bCs/>
          <w:sz w:val="24"/>
          <w:szCs w:val="24"/>
        </w:rPr>
        <w:t>Παρουσίαση δυσκολιών των κλεφτών</w:t>
      </w:r>
      <w:r w:rsidRPr="004958EA">
        <w:rPr>
          <w:sz w:val="24"/>
          <w:szCs w:val="24"/>
        </w:rPr>
        <w:t xml:space="preserve"> ( στ 1-8 ) :</w:t>
      </w:r>
    </w:p>
    <w:p w14:paraId="1F17EE0E" w14:textId="1E464E5C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>1) ζουν σε στενότητα (στα στενά ) = ανασφάλεια ( μεταφορικά )</w:t>
      </w:r>
    </w:p>
    <w:p w14:paraId="741451D8" w14:textId="436C774B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>2) σα λιοντάρια (παρομοίωση) = μοναχικά, σε μέρη δύσβατα, σε ορεινές περιοχές</w:t>
      </w:r>
    </w:p>
    <w:p w14:paraId="4A94C59A" w14:textId="77777777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>3) σε σπηλιές και όχι σε σπίτια, όπως οι άλλοι άνθρωποι</w:t>
      </w:r>
    </w:p>
    <w:p w14:paraId="486D81C8" w14:textId="4D08BE2D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4) στερούνται την κοινωνική ζωή, βλέποντας «κλαδιά» (δάση) </w:t>
      </w:r>
    </w:p>
    <w:p w14:paraId="2C18B185" w14:textId="77777777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>5) ζουν μακριά από τους δικούς τους</w:t>
      </w:r>
    </w:p>
    <w:p w14:paraId="4A5F0951" w14:textId="77777777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>6) σε μια σκλαβωμένη Πατρίδα</w:t>
      </w:r>
    </w:p>
    <w:p w14:paraId="3AF545A3" w14:textId="57E85BAA" w:rsidR="004958EA" w:rsidRPr="004958EA" w:rsidRDefault="004958EA" w:rsidP="004958EA">
      <w:pPr>
        <w:numPr>
          <w:ilvl w:val="0"/>
          <w:numId w:val="3"/>
        </w:num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Χρησιμοποιεί </w:t>
      </w:r>
      <w:r w:rsidRPr="004958EA">
        <w:rPr>
          <w:b/>
          <w:bCs/>
          <w:sz w:val="24"/>
          <w:szCs w:val="24"/>
        </w:rPr>
        <w:t>α’ πληθυντικό πρόσωπο</w:t>
      </w:r>
      <w:r w:rsidRPr="004958EA">
        <w:rPr>
          <w:sz w:val="24"/>
          <w:szCs w:val="24"/>
        </w:rPr>
        <w:t>, απευθυνόμενος στους κλέφτες αλλά τοποθετώντας και τον εαυτό του μέσα σε αυτούς</w:t>
      </w:r>
      <w:r w:rsidR="002F7ACA">
        <w:rPr>
          <w:sz w:val="24"/>
          <w:szCs w:val="24"/>
        </w:rPr>
        <w:t>.</w:t>
      </w:r>
    </w:p>
    <w:p w14:paraId="6E7D568E" w14:textId="508181A1" w:rsidR="004958EA" w:rsidRPr="004958EA" w:rsidRDefault="004958EA" w:rsidP="004958EA">
      <w:pPr>
        <w:numPr>
          <w:ilvl w:val="0"/>
          <w:numId w:val="3"/>
        </w:num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Οι ερωτήσεις είναι </w:t>
      </w:r>
      <w:r w:rsidRPr="004958EA">
        <w:rPr>
          <w:b/>
          <w:bCs/>
          <w:sz w:val="24"/>
          <w:szCs w:val="24"/>
        </w:rPr>
        <w:t>ρητορικές</w:t>
      </w:r>
      <w:r w:rsidRPr="004958EA">
        <w:rPr>
          <w:sz w:val="24"/>
          <w:szCs w:val="24"/>
        </w:rPr>
        <w:t xml:space="preserve"> και με αυτές καλεί όλους τους Έλληνες (Ρωμιούς) να επαναστατήσουν για την ελευθερία τους</w:t>
      </w:r>
    </w:p>
    <w:p w14:paraId="596E6558" w14:textId="293414B3" w:rsidR="004958EA" w:rsidRPr="004958EA" w:rsidRDefault="004958EA" w:rsidP="004958EA">
      <w:pPr>
        <w:numPr>
          <w:ilvl w:val="0"/>
          <w:numId w:val="3"/>
        </w:numPr>
        <w:jc w:val="both"/>
        <w:rPr>
          <w:sz w:val="24"/>
          <w:szCs w:val="24"/>
        </w:rPr>
      </w:pPr>
      <w:r w:rsidRPr="004958EA">
        <w:rPr>
          <w:b/>
          <w:bCs/>
          <w:sz w:val="24"/>
          <w:szCs w:val="24"/>
        </w:rPr>
        <w:t>Γνωμικό</w:t>
      </w:r>
      <w:r w:rsidRPr="004958EA">
        <w:rPr>
          <w:sz w:val="24"/>
          <w:szCs w:val="24"/>
        </w:rPr>
        <w:t xml:space="preserve"> : διατυπώνει την άποψη για μια ώρα ελεύθερης ζωής παρά για μακροχρόνια δουλεία που ισοδυναμεί με φυλακή (προτροπή για αγώνα και επανάσταση). </w:t>
      </w:r>
    </w:p>
    <w:p w14:paraId="01118132" w14:textId="255196C3" w:rsidR="004958EA" w:rsidRDefault="004958EA" w:rsidP="002F7ACA">
      <w:pPr>
        <w:tabs>
          <w:tab w:val="num" w:pos="720"/>
        </w:tabs>
        <w:jc w:val="both"/>
        <w:rPr>
          <w:sz w:val="24"/>
          <w:szCs w:val="24"/>
        </w:rPr>
      </w:pPr>
      <w:r w:rsidRPr="004958EA">
        <w:rPr>
          <w:b/>
          <w:bCs/>
          <w:sz w:val="24"/>
          <w:szCs w:val="24"/>
        </w:rPr>
        <w:lastRenderedPageBreak/>
        <w:t>Σχήματα λόγου</w:t>
      </w:r>
      <w:r w:rsidRPr="004958EA">
        <w:rPr>
          <w:sz w:val="24"/>
          <w:szCs w:val="24"/>
        </w:rPr>
        <w:t xml:space="preserve"> :</w:t>
      </w:r>
      <w:r w:rsidR="002F7ACA">
        <w:rPr>
          <w:sz w:val="24"/>
          <w:szCs w:val="24"/>
        </w:rPr>
        <w:t xml:space="preserve"> </w:t>
      </w:r>
      <w:r w:rsidRPr="004958EA">
        <w:rPr>
          <w:b/>
          <w:bCs/>
          <w:sz w:val="24"/>
          <w:szCs w:val="24"/>
        </w:rPr>
        <w:t>Παρομοίωση</w:t>
      </w:r>
      <w:r w:rsidRPr="004958EA">
        <w:rPr>
          <w:sz w:val="24"/>
          <w:szCs w:val="24"/>
        </w:rPr>
        <w:t>: στ. 2  «σα λιοντάρια»</w:t>
      </w:r>
      <w:r w:rsidR="002F7ACA">
        <w:rPr>
          <w:sz w:val="24"/>
          <w:szCs w:val="24"/>
        </w:rPr>
        <w:t xml:space="preserve">, </w:t>
      </w:r>
      <w:r w:rsidRPr="004958EA">
        <w:rPr>
          <w:b/>
          <w:bCs/>
          <w:sz w:val="24"/>
          <w:szCs w:val="24"/>
        </w:rPr>
        <w:t>Ασύνδετο</w:t>
      </w:r>
      <w:r w:rsidRPr="004958EA">
        <w:rPr>
          <w:sz w:val="24"/>
          <w:szCs w:val="24"/>
        </w:rPr>
        <w:t>:  στ. 1-2, 3-4</w:t>
      </w:r>
      <w:r w:rsidR="002F7ACA">
        <w:rPr>
          <w:sz w:val="24"/>
          <w:szCs w:val="24"/>
        </w:rPr>
        <w:t xml:space="preserve">, </w:t>
      </w:r>
      <w:r w:rsidRPr="004958EA">
        <w:rPr>
          <w:b/>
          <w:bCs/>
          <w:sz w:val="24"/>
          <w:szCs w:val="24"/>
        </w:rPr>
        <w:t>Μεταφορά</w:t>
      </w:r>
      <w:r w:rsidRPr="004958EA">
        <w:rPr>
          <w:sz w:val="24"/>
          <w:szCs w:val="24"/>
        </w:rPr>
        <w:t>: «πικρή σκλαβιά», «χάνουμε αδέρφια»</w:t>
      </w:r>
      <w:r w:rsidR="002F7ACA">
        <w:rPr>
          <w:sz w:val="24"/>
          <w:szCs w:val="24"/>
        </w:rPr>
        <w:t xml:space="preserve">, </w:t>
      </w:r>
      <w:r w:rsidRPr="004958EA">
        <w:rPr>
          <w:b/>
          <w:bCs/>
          <w:sz w:val="24"/>
          <w:szCs w:val="24"/>
        </w:rPr>
        <w:t>Αντίθεση</w:t>
      </w:r>
      <w:r w:rsidRPr="004958EA">
        <w:rPr>
          <w:sz w:val="24"/>
          <w:szCs w:val="24"/>
        </w:rPr>
        <w:t>: «ελεύθερη ζωή- σκλαβιά»</w:t>
      </w:r>
      <w:r w:rsidR="00237F26">
        <w:rPr>
          <w:sz w:val="24"/>
          <w:szCs w:val="24"/>
        </w:rPr>
        <w:t>.</w:t>
      </w:r>
    </w:p>
    <w:p w14:paraId="46117721" w14:textId="77777777" w:rsidR="00237F26" w:rsidRPr="004958EA" w:rsidRDefault="00237F26" w:rsidP="002F7ACA">
      <w:pPr>
        <w:tabs>
          <w:tab w:val="num" w:pos="720"/>
        </w:tabs>
        <w:jc w:val="both"/>
        <w:rPr>
          <w:sz w:val="2"/>
          <w:szCs w:val="2"/>
        </w:rPr>
      </w:pPr>
    </w:p>
    <w:p w14:paraId="6CBA5A8A" w14:textId="34A30FF9" w:rsidR="002F7ACA" w:rsidRPr="004958EA" w:rsidRDefault="002F7ACA" w:rsidP="002F7ACA">
      <w:pPr>
        <w:jc w:val="center"/>
        <w:rPr>
          <w:b/>
          <w:bCs/>
          <w:sz w:val="24"/>
          <w:szCs w:val="24"/>
        </w:rPr>
      </w:pPr>
      <w:r w:rsidRPr="002F7ACA">
        <w:rPr>
          <w:b/>
          <w:bCs/>
          <w:sz w:val="24"/>
          <w:szCs w:val="24"/>
        </w:rPr>
        <w:t>ΑΝΑΛΥΣΗ 2</w:t>
      </w:r>
      <w:r w:rsidRPr="002F7ACA">
        <w:rPr>
          <w:b/>
          <w:bCs/>
          <w:sz w:val="24"/>
          <w:szCs w:val="24"/>
          <w:vertAlign w:val="superscript"/>
        </w:rPr>
        <w:t>ΗΣ</w:t>
      </w:r>
      <w:r w:rsidRPr="002F7ACA">
        <w:rPr>
          <w:b/>
          <w:bCs/>
          <w:sz w:val="24"/>
          <w:szCs w:val="24"/>
        </w:rPr>
        <w:t xml:space="preserve"> ΕΝΟΤΗΤΑΣ</w:t>
      </w:r>
    </w:p>
    <w:p w14:paraId="74C1E3F8" w14:textId="271400FC" w:rsidR="004958EA" w:rsidRPr="004958EA" w:rsidRDefault="004958EA" w:rsidP="004958EA">
      <w:pPr>
        <w:numPr>
          <w:ilvl w:val="0"/>
          <w:numId w:val="5"/>
        </w:num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Χρησιμοποιεί </w:t>
      </w:r>
      <w:r w:rsidRPr="004958EA">
        <w:rPr>
          <w:b/>
          <w:bCs/>
          <w:sz w:val="24"/>
          <w:szCs w:val="24"/>
        </w:rPr>
        <w:t>β’  ενικό πρόσωπο</w:t>
      </w:r>
      <w:r w:rsidRPr="004958EA">
        <w:rPr>
          <w:sz w:val="24"/>
          <w:szCs w:val="24"/>
        </w:rPr>
        <w:t xml:space="preserve"> γιατί απευθύνεται σε όλους τους σκλαβωμένους</w:t>
      </w:r>
      <w:r w:rsidR="00237F26">
        <w:rPr>
          <w:sz w:val="24"/>
          <w:szCs w:val="24"/>
        </w:rPr>
        <w:t>.</w:t>
      </w:r>
    </w:p>
    <w:p w14:paraId="4D539F76" w14:textId="705029DA" w:rsidR="004958EA" w:rsidRPr="004958EA" w:rsidRDefault="004958EA" w:rsidP="004958EA">
      <w:pPr>
        <w:numPr>
          <w:ilvl w:val="0"/>
          <w:numId w:val="5"/>
        </w:numPr>
        <w:jc w:val="both"/>
        <w:rPr>
          <w:sz w:val="24"/>
          <w:szCs w:val="24"/>
        </w:rPr>
      </w:pPr>
      <w:r w:rsidRPr="004958EA">
        <w:rPr>
          <w:sz w:val="24"/>
          <w:szCs w:val="24"/>
        </w:rPr>
        <w:t>Στ. 9</w:t>
      </w:r>
      <w:r w:rsidRPr="004958EA">
        <w:rPr>
          <w:b/>
          <w:bCs/>
          <w:sz w:val="24"/>
          <w:szCs w:val="24"/>
        </w:rPr>
        <w:t xml:space="preserve"> ρητορική ερώτηση</w:t>
      </w:r>
      <w:r w:rsidRPr="004958EA">
        <w:rPr>
          <w:sz w:val="24"/>
          <w:szCs w:val="24"/>
        </w:rPr>
        <w:t xml:space="preserve"> (η ζωή χωρίς ελευθερία δεν έχει αξία)</w:t>
      </w:r>
    </w:p>
    <w:p w14:paraId="5CDBD546" w14:textId="750E6766" w:rsidR="00A20E76" w:rsidRDefault="004958EA" w:rsidP="004E7BF0">
      <w:pPr>
        <w:numPr>
          <w:ilvl w:val="0"/>
          <w:numId w:val="6"/>
        </w:numPr>
        <w:jc w:val="both"/>
        <w:rPr>
          <w:sz w:val="24"/>
          <w:szCs w:val="24"/>
        </w:rPr>
      </w:pPr>
      <w:r w:rsidRPr="00A20E76">
        <w:rPr>
          <w:sz w:val="24"/>
          <w:szCs w:val="24"/>
        </w:rPr>
        <w:t xml:space="preserve">Στ. 10 καλεί κάθε σκλαβωμένο Ρωμιό να σκεφτεί </w:t>
      </w:r>
      <w:r w:rsidRPr="00A20E76">
        <w:rPr>
          <w:b/>
          <w:bCs/>
          <w:sz w:val="24"/>
          <w:szCs w:val="24"/>
          <w:u w:val="single"/>
        </w:rPr>
        <w:t xml:space="preserve">τις συνέπειες της </w:t>
      </w:r>
      <w:r w:rsidR="00A20E76" w:rsidRPr="00A20E76">
        <w:rPr>
          <w:b/>
          <w:bCs/>
          <w:sz w:val="24"/>
          <w:szCs w:val="24"/>
          <w:u w:val="single"/>
        </w:rPr>
        <w:t>σκλαβιάς</w:t>
      </w:r>
      <w:r w:rsidRPr="00A20E76">
        <w:rPr>
          <w:b/>
          <w:bCs/>
          <w:sz w:val="24"/>
          <w:szCs w:val="24"/>
          <w:u w:val="single"/>
        </w:rPr>
        <w:t>:</w:t>
      </w:r>
      <w:r w:rsidR="00237F26" w:rsidRPr="00A20E76">
        <w:rPr>
          <w:b/>
          <w:bCs/>
          <w:sz w:val="24"/>
          <w:szCs w:val="24"/>
          <w:u w:val="single"/>
        </w:rPr>
        <w:t xml:space="preserve"> </w:t>
      </w:r>
      <w:r w:rsidRPr="00A20E76">
        <w:rPr>
          <w:sz w:val="24"/>
          <w:szCs w:val="24"/>
        </w:rPr>
        <w:t>Α) απώλεια ζωής ή ισόβια βάσανα ( ψένουν στη φωτιά )</w:t>
      </w:r>
      <w:r w:rsidR="00237F26" w:rsidRPr="00A20E76">
        <w:rPr>
          <w:sz w:val="24"/>
          <w:szCs w:val="24"/>
        </w:rPr>
        <w:t xml:space="preserve"> -- </w:t>
      </w:r>
      <w:r w:rsidRPr="00A20E76">
        <w:rPr>
          <w:sz w:val="24"/>
          <w:szCs w:val="24"/>
        </w:rPr>
        <w:t xml:space="preserve">Β) απόλυτη υποταγή στον τύραννο (Σουλτάνο) και εκμετάλλευση από αυτόν </w:t>
      </w:r>
      <w:r w:rsidR="00237F26" w:rsidRPr="00A20E76">
        <w:rPr>
          <w:sz w:val="24"/>
          <w:szCs w:val="24"/>
        </w:rPr>
        <w:t xml:space="preserve">-- </w:t>
      </w:r>
      <w:r w:rsidRPr="00A20E76">
        <w:rPr>
          <w:sz w:val="24"/>
          <w:szCs w:val="24"/>
        </w:rPr>
        <w:t>Γ) Ο τύραννος κοιτά το συμφέρον του και την εξουσία του και θανατώνει/τιμωρεί όλους ανεξάρτητα από αξιώματα, τίτλους, εθνικότητες, κοινωνικές τάξεις (παραδείγματα επωνύμων Φαναριωτών που θανατώθηκαν</w:t>
      </w:r>
      <w:r w:rsidR="00A20E76" w:rsidRPr="00A20E76">
        <w:rPr>
          <w:sz w:val="24"/>
          <w:szCs w:val="24"/>
        </w:rPr>
        <w:t xml:space="preserve"> με εντολή του σουλτάνου</w:t>
      </w:r>
      <w:r w:rsidRPr="00A20E76">
        <w:rPr>
          <w:sz w:val="24"/>
          <w:szCs w:val="24"/>
        </w:rPr>
        <w:t>)</w:t>
      </w:r>
      <w:r w:rsidR="00237F26" w:rsidRPr="00A20E76">
        <w:rPr>
          <w:sz w:val="24"/>
          <w:szCs w:val="24"/>
        </w:rPr>
        <w:t xml:space="preserve"> </w:t>
      </w:r>
    </w:p>
    <w:p w14:paraId="68DCECCC" w14:textId="77777777" w:rsidR="00A20E76" w:rsidRDefault="004958EA" w:rsidP="004E7BF0">
      <w:pPr>
        <w:numPr>
          <w:ilvl w:val="0"/>
          <w:numId w:val="6"/>
        </w:numPr>
        <w:jc w:val="both"/>
        <w:rPr>
          <w:sz w:val="24"/>
          <w:szCs w:val="24"/>
        </w:rPr>
      </w:pPr>
      <w:r w:rsidRPr="00A20E76">
        <w:rPr>
          <w:sz w:val="24"/>
          <w:szCs w:val="24"/>
        </w:rPr>
        <w:t xml:space="preserve">Υπάρχει </w:t>
      </w:r>
      <w:r w:rsidRPr="00A20E76">
        <w:rPr>
          <w:b/>
          <w:bCs/>
          <w:sz w:val="24"/>
          <w:szCs w:val="24"/>
        </w:rPr>
        <w:t>ιεραρχική κλιμάκωση των δεινών</w:t>
      </w:r>
      <w:r w:rsidRPr="00A20E76">
        <w:rPr>
          <w:sz w:val="24"/>
          <w:szCs w:val="24"/>
        </w:rPr>
        <w:t xml:space="preserve"> της δουλείας που ξεκινά από την καταπίεση ( στ</w:t>
      </w:r>
      <w:r w:rsidR="00A20E76">
        <w:rPr>
          <w:sz w:val="24"/>
          <w:szCs w:val="24"/>
        </w:rPr>
        <w:t>.</w:t>
      </w:r>
      <w:r w:rsidRPr="00A20E76">
        <w:rPr>
          <w:sz w:val="24"/>
          <w:szCs w:val="24"/>
        </w:rPr>
        <w:t xml:space="preserve"> 1</w:t>
      </w:r>
      <w:r w:rsidR="00A20E76">
        <w:rPr>
          <w:sz w:val="24"/>
          <w:szCs w:val="24"/>
        </w:rPr>
        <w:t>0</w:t>
      </w:r>
      <w:r w:rsidRPr="00A20E76">
        <w:rPr>
          <w:sz w:val="24"/>
          <w:szCs w:val="24"/>
        </w:rPr>
        <w:t>-1</w:t>
      </w:r>
      <w:r w:rsidR="00A20E76">
        <w:rPr>
          <w:sz w:val="24"/>
          <w:szCs w:val="24"/>
        </w:rPr>
        <w:t>4</w:t>
      </w:r>
      <w:r w:rsidRPr="00A20E76">
        <w:rPr>
          <w:sz w:val="24"/>
          <w:szCs w:val="24"/>
        </w:rPr>
        <w:t xml:space="preserve"> ) και φτάνει μέχρι τη θανάτωση ( στ. 1</w:t>
      </w:r>
      <w:r w:rsidR="00A20E76">
        <w:rPr>
          <w:sz w:val="24"/>
          <w:szCs w:val="24"/>
        </w:rPr>
        <w:t>5</w:t>
      </w:r>
      <w:r w:rsidRPr="00A20E76">
        <w:rPr>
          <w:sz w:val="24"/>
          <w:szCs w:val="24"/>
        </w:rPr>
        <w:t>-20 )</w:t>
      </w:r>
    </w:p>
    <w:p w14:paraId="2DA48952" w14:textId="0DFD4F4A" w:rsidR="004958EA" w:rsidRPr="00A20E76" w:rsidRDefault="00A20E76" w:rsidP="004E7BF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Α</w:t>
      </w:r>
      <w:r w:rsidR="004958EA" w:rsidRPr="00A20E76">
        <w:rPr>
          <w:b/>
          <w:bCs/>
          <w:sz w:val="24"/>
          <w:szCs w:val="24"/>
        </w:rPr>
        <w:t>πευθύνεται όχι μόνο στους Έλληνες- Ρωμιούς</w:t>
      </w:r>
      <w:r w:rsidR="002F7ACA" w:rsidRPr="00A20E76">
        <w:rPr>
          <w:b/>
          <w:bCs/>
          <w:sz w:val="24"/>
          <w:szCs w:val="24"/>
        </w:rPr>
        <w:t>, αλλά</w:t>
      </w:r>
      <w:r w:rsidR="004958EA" w:rsidRPr="00A20E76">
        <w:rPr>
          <w:b/>
          <w:bCs/>
          <w:sz w:val="24"/>
          <w:szCs w:val="24"/>
        </w:rPr>
        <w:t xml:space="preserve"> και στους άλλους λαούς των Βαλκανίων</w:t>
      </w:r>
      <w:r w:rsidR="002F7ACA" w:rsidRPr="00A20E76">
        <w:rPr>
          <w:b/>
          <w:bCs/>
          <w:sz w:val="24"/>
          <w:szCs w:val="24"/>
        </w:rPr>
        <w:t xml:space="preserve">, καθώς </w:t>
      </w:r>
      <w:r w:rsidR="004958EA" w:rsidRPr="00A20E76">
        <w:rPr>
          <w:b/>
          <w:bCs/>
          <w:sz w:val="24"/>
          <w:szCs w:val="24"/>
        </w:rPr>
        <w:t>και στους καταπιεσμένους Τούρκους</w:t>
      </w:r>
    </w:p>
    <w:p w14:paraId="31214473" w14:textId="2E556025" w:rsidR="004958EA" w:rsidRPr="004958EA" w:rsidRDefault="004958EA" w:rsidP="002172B0">
      <w:pPr>
        <w:tabs>
          <w:tab w:val="num" w:pos="720"/>
        </w:tabs>
        <w:jc w:val="both"/>
        <w:rPr>
          <w:sz w:val="24"/>
          <w:szCs w:val="24"/>
        </w:rPr>
      </w:pPr>
      <w:r w:rsidRPr="004958EA">
        <w:rPr>
          <w:b/>
          <w:bCs/>
          <w:sz w:val="24"/>
          <w:szCs w:val="24"/>
          <w:u w:val="single"/>
        </w:rPr>
        <w:t>Σχήματα λόγου</w:t>
      </w:r>
      <w:r w:rsidRPr="004958EA">
        <w:rPr>
          <w:sz w:val="24"/>
          <w:szCs w:val="24"/>
        </w:rPr>
        <w:t>:</w:t>
      </w:r>
      <w:r w:rsidR="002172B0">
        <w:rPr>
          <w:sz w:val="24"/>
          <w:szCs w:val="24"/>
        </w:rPr>
        <w:t xml:space="preserve"> </w:t>
      </w:r>
      <w:r w:rsidRPr="004958EA">
        <w:rPr>
          <w:b/>
          <w:bCs/>
          <w:sz w:val="24"/>
          <w:szCs w:val="24"/>
        </w:rPr>
        <w:t>Μεταφορά</w:t>
      </w:r>
      <w:r w:rsidRPr="004958EA">
        <w:rPr>
          <w:sz w:val="24"/>
          <w:szCs w:val="24"/>
        </w:rPr>
        <w:t xml:space="preserve"> :   (ψένουν …φωτιά, το αίμα σου να πιει, καθρέπτης είν’ να ιδής)</w:t>
      </w:r>
      <w:r w:rsidR="002172B0">
        <w:rPr>
          <w:sz w:val="24"/>
          <w:szCs w:val="24"/>
        </w:rPr>
        <w:t xml:space="preserve">, </w:t>
      </w:r>
      <w:r w:rsidR="002172B0" w:rsidRPr="004958EA">
        <w:rPr>
          <w:b/>
          <w:bCs/>
          <w:sz w:val="24"/>
          <w:szCs w:val="24"/>
        </w:rPr>
        <w:t>Ασύνδετο</w:t>
      </w:r>
      <w:r w:rsidR="002172B0" w:rsidRPr="004958EA">
        <w:rPr>
          <w:sz w:val="24"/>
          <w:szCs w:val="24"/>
        </w:rPr>
        <w:t>:  στ. 1</w:t>
      </w:r>
      <w:r w:rsidR="002172B0">
        <w:rPr>
          <w:sz w:val="24"/>
          <w:szCs w:val="24"/>
        </w:rPr>
        <w:t>1</w:t>
      </w:r>
      <w:r w:rsidR="002172B0" w:rsidRPr="004958EA">
        <w:rPr>
          <w:sz w:val="24"/>
          <w:szCs w:val="24"/>
        </w:rPr>
        <w:t>-</w:t>
      </w:r>
      <w:r w:rsidR="002172B0">
        <w:rPr>
          <w:sz w:val="24"/>
          <w:szCs w:val="24"/>
        </w:rPr>
        <w:t>1</w:t>
      </w:r>
      <w:r w:rsidR="002172B0" w:rsidRPr="004958EA">
        <w:rPr>
          <w:sz w:val="24"/>
          <w:szCs w:val="24"/>
        </w:rPr>
        <w:t xml:space="preserve">2, </w:t>
      </w:r>
      <w:r w:rsidR="002172B0">
        <w:rPr>
          <w:sz w:val="24"/>
          <w:szCs w:val="24"/>
        </w:rPr>
        <w:t>15</w:t>
      </w:r>
      <w:r w:rsidR="002172B0" w:rsidRPr="004958EA">
        <w:rPr>
          <w:sz w:val="24"/>
          <w:szCs w:val="24"/>
        </w:rPr>
        <w:t>-</w:t>
      </w:r>
      <w:r w:rsidR="002172B0">
        <w:rPr>
          <w:sz w:val="24"/>
          <w:szCs w:val="24"/>
        </w:rPr>
        <w:t>16.</w:t>
      </w:r>
    </w:p>
    <w:p w14:paraId="644BCE09" w14:textId="21FC5C4F" w:rsidR="004958EA" w:rsidRPr="004958EA" w:rsidRDefault="002F7ACA" w:rsidP="00237F26">
      <w:pPr>
        <w:jc w:val="center"/>
        <w:rPr>
          <w:b/>
          <w:bCs/>
          <w:sz w:val="24"/>
          <w:szCs w:val="24"/>
        </w:rPr>
      </w:pPr>
      <w:r w:rsidRPr="002F7ACA">
        <w:rPr>
          <w:b/>
          <w:bCs/>
          <w:sz w:val="24"/>
          <w:szCs w:val="24"/>
        </w:rPr>
        <w:t>ΑΝΑΛΥΣΗ 3</w:t>
      </w:r>
      <w:r w:rsidRPr="002F7ACA">
        <w:rPr>
          <w:b/>
          <w:bCs/>
          <w:sz w:val="24"/>
          <w:szCs w:val="24"/>
          <w:vertAlign w:val="superscript"/>
        </w:rPr>
        <w:t>ΗΣ</w:t>
      </w:r>
      <w:r w:rsidRPr="002F7ACA">
        <w:rPr>
          <w:b/>
          <w:bCs/>
          <w:sz w:val="24"/>
          <w:szCs w:val="24"/>
        </w:rPr>
        <w:t xml:space="preserve"> ΕΝΟΤΗΤΑΣ</w:t>
      </w:r>
    </w:p>
    <w:p w14:paraId="4B2C1C71" w14:textId="0D9FFABC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Αποτελεί </w:t>
      </w:r>
      <w:r w:rsidRPr="004958EA">
        <w:rPr>
          <w:b/>
          <w:bCs/>
          <w:sz w:val="24"/>
          <w:szCs w:val="24"/>
        </w:rPr>
        <w:t xml:space="preserve">παραινετική στροφή </w:t>
      </w:r>
    </w:p>
    <w:p w14:paraId="764BE77A" w14:textId="47F4B383" w:rsidR="004958EA" w:rsidRPr="004958EA" w:rsidRDefault="004958EA" w:rsidP="002172B0">
      <w:pPr>
        <w:numPr>
          <w:ilvl w:val="0"/>
          <w:numId w:val="8"/>
        </w:numPr>
        <w:ind w:left="714" w:hanging="357"/>
        <w:contextualSpacing/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Χρήση </w:t>
      </w:r>
      <w:r w:rsidRPr="004958EA">
        <w:rPr>
          <w:b/>
          <w:bCs/>
          <w:sz w:val="24"/>
          <w:szCs w:val="24"/>
        </w:rPr>
        <w:t>β’ ενικού, α’ πληθυντικού πληθυντικού</w:t>
      </w:r>
      <w:r w:rsidRPr="004958EA">
        <w:rPr>
          <w:sz w:val="24"/>
          <w:szCs w:val="24"/>
        </w:rPr>
        <w:t xml:space="preserve"> (ελάτε, ας κάμωμεν, να βάλωμεν)</w:t>
      </w:r>
    </w:p>
    <w:p w14:paraId="58FC17A6" w14:textId="5EE323BF" w:rsidR="004958EA" w:rsidRPr="004958EA" w:rsidRDefault="004958EA" w:rsidP="002172B0">
      <w:pPr>
        <w:numPr>
          <w:ilvl w:val="0"/>
          <w:numId w:val="8"/>
        </w:numPr>
        <w:ind w:left="714" w:hanging="357"/>
        <w:contextualSpacing/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Στ.22 η απόφαση για Αγώνα (επανάσταση) πρέπει να επισφραγιστεί με όρκο </w:t>
      </w:r>
      <w:r w:rsidRPr="004958EA">
        <w:rPr>
          <w:b/>
          <w:bCs/>
          <w:sz w:val="24"/>
          <w:szCs w:val="24"/>
        </w:rPr>
        <w:t>στο Σταυρό</w:t>
      </w:r>
    </w:p>
    <w:p w14:paraId="5A241D89" w14:textId="0E7AB1E8" w:rsidR="004958EA" w:rsidRPr="004958EA" w:rsidRDefault="004958EA" w:rsidP="002172B0">
      <w:pPr>
        <w:numPr>
          <w:ilvl w:val="0"/>
          <w:numId w:val="8"/>
        </w:numPr>
        <w:ind w:left="714" w:hanging="357"/>
        <w:contextualSpacing/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Στ. 23  όραμα για ίδρυση ενός κράτος με </w:t>
      </w:r>
      <w:r w:rsidRPr="004958EA">
        <w:rPr>
          <w:b/>
          <w:bCs/>
          <w:sz w:val="24"/>
          <w:szCs w:val="24"/>
        </w:rPr>
        <w:t xml:space="preserve">ικανούς, άξιους ηγέτες που </w:t>
      </w:r>
      <w:r w:rsidR="00237F26">
        <w:rPr>
          <w:b/>
          <w:bCs/>
          <w:sz w:val="24"/>
          <w:szCs w:val="24"/>
        </w:rPr>
        <w:t xml:space="preserve">θα </w:t>
      </w:r>
      <w:r w:rsidRPr="004958EA">
        <w:rPr>
          <w:b/>
          <w:bCs/>
          <w:sz w:val="24"/>
          <w:szCs w:val="24"/>
        </w:rPr>
        <w:t>διαπνέονται από πατριωτισμό</w:t>
      </w:r>
    </w:p>
    <w:p w14:paraId="368DEFA1" w14:textId="1407CB5B" w:rsidR="004958EA" w:rsidRPr="004958EA" w:rsidRDefault="004958EA" w:rsidP="002172B0">
      <w:pPr>
        <w:numPr>
          <w:ilvl w:val="0"/>
          <w:numId w:val="8"/>
        </w:numPr>
        <w:ind w:left="714" w:hanging="357"/>
        <w:contextualSpacing/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Στ. 25    Οι νόμοι ορίζουν </w:t>
      </w:r>
      <w:r w:rsidRPr="004958EA">
        <w:rPr>
          <w:b/>
          <w:bCs/>
          <w:sz w:val="24"/>
          <w:szCs w:val="24"/>
        </w:rPr>
        <w:t>το «κράτος δικαίου»</w:t>
      </w:r>
      <w:r w:rsidRPr="004958EA">
        <w:rPr>
          <w:sz w:val="24"/>
          <w:szCs w:val="24"/>
        </w:rPr>
        <w:t xml:space="preserve">, απαραίτητη η υπακοή στους νόμους, ενώ </w:t>
      </w:r>
      <w:r w:rsidRPr="004958EA">
        <w:rPr>
          <w:b/>
          <w:bCs/>
          <w:sz w:val="24"/>
          <w:szCs w:val="24"/>
        </w:rPr>
        <w:t>η αναρχία θεωρείται δουλεία</w:t>
      </w:r>
      <w:r w:rsidRPr="004958EA">
        <w:rPr>
          <w:sz w:val="24"/>
          <w:szCs w:val="24"/>
        </w:rPr>
        <w:t>, αφού δεν υπάρχουν νόμοι για να περιφρουρούν τα δικαιώματα των ανθρώπων ( στ. 27 )</w:t>
      </w:r>
    </w:p>
    <w:p w14:paraId="1BD43A29" w14:textId="55D68A20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b/>
          <w:bCs/>
          <w:sz w:val="24"/>
          <w:szCs w:val="24"/>
        </w:rPr>
        <w:t>Σχήματα λόγου</w:t>
      </w:r>
      <w:r w:rsidRPr="004958EA">
        <w:rPr>
          <w:sz w:val="24"/>
          <w:szCs w:val="24"/>
        </w:rPr>
        <w:t>:</w:t>
      </w:r>
      <w:r w:rsidR="00237F26">
        <w:rPr>
          <w:sz w:val="24"/>
          <w:szCs w:val="24"/>
        </w:rPr>
        <w:t xml:space="preserve">  </w:t>
      </w:r>
      <w:r w:rsidRPr="004958EA">
        <w:rPr>
          <w:b/>
          <w:bCs/>
          <w:sz w:val="24"/>
          <w:szCs w:val="24"/>
        </w:rPr>
        <w:t>Προσωποποίηση</w:t>
      </w:r>
      <w:r w:rsidRPr="004958EA">
        <w:rPr>
          <w:sz w:val="24"/>
          <w:szCs w:val="24"/>
        </w:rPr>
        <w:t xml:space="preserve"> : « οι Νόμοι», «η Πατρίδα»</w:t>
      </w:r>
      <w:r w:rsidR="00237F26">
        <w:rPr>
          <w:sz w:val="24"/>
          <w:szCs w:val="24"/>
        </w:rPr>
        <w:t xml:space="preserve"> -- </w:t>
      </w:r>
      <w:r w:rsidRPr="004958EA">
        <w:rPr>
          <w:b/>
          <w:bCs/>
          <w:sz w:val="24"/>
          <w:szCs w:val="24"/>
        </w:rPr>
        <w:t>Παρομοίωση</w:t>
      </w:r>
      <w:r w:rsidRPr="004958EA">
        <w:rPr>
          <w:sz w:val="24"/>
          <w:szCs w:val="24"/>
        </w:rPr>
        <w:t xml:space="preserve"> : ( η αναρχία ομοιάζει την σκλαβιά, σαν θηρία)</w:t>
      </w:r>
      <w:r w:rsidR="00237F26">
        <w:rPr>
          <w:sz w:val="24"/>
          <w:szCs w:val="24"/>
        </w:rPr>
        <w:t xml:space="preserve">  -- </w:t>
      </w:r>
      <w:r w:rsidRPr="004958EA">
        <w:rPr>
          <w:b/>
          <w:bCs/>
          <w:sz w:val="24"/>
          <w:szCs w:val="24"/>
        </w:rPr>
        <w:t>Μεταφορά</w:t>
      </w:r>
      <w:r w:rsidRPr="004958EA">
        <w:rPr>
          <w:sz w:val="24"/>
          <w:szCs w:val="24"/>
        </w:rPr>
        <w:t xml:space="preserve"> : (σκληρή φωτιά)</w:t>
      </w:r>
      <w:r w:rsidR="00237F26">
        <w:rPr>
          <w:sz w:val="24"/>
          <w:szCs w:val="24"/>
        </w:rPr>
        <w:t xml:space="preserve"> -- </w:t>
      </w:r>
      <w:r w:rsidRPr="004958EA">
        <w:rPr>
          <w:b/>
          <w:bCs/>
          <w:sz w:val="24"/>
          <w:szCs w:val="24"/>
        </w:rPr>
        <w:t>Αντίθεση</w:t>
      </w:r>
      <w:r w:rsidRPr="004958EA">
        <w:rPr>
          <w:sz w:val="24"/>
          <w:szCs w:val="24"/>
        </w:rPr>
        <w:t xml:space="preserve"> : αρχηγός- αναρχία</w:t>
      </w:r>
    </w:p>
    <w:p w14:paraId="4EF0C201" w14:textId="1B09A95B" w:rsidR="00237F26" w:rsidRPr="004958EA" w:rsidRDefault="00237F26" w:rsidP="00237F26">
      <w:pPr>
        <w:jc w:val="center"/>
        <w:rPr>
          <w:b/>
          <w:bCs/>
          <w:sz w:val="24"/>
          <w:szCs w:val="24"/>
        </w:rPr>
      </w:pPr>
      <w:r w:rsidRPr="002F7ACA">
        <w:rPr>
          <w:b/>
          <w:bCs/>
          <w:sz w:val="24"/>
          <w:szCs w:val="24"/>
        </w:rPr>
        <w:t xml:space="preserve">ΑΝΑΛΥΣΗ </w:t>
      </w:r>
      <w:r>
        <w:rPr>
          <w:b/>
          <w:bCs/>
          <w:sz w:val="24"/>
          <w:szCs w:val="24"/>
        </w:rPr>
        <w:t>4</w:t>
      </w:r>
      <w:r w:rsidRPr="002F7ACA">
        <w:rPr>
          <w:b/>
          <w:bCs/>
          <w:sz w:val="24"/>
          <w:szCs w:val="24"/>
          <w:vertAlign w:val="superscript"/>
        </w:rPr>
        <w:t>ΗΣ</w:t>
      </w:r>
      <w:r w:rsidRPr="002F7ACA">
        <w:rPr>
          <w:b/>
          <w:bCs/>
          <w:sz w:val="24"/>
          <w:szCs w:val="24"/>
        </w:rPr>
        <w:t xml:space="preserve"> ΕΝΟΤΗΤΑΣ</w:t>
      </w:r>
      <w:r w:rsidR="00A20E76">
        <w:rPr>
          <w:b/>
          <w:bCs/>
          <w:sz w:val="24"/>
          <w:szCs w:val="24"/>
        </w:rPr>
        <w:t xml:space="preserve"> – Ο όρκος</w:t>
      </w:r>
    </w:p>
    <w:p w14:paraId="4FCB14FD" w14:textId="77777777" w:rsidR="004958EA" w:rsidRPr="004958EA" w:rsidRDefault="004958EA" w:rsidP="004958EA">
      <w:pPr>
        <w:numPr>
          <w:ilvl w:val="0"/>
          <w:numId w:val="9"/>
        </w:numPr>
        <w:jc w:val="both"/>
        <w:rPr>
          <w:sz w:val="24"/>
          <w:szCs w:val="24"/>
        </w:rPr>
      </w:pPr>
      <w:r w:rsidRPr="004958EA">
        <w:rPr>
          <w:sz w:val="24"/>
          <w:szCs w:val="24"/>
        </w:rPr>
        <w:t>Σε α’ πρόσωπο, αρχίζει με την επίκληση του Θεού</w:t>
      </w:r>
    </w:p>
    <w:p w14:paraId="3CF106B3" w14:textId="77777777" w:rsidR="004958EA" w:rsidRPr="004958EA" w:rsidRDefault="004958EA" w:rsidP="004958EA">
      <w:pPr>
        <w:numPr>
          <w:ilvl w:val="0"/>
          <w:numId w:val="9"/>
        </w:numPr>
        <w:jc w:val="both"/>
        <w:rPr>
          <w:sz w:val="24"/>
          <w:szCs w:val="24"/>
        </w:rPr>
      </w:pPr>
      <w:r w:rsidRPr="004958EA">
        <w:rPr>
          <w:b/>
          <w:bCs/>
          <w:sz w:val="24"/>
          <w:szCs w:val="24"/>
        </w:rPr>
        <w:t>Δεσμεύσεις όρκου</w:t>
      </w:r>
      <w:r w:rsidRPr="004958EA">
        <w:rPr>
          <w:sz w:val="24"/>
          <w:szCs w:val="24"/>
        </w:rPr>
        <w:t xml:space="preserve"> :</w:t>
      </w:r>
    </w:p>
    <w:p w14:paraId="059AE43C" w14:textId="531B828C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α) </w:t>
      </w:r>
      <w:r w:rsidR="00237F26">
        <w:rPr>
          <w:sz w:val="24"/>
          <w:szCs w:val="24"/>
        </w:rPr>
        <w:t xml:space="preserve">Δεν </w:t>
      </w:r>
      <w:r w:rsidRPr="004958EA">
        <w:rPr>
          <w:sz w:val="24"/>
          <w:szCs w:val="24"/>
        </w:rPr>
        <w:t>θα γίν</w:t>
      </w:r>
      <w:r w:rsidR="00A20E76">
        <w:rPr>
          <w:sz w:val="24"/>
          <w:szCs w:val="24"/>
        </w:rPr>
        <w:t>ω</w:t>
      </w:r>
      <w:r w:rsidRPr="004958EA">
        <w:rPr>
          <w:sz w:val="24"/>
          <w:szCs w:val="24"/>
        </w:rPr>
        <w:t xml:space="preserve"> όργανο του κατακτητή, στ. 32</w:t>
      </w:r>
    </w:p>
    <w:p w14:paraId="22329828" w14:textId="6A9395E1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β) </w:t>
      </w:r>
      <w:r w:rsidR="00237F26">
        <w:rPr>
          <w:sz w:val="24"/>
          <w:szCs w:val="24"/>
        </w:rPr>
        <w:t>Δεν</w:t>
      </w:r>
      <w:r w:rsidRPr="004958EA">
        <w:rPr>
          <w:sz w:val="24"/>
          <w:szCs w:val="24"/>
        </w:rPr>
        <w:t xml:space="preserve"> θα δουλέψ</w:t>
      </w:r>
      <w:r w:rsidR="00A20E76">
        <w:rPr>
          <w:sz w:val="24"/>
          <w:szCs w:val="24"/>
        </w:rPr>
        <w:t>ω</w:t>
      </w:r>
      <w:r w:rsidRPr="004958EA">
        <w:rPr>
          <w:sz w:val="24"/>
          <w:szCs w:val="24"/>
        </w:rPr>
        <w:t xml:space="preserve"> για τα συμφέροντά </w:t>
      </w:r>
      <w:r w:rsidR="00237F26">
        <w:rPr>
          <w:sz w:val="24"/>
          <w:szCs w:val="24"/>
        </w:rPr>
        <w:t>των τυράννων</w:t>
      </w:r>
      <w:r w:rsidRPr="004958EA">
        <w:rPr>
          <w:sz w:val="24"/>
          <w:szCs w:val="24"/>
        </w:rPr>
        <w:t xml:space="preserve"> και δε</w:t>
      </w:r>
      <w:r w:rsidR="00A20E76">
        <w:rPr>
          <w:sz w:val="24"/>
          <w:szCs w:val="24"/>
        </w:rPr>
        <w:t>ν</w:t>
      </w:r>
      <w:r w:rsidRPr="004958EA">
        <w:rPr>
          <w:sz w:val="24"/>
          <w:szCs w:val="24"/>
        </w:rPr>
        <w:t xml:space="preserve"> θα παρασυρθ</w:t>
      </w:r>
      <w:r w:rsidR="00A20E76">
        <w:rPr>
          <w:sz w:val="24"/>
          <w:szCs w:val="24"/>
        </w:rPr>
        <w:t>ώ</w:t>
      </w:r>
      <w:r w:rsidRPr="004958EA">
        <w:rPr>
          <w:sz w:val="24"/>
          <w:szCs w:val="24"/>
        </w:rPr>
        <w:t xml:space="preserve"> από τις υποσχέσεις τους  στ 33-34</w:t>
      </w:r>
    </w:p>
    <w:p w14:paraId="0A03FF84" w14:textId="6F157346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lastRenderedPageBreak/>
        <w:t xml:space="preserve">γ) </w:t>
      </w:r>
      <w:r w:rsidR="002172B0">
        <w:rPr>
          <w:sz w:val="24"/>
          <w:szCs w:val="24"/>
        </w:rPr>
        <w:t>Μ</w:t>
      </w:r>
      <w:r w:rsidRPr="004958EA">
        <w:rPr>
          <w:sz w:val="24"/>
          <w:szCs w:val="24"/>
        </w:rPr>
        <w:t>όνος σκοπός: ο αφανισμός των εχθρών ( τυράννων )  στ.35-36</w:t>
      </w:r>
    </w:p>
    <w:p w14:paraId="566E1B48" w14:textId="51087AC6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δ) </w:t>
      </w:r>
      <w:r w:rsidR="002172B0">
        <w:rPr>
          <w:sz w:val="24"/>
          <w:szCs w:val="24"/>
        </w:rPr>
        <w:t>Π</w:t>
      </w:r>
      <w:r w:rsidRPr="004958EA">
        <w:rPr>
          <w:sz w:val="24"/>
          <w:szCs w:val="24"/>
        </w:rPr>
        <w:t>ίστη στη πατρίδα στ. 37</w:t>
      </w:r>
    </w:p>
    <w:p w14:paraId="59197910" w14:textId="21AF78F8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ε) </w:t>
      </w:r>
      <w:r w:rsidR="002172B0">
        <w:rPr>
          <w:sz w:val="24"/>
          <w:szCs w:val="24"/>
        </w:rPr>
        <w:t>Α</w:t>
      </w:r>
      <w:r w:rsidRPr="004958EA">
        <w:rPr>
          <w:sz w:val="24"/>
          <w:szCs w:val="24"/>
        </w:rPr>
        <w:t>πόλυτη υπακοή στους άρχοντες ( στρατηγό ) στ.38</w:t>
      </w:r>
    </w:p>
    <w:p w14:paraId="414647D5" w14:textId="6C1FF48A" w:rsidR="004958EA" w:rsidRPr="004958EA" w:rsidRDefault="004958EA" w:rsidP="004958EA">
      <w:pPr>
        <w:jc w:val="both"/>
        <w:rPr>
          <w:sz w:val="24"/>
          <w:szCs w:val="24"/>
        </w:rPr>
      </w:pPr>
      <w:r w:rsidRPr="004958EA">
        <w:rPr>
          <w:sz w:val="24"/>
          <w:szCs w:val="24"/>
        </w:rPr>
        <w:t xml:space="preserve">στ) </w:t>
      </w:r>
      <w:r w:rsidR="002172B0">
        <w:rPr>
          <w:sz w:val="24"/>
          <w:szCs w:val="24"/>
        </w:rPr>
        <w:t>Τ</w:t>
      </w:r>
      <w:r w:rsidRPr="004958EA">
        <w:rPr>
          <w:sz w:val="24"/>
          <w:szCs w:val="24"/>
        </w:rPr>
        <w:t>ιμωρία στους επίορκους – σκληρή τιμωρία από την παράβαση του όρκου</w:t>
      </w:r>
    </w:p>
    <w:p w14:paraId="75136ABA" w14:textId="102691A8" w:rsidR="004958EA" w:rsidRPr="00185FB9" w:rsidRDefault="00237F26" w:rsidP="00185FB9">
      <w:pPr>
        <w:jc w:val="both"/>
        <w:rPr>
          <w:sz w:val="24"/>
          <w:szCs w:val="24"/>
        </w:rPr>
      </w:pPr>
      <w:r w:rsidRPr="004958EA">
        <w:rPr>
          <w:b/>
          <w:bCs/>
          <w:sz w:val="24"/>
          <w:szCs w:val="24"/>
        </w:rPr>
        <w:t>Σχήματα λόγου</w:t>
      </w:r>
      <w:r w:rsidRPr="004958E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4958EA" w:rsidRPr="004958EA">
        <w:rPr>
          <w:sz w:val="24"/>
          <w:szCs w:val="24"/>
        </w:rPr>
        <w:t>(</w:t>
      </w:r>
      <w:r w:rsidR="004958EA" w:rsidRPr="004958EA">
        <w:rPr>
          <w:b/>
          <w:bCs/>
          <w:sz w:val="24"/>
          <w:szCs w:val="24"/>
        </w:rPr>
        <w:t>εικόνα- παρομοίωση</w:t>
      </w:r>
      <w:r w:rsidR="004958EA" w:rsidRPr="004958EA">
        <w:rPr>
          <w:sz w:val="24"/>
          <w:szCs w:val="24"/>
        </w:rPr>
        <w:t xml:space="preserve"> : σαν καπνός, </w:t>
      </w:r>
      <w:r w:rsidR="004958EA" w:rsidRPr="004958EA">
        <w:rPr>
          <w:b/>
          <w:bCs/>
          <w:sz w:val="24"/>
          <w:szCs w:val="24"/>
        </w:rPr>
        <w:t>μεταφορά</w:t>
      </w:r>
      <w:r w:rsidR="004958EA" w:rsidRPr="004958EA">
        <w:rPr>
          <w:sz w:val="24"/>
          <w:szCs w:val="24"/>
        </w:rPr>
        <w:t xml:space="preserve"> : συντρίβω τον ζυγόν  και </w:t>
      </w:r>
      <w:r w:rsidR="004958EA" w:rsidRPr="004958EA">
        <w:rPr>
          <w:b/>
          <w:bCs/>
          <w:sz w:val="24"/>
          <w:szCs w:val="24"/>
        </w:rPr>
        <w:t>υπερβολή</w:t>
      </w:r>
      <w:r w:rsidR="004958EA" w:rsidRPr="004958EA">
        <w:rPr>
          <w:sz w:val="24"/>
          <w:szCs w:val="24"/>
        </w:rPr>
        <w:t xml:space="preserve"> : «ν’ αστράψει …καπνός»)</w:t>
      </w:r>
      <w:r w:rsidR="002172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4958EA" w:rsidRPr="00185FB9" w:rsidSect="002B6922">
      <w:footerReference w:type="default" r:id="rId9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560F" w14:textId="77777777" w:rsidR="0078658F" w:rsidRDefault="0078658F" w:rsidP="00F415F1">
      <w:pPr>
        <w:spacing w:after="0" w:line="240" w:lineRule="auto"/>
      </w:pPr>
      <w:r>
        <w:separator/>
      </w:r>
    </w:p>
  </w:endnote>
  <w:endnote w:type="continuationSeparator" w:id="0">
    <w:p w14:paraId="2AFDE518" w14:textId="77777777" w:rsidR="0078658F" w:rsidRDefault="0078658F" w:rsidP="00F4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62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4F6A" w14:textId="0415FFAA" w:rsidR="00F415F1" w:rsidRDefault="00F415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C04C2" w14:textId="77777777" w:rsidR="00F415F1" w:rsidRDefault="00F4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96C4" w14:textId="77777777" w:rsidR="0078658F" w:rsidRDefault="0078658F" w:rsidP="00F415F1">
      <w:pPr>
        <w:spacing w:after="0" w:line="240" w:lineRule="auto"/>
      </w:pPr>
      <w:r>
        <w:separator/>
      </w:r>
    </w:p>
  </w:footnote>
  <w:footnote w:type="continuationSeparator" w:id="0">
    <w:p w14:paraId="735C1603" w14:textId="77777777" w:rsidR="0078658F" w:rsidRDefault="0078658F" w:rsidP="00F415F1">
      <w:pPr>
        <w:spacing w:after="0" w:line="240" w:lineRule="auto"/>
      </w:pPr>
      <w:r>
        <w:continuationSeparator/>
      </w:r>
    </w:p>
  </w:footnote>
  <w:footnote w:id="1">
    <w:p w14:paraId="04ECE1AA" w14:textId="678D7E05" w:rsidR="004833FE" w:rsidRPr="004833FE" w:rsidRDefault="004833FE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833FE">
        <w:rPr>
          <w:rFonts w:ascii="Arial" w:hAnsi="Arial" w:cs="Arial"/>
          <w:color w:val="202122"/>
          <w:sz w:val="18"/>
          <w:szCs w:val="18"/>
          <w:shd w:val="clear" w:color="auto" w:fill="FFFFFF"/>
        </w:rPr>
        <w:t>Η </w:t>
      </w:r>
      <w:r w:rsidRPr="004833FE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Χάρτα του Ρήγα </w:t>
      </w:r>
      <w:r w:rsidRPr="004833FE">
        <w:rPr>
          <w:rFonts w:ascii="Arial" w:hAnsi="Arial" w:cs="Arial"/>
          <w:color w:val="202122"/>
          <w:sz w:val="18"/>
          <w:szCs w:val="18"/>
          <w:shd w:val="clear" w:color="auto" w:fill="FFFFFF"/>
        </w:rPr>
        <w:t>ή </w:t>
      </w:r>
      <w:r w:rsidRPr="004833FE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Χάρτα της Ελλάδος </w:t>
      </w:r>
      <w:r w:rsidRPr="004833FE">
        <w:rPr>
          <w:rFonts w:ascii="Arial" w:hAnsi="Arial" w:cs="Arial"/>
          <w:color w:val="202122"/>
          <w:sz w:val="18"/>
          <w:szCs w:val="18"/>
          <w:shd w:val="clear" w:color="auto" w:fill="FFFFFF"/>
        </w:rPr>
        <w:t>είναι μεγάλων διαστάσεων </w:t>
      </w:r>
      <w:hyperlink r:id="rId1" w:tooltip="Χάρτης" w:history="1">
        <w:r w:rsidRPr="004833FE">
          <w:rPr>
            <w:rStyle w:val="Hyperlink"/>
            <w:rFonts w:ascii="Arial" w:hAnsi="Arial" w:cs="Arial"/>
            <w:color w:val="3366CC"/>
            <w:sz w:val="18"/>
            <w:szCs w:val="18"/>
            <w:u w:val="none"/>
            <w:shd w:val="clear" w:color="auto" w:fill="FFFFFF"/>
          </w:rPr>
          <w:t>χάρτης</w:t>
        </w:r>
      </w:hyperlink>
      <w:r w:rsidRPr="004833FE">
        <w:rPr>
          <w:rFonts w:ascii="Arial" w:hAnsi="Arial" w:cs="Arial"/>
          <w:color w:val="202122"/>
          <w:sz w:val="18"/>
          <w:szCs w:val="18"/>
          <w:shd w:val="clear" w:color="auto" w:fill="FFFFFF"/>
        </w:rPr>
        <w:t> που απεικονίζει τον ελλαδικό χώρο, τα </w:t>
      </w:r>
      <w:hyperlink r:id="rId2" w:tooltip="Μικρά Ασία" w:history="1">
        <w:r w:rsidRPr="004833FE">
          <w:rPr>
            <w:rStyle w:val="Hyperlink"/>
            <w:rFonts w:ascii="Arial" w:hAnsi="Arial" w:cs="Arial"/>
            <w:color w:val="3366CC"/>
            <w:sz w:val="18"/>
            <w:szCs w:val="18"/>
            <w:u w:val="none"/>
            <w:shd w:val="clear" w:color="auto" w:fill="FFFFFF"/>
          </w:rPr>
          <w:t>Μικρασιατικά παράλια</w:t>
        </w:r>
      </w:hyperlink>
      <w:r w:rsidRPr="004833FE">
        <w:rPr>
          <w:rFonts w:ascii="Arial" w:hAnsi="Arial" w:cs="Arial"/>
          <w:color w:val="202122"/>
          <w:sz w:val="18"/>
          <w:szCs w:val="18"/>
          <w:shd w:val="clear" w:color="auto" w:fill="FFFFFF"/>
        </w:rPr>
        <w:t> και την ευρύτερη περιοχή της </w:t>
      </w:r>
      <w:hyperlink r:id="rId3" w:tooltip="Βαλκάνια" w:history="1">
        <w:r w:rsidRPr="004833FE">
          <w:rPr>
            <w:rStyle w:val="Hyperlink"/>
            <w:rFonts w:ascii="Arial" w:hAnsi="Arial" w:cs="Arial"/>
            <w:color w:val="3366CC"/>
            <w:sz w:val="18"/>
            <w:szCs w:val="18"/>
            <w:u w:val="none"/>
            <w:shd w:val="clear" w:color="auto" w:fill="FFFFFF"/>
          </w:rPr>
          <w:t>Βαλκανικής</w:t>
        </w:r>
      </w:hyperlink>
      <w:r w:rsidRPr="004833FE">
        <w:rPr>
          <w:rFonts w:ascii="Arial" w:hAnsi="Arial" w:cs="Arial"/>
          <w:color w:val="202122"/>
          <w:sz w:val="18"/>
          <w:szCs w:val="18"/>
          <w:shd w:val="clear" w:color="auto" w:fill="FFFFFF"/>
        </w:rPr>
        <w:t> χερσονήσου νότια του </w:t>
      </w:r>
      <w:hyperlink r:id="rId4" w:tooltip="Δούναβης" w:history="1">
        <w:r w:rsidRPr="004833FE">
          <w:rPr>
            <w:rStyle w:val="Hyperlink"/>
            <w:rFonts w:ascii="Arial" w:hAnsi="Arial" w:cs="Arial"/>
            <w:color w:val="3366CC"/>
            <w:sz w:val="18"/>
            <w:szCs w:val="18"/>
            <w:u w:val="none"/>
            <w:shd w:val="clear" w:color="auto" w:fill="FFFFFF"/>
          </w:rPr>
          <w:t>Δούναβη</w:t>
        </w:r>
      </w:hyperlink>
      <w:r w:rsidRPr="004833FE">
        <w:rPr>
          <w:rFonts w:ascii="Arial" w:hAnsi="Arial" w:cs="Arial"/>
          <w:color w:val="202122"/>
          <w:sz w:val="18"/>
          <w:szCs w:val="18"/>
          <w:shd w:val="clear" w:color="auto" w:fill="FFFFFF"/>
        </w:rPr>
        <w:t>. Πρόκειται για ένα από τα πιο σημαντικά έργα του </w:t>
      </w:r>
      <w:hyperlink r:id="rId5" w:tooltip="Νεοελληνικός Διαφωτισμός" w:history="1">
        <w:r w:rsidRPr="004833FE">
          <w:rPr>
            <w:rStyle w:val="Hyperlink"/>
            <w:rFonts w:ascii="Arial" w:hAnsi="Arial" w:cs="Arial"/>
            <w:color w:val="3366CC"/>
            <w:sz w:val="18"/>
            <w:szCs w:val="18"/>
            <w:u w:val="none"/>
            <w:shd w:val="clear" w:color="auto" w:fill="FFFFFF"/>
          </w:rPr>
          <w:t>Νεοελληνικού Διαφωτισμού,</w:t>
        </w:r>
      </w:hyperlink>
      <w:r w:rsidRPr="004833FE">
        <w:rPr>
          <w:rFonts w:ascii="Arial" w:hAnsi="Arial" w:cs="Arial"/>
          <w:color w:val="202122"/>
          <w:sz w:val="18"/>
          <w:szCs w:val="18"/>
          <w:shd w:val="clear" w:color="auto" w:fill="FFFFFF"/>
        </w:rPr>
        <w:t> έργο του </w:t>
      </w:r>
      <w:hyperlink r:id="rId6" w:tooltip="Ρήγας Βελεστινλής" w:history="1">
        <w:r w:rsidRPr="004833FE">
          <w:rPr>
            <w:rStyle w:val="Hyperlink"/>
            <w:rFonts w:ascii="Arial" w:hAnsi="Arial" w:cs="Arial"/>
            <w:color w:val="3366CC"/>
            <w:sz w:val="18"/>
            <w:szCs w:val="18"/>
            <w:u w:val="none"/>
            <w:shd w:val="clear" w:color="auto" w:fill="FFFFFF"/>
          </w:rPr>
          <w:t>Ρήγα Βελεστινλή</w:t>
        </w:r>
      </w:hyperlink>
      <w:r w:rsidRPr="004833FE">
        <w:rPr>
          <w:rFonts w:ascii="Arial" w:hAnsi="Arial" w:cs="Arial"/>
          <w:color w:val="202122"/>
          <w:sz w:val="18"/>
          <w:szCs w:val="18"/>
          <w:shd w:val="clear" w:color="auto" w:fill="FFFFFF"/>
        </w:rPr>
        <w:t>, και το πιο σημαντικό δείγμα της ελληνικής </w:t>
      </w:r>
      <w:hyperlink r:id="rId7" w:tooltip="Χαρτογραφία" w:history="1">
        <w:r w:rsidRPr="004833FE">
          <w:rPr>
            <w:rStyle w:val="Hyperlink"/>
            <w:rFonts w:ascii="Arial" w:hAnsi="Arial" w:cs="Arial"/>
            <w:color w:val="3366CC"/>
            <w:sz w:val="18"/>
            <w:szCs w:val="18"/>
            <w:u w:val="none"/>
            <w:shd w:val="clear" w:color="auto" w:fill="FFFFFF"/>
          </w:rPr>
          <w:t>χαρτογραφίας</w:t>
        </w:r>
      </w:hyperlink>
      <w:r w:rsidRPr="004833FE">
        <w:rPr>
          <w:rFonts w:ascii="Arial" w:hAnsi="Arial" w:cs="Arial"/>
          <w:color w:val="202122"/>
          <w:sz w:val="18"/>
          <w:szCs w:val="18"/>
          <w:shd w:val="clear" w:color="auto" w:fill="FFFFFF"/>
        </w:rPr>
        <w:t> της προεπαναστατικής περιόδου.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(Πηγή: 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  <w:lang w:val="es-ES"/>
        </w:rPr>
        <w:t>Wikipedia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  <w:lang w:val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1ED"/>
    <w:multiLevelType w:val="multilevel"/>
    <w:tmpl w:val="CDB8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419F3"/>
    <w:multiLevelType w:val="hybridMultilevel"/>
    <w:tmpl w:val="1C32F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6CC5"/>
    <w:multiLevelType w:val="multilevel"/>
    <w:tmpl w:val="FE70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865D5"/>
    <w:multiLevelType w:val="multilevel"/>
    <w:tmpl w:val="E58E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96AE5"/>
    <w:multiLevelType w:val="multilevel"/>
    <w:tmpl w:val="484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C303F"/>
    <w:multiLevelType w:val="multilevel"/>
    <w:tmpl w:val="2A3A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D548E"/>
    <w:multiLevelType w:val="multilevel"/>
    <w:tmpl w:val="422E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018F1"/>
    <w:multiLevelType w:val="multilevel"/>
    <w:tmpl w:val="F344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E12E1"/>
    <w:multiLevelType w:val="multilevel"/>
    <w:tmpl w:val="E3F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904C6"/>
    <w:multiLevelType w:val="multilevel"/>
    <w:tmpl w:val="B71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970498">
    <w:abstractNumId w:val="1"/>
  </w:num>
  <w:num w:numId="2" w16cid:durableId="606043410">
    <w:abstractNumId w:val="3"/>
  </w:num>
  <w:num w:numId="3" w16cid:durableId="1071856195">
    <w:abstractNumId w:val="4"/>
  </w:num>
  <w:num w:numId="4" w16cid:durableId="1226987000">
    <w:abstractNumId w:val="6"/>
  </w:num>
  <w:num w:numId="5" w16cid:durableId="136529193">
    <w:abstractNumId w:val="7"/>
  </w:num>
  <w:num w:numId="6" w16cid:durableId="1724714116">
    <w:abstractNumId w:val="9"/>
  </w:num>
  <w:num w:numId="7" w16cid:durableId="1894658935">
    <w:abstractNumId w:val="2"/>
  </w:num>
  <w:num w:numId="8" w16cid:durableId="124541699">
    <w:abstractNumId w:val="0"/>
  </w:num>
  <w:num w:numId="9" w16cid:durableId="198324705">
    <w:abstractNumId w:val="5"/>
  </w:num>
  <w:num w:numId="10" w16cid:durableId="491483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B9"/>
    <w:rsid w:val="00016DEF"/>
    <w:rsid w:val="000213DF"/>
    <w:rsid w:val="0003318E"/>
    <w:rsid w:val="000641F0"/>
    <w:rsid w:val="00097E5A"/>
    <w:rsid w:val="000D32D4"/>
    <w:rsid w:val="000F5E99"/>
    <w:rsid w:val="001367E0"/>
    <w:rsid w:val="001760DA"/>
    <w:rsid w:val="00185FB9"/>
    <w:rsid w:val="002172B0"/>
    <w:rsid w:val="00237F26"/>
    <w:rsid w:val="00242668"/>
    <w:rsid w:val="002B6922"/>
    <w:rsid w:val="002F7ACA"/>
    <w:rsid w:val="00331997"/>
    <w:rsid w:val="00386F46"/>
    <w:rsid w:val="003C1E7C"/>
    <w:rsid w:val="004833FE"/>
    <w:rsid w:val="004958EA"/>
    <w:rsid w:val="005A1279"/>
    <w:rsid w:val="005C00BF"/>
    <w:rsid w:val="00651134"/>
    <w:rsid w:val="00693EE0"/>
    <w:rsid w:val="0078658F"/>
    <w:rsid w:val="00A20E76"/>
    <w:rsid w:val="00B419EF"/>
    <w:rsid w:val="00BE6546"/>
    <w:rsid w:val="00C04EC7"/>
    <w:rsid w:val="00C45B94"/>
    <w:rsid w:val="00DA18D5"/>
    <w:rsid w:val="00DA35B9"/>
    <w:rsid w:val="00E41A8B"/>
    <w:rsid w:val="00E42BE1"/>
    <w:rsid w:val="00E67081"/>
    <w:rsid w:val="00E67B00"/>
    <w:rsid w:val="00EF3CD1"/>
    <w:rsid w:val="00F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81A1"/>
  <w15:chartTrackingRefBased/>
  <w15:docId w15:val="{DF8AF696-C7F5-4406-B1C4-90473DA1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E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1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5F1"/>
  </w:style>
  <w:style w:type="paragraph" w:styleId="Footer">
    <w:name w:val="footer"/>
    <w:basedOn w:val="Normal"/>
    <w:link w:val="FooterChar"/>
    <w:uiPriority w:val="99"/>
    <w:unhideWhenUsed/>
    <w:rsid w:val="00F41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5F1"/>
  </w:style>
  <w:style w:type="paragraph" w:styleId="FootnoteText">
    <w:name w:val="footnote text"/>
    <w:basedOn w:val="Normal"/>
    <w:link w:val="FootnoteTextChar"/>
    <w:uiPriority w:val="99"/>
    <w:semiHidden/>
    <w:unhideWhenUsed/>
    <w:rsid w:val="004833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3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A1%CE%AE%CE%B3%CE%B1%CF%82_%CE%A6%CE%B5%CF%81%CE%B1%CE%AF%CE%BF%CF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l.wikipedia.org/wiki/%CE%92%CE%B1%CE%BB%CE%BA%CE%AC%CE%BD%CE%B9%CE%B1" TargetMode="External"/><Relationship Id="rId7" Type="http://schemas.openxmlformats.org/officeDocument/2006/relationships/hyperlink" Target="https://el.wikipedia.org/wiki/%CE%A7%CE%B1%CF%81%CF%84%CE%BF%CE%B3%CF%81%CE%B1%CF%86%CE%AF%CE%B1" TargetMode="External"/><Relationship Id="rId2" Type="http://schemas.openxmlformats.org/officeDocument/2006/relationships/hyperlink" Target="https://el.wikipedia.org/wiki/%CE%9C%CE%B9%CE%BA%CF%81%CE%AC_%CE%91%CF%83%CE%AF%CE%B1" TargetMode="External"/><Relationship Id="rId1" Type="http://schemas.openxmlformats.org/officeDocument/2006/relationships/hyperlink" Target="https://el.wikipedia.org/wiki/%CE%A7%CE%AC%CF%81%CF%84%CE%B7%CF%82" TargetMode="External"/><Relationship Id="rId6" Type="http://schemas.openxmlformats.org/officeDocument/2006/relationships/hyperlink" Target="https://el.wikipedia.org/wiki/%CE%A1%CE%AE%CE%B3%CE%B1%CF%82_%CE%92%CE%B5%CE%BB%CE%B5%CF%83%CF%84%CE%B9%CE%BD%CE%BB%CE%AE%CF%82" TargetMode="External"/><Relationship Id="rId5" Type="http://schemas.openxmlformats.org/officeDocument/2006/relationships/hyperlink" Target="https://el.wikipedia.org/wiki/%CE%9D%CE%B5%CE%BF%CE%B5%CE%BB%CE%BB%CE%B7%CE%BD%CE%B9%CE%BA%CF%8C%CF%82_%CE%94%CE%B9%CE%B1%CF%86%CF%89%CF%84%CE%B9%CF%83%CE%BC%CF%8C%CF%82" TargetMode="External"/><Relationship Id="rId4" Type="http://schemas.openxmlformats.org/officeDocument/2006/relationships/hyperlink" Target="https://el.wikipedia.org/wiki/%CE%94%CE%BF%CF%8D%CE%BD%CE%B1%CE%B2%CE%B7%CF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760B-0F18-4FD5-BF90-70EDD182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LIOUDAKIS GEORGIOS</cp:lastModifiedBy>
  <cp:revision>22</cp:revision>
  <dcterms:created xsi:type="dcterms:W3CDTF">2021-11-24T20:25:00Z</dcterms:created>
  <dcterms:modified xsi:type="dcterms:W3CDTF">2023-11-05T21:50:00Z</dcterms:modified>
</cp:coreProperties>
</file>