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72D9" w14:textId="77777777" w:rsidR="00C45A5F" w:rsidRDefault="00C45A5F" w:rsidP="00827F86">
      <w:pPr>
        <w:jc w:val="center"/>
        <w:rPr>
          <w:b/>
          <w:bCs/>
          <w:sz w:val="26"/>
          <w:szCs w:val="26"/>
          <w:lang w:val="el-GR"/>
        </w:rPr>
      </w:pPr>
    </w:p>
    <w:p w14:paraId="67D3BDA9" w14:textId="10180F59" w:rsidR="00827F86" w:rsidRPr="00780F7C" w:rsidRDefault="00827F86" w:rsidP="00827F86">
      <w:pPr>
        <w:jc w:val="center"/>
        <w:rPr>
          <w:b/>
          <w:bCs/>
          <w:sz w:val="26"/>
          <w:szCs w:val="26"/>
          <w:lang w:val="el-GR"/>
        </w:rPr>
      </w:pPr>
      <w:r w:rsidRPr="00780F7C">
        <w:rPr>
          <w:b/>
          <w:bCs/>
          <w:sz w:val="26"/>
          <w:szCs w:val="26"/>
          <w:lang w:val="el-GR"/>
        </w:rPr>
        <w:t>Νεοελληνική λογοτεχνία Γ’ Γυμνασίου — Γ4</w:t>
      </w:r>
    </w:p>
    <w:p w14:paraId="411FE18C" w14:textId="6EB9638C" w:rsidR="00827F86" w:rsidRPr="00780F7C" w:rsidRDefault="00827F86" w:rsidP="00827F86">
      <w:pPr>
        <w:jc w:val="center"/>
        <w:rPr>
          <w:b/>
          <w:bCs/>
          <w:sz w:val="26"/>
          <w:szCs w:val="26"/>
          <w:lang w:val="el-GR"/>
        </w:rPr>
      </w:pPr>
      <w:r w:rsidRPr="00780F7C">
        <w:rPr>
          <w:b/>
          <w:bCs/>
          <w:sz w:val="26"/>
          <w:szCs w:val="26"/>
          <w:lang w:val="el-GR"/>
        </w:rPr>
        <w:t>Ύλη γραπτών απολυτηρίων εξετάσεων σχολικού έτους 202</w:t>
      </w:r>
      <w:r w:rsidR="0079044A" w:rsidRPr="00780F7C">
        <w:rPr>
          <w:b/>
          <w:bCs/>
          <w:sz w:val="26"/>
          <w:szCs w:val="26"/>
          <w:lang w:val="el-GR"/>
        </w:rPr>
        <w:t>3</w:t>
      </w:r>
      <w:r w:rsidRPr="00780F7C">
        <w:rPr>
          <w:b/>
          <w:bCs/>
          <w:sz w:val="26"/>
          <w:szCs w:val="26"/>
          <w:lang w:val="el-GR"/>
        </w:rPr>
        <w:t>-202</w:t>
      </w:r>
      <w:r w:rsidR="0079044A" w:rsidRPr="00780F7C">
        <w:rPr>
          <w:b/>
          <w:bCs/>
          <w:sz w:val="26"/>
          <w:szCs w:val="26"/>
          <w:lang w:val="el-GR"/>
        </w:rPr>
        <w:t>4</w:t>
      </w:r>
    </w:p>
    <w:p w14:paraId="074A837A" w14:textId="00E32115" w:rsidR="00827F86" w:rsidRPr="00780F7C" w:rsidRDefault="00827F86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Ρήγας Βελεστινλής, </w:t>
      </w:r>
      <w:r w:rsidRPr="00780F7C">
        <w:rPr>
          <w:i/>
          <w:iCs/>
          <w:sz w:val="26"/>
          <w:szCs w:val="26"/>
          <w:lang w:val="el-GR"/>
        </w:rPr>
        <w:t>Θούριος</w:t>
      </w:r>
      <w:r w:rsidRPr="00780F7C">
        <w:rPr>
          <w:sz w:val="26"/>
          <w:szCs w:val="26"/>
          <w:lang w:val="el-GR"/>
        </w:rPr>
        <w:t xml:space="preserve"> (σελ. 28)</w:t>
      </w:r>
    </w:p>
    <w:p w14:paraId="08E36267" w14:textId="4776211E" w:rsidR="00827F86" w:rsidRPr="00780F7C" w:rsidRDefault="00827F86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Διονύσιος Σολωμός, </w:t>
      </w:r>
      <w:r w:rsidRPr="00780F7C">
        <w:rPr>
          <w:i/>
          <w:iCs/>
          <w:sz w:val="26"/>
          <w:szCs w:val="26"/>
          <w:lang w:val="el-GR"/>
        </w:rPr>
        <w:t>Ελεύθεροι Πολιορκημένοι</w:t>
      </w:r>
      <w:r w:rsidRPr="00780F7C">
        <w:rPr>
          <w:sz w:val="26"/>
          <w:szCs w:val="26"/>
          <w:lang w:val="el-GR"/>
        </w:rPr>
        <w:t xml:space="preserve"> (σελ. 61)</w:t>
      </w:r>
    </w:p>
    <w:p w14:paraId="1C690B6E" w14:textId="7209933B" w:rsidR="00827F86" w:rsidRPr="00780F7C" w:rsidRDefault="00827F86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Κ.Π. Καβάφης, </w:t>
      </w:r>
      <w:r w:rsidRPr="00780F7C">
        <w:rPr>
          <w:i/>
          <w:iCs/>
          <w:sz w:val="26"/>
          <w:szCs w:val="26"/>
          <w:lang w:val="el-GR"/>
        </w:rPr>
        <w:t>Όσο μπορείς</w:t>
      </w:r>
      <w:r w:rsidRPr="00780F7C">
        <w:rPr>
          <w:sz w:val="26"/>
          <w:szCs w:val="26"/>
          <w:lang w:val="el-GR"/>
        </w:rPr>
        <w:t xml:space="preserve"> (σελ. 121)</w:t>
      </w:r>
    </w:p>
    <w:p w14:paraId="79582CA1" w14:textId="3B6A6861" w:rsidR="00AE1B92" w:rsidRPr="00780F7C" w:rsidRDefault="00AE1B92" w:rsidP="001C16BF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Νίκος Καζαντζάκης, </w:t>
      </w:r>
      <w:r w:rsidRPr="00780F7C">
        <w:rPr>
          <w:i/>
          <w:iCs/>
          <w:sz w:val="26"/>
          <w:szCs w:val="26"/>
          <w:lang w:val="el-GR"/>
        </w:rPr>
        <w:t xml:space="preserve">Βίος και πολιτεία του Αλέξη Ζορμπά  </w:t>
      </w:r>
      <w:r w:rsidRPr="00780F7C">
        <w:rPr>
          <w:sz w:val="26"/>
          <w:szCs w:val="26"/>
          <w:lang w:val="el-GR"/>
        </w:rPr>
        <w:t>(σελ. 164)</w:t>
      </w:r>
    </w:p>
    <w:p w14:paraId="04E843B8" w14:textId="16D445C2" w:rsidR="00827F86" w:rsidRPr="00780F7C" w:rsidRDefault="00827F86" w:rsidP="00827F86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>Οδυσσέας Ελύτης,</w:t>
      </w:r>
      <w:r w:rsidR="00AE1B92" w:rsidRPr="00780F7C">
        <w:rPr>
          <w:sz w:val="26"/>
          <w:szCs w:val="26"/>
          <w:lang w:val="el-GR"/>
        </w:rPr>
        <w:t xml:space="preserve"> </w:t>
      </w:r>
      <w:r w:rsidR="00AE1B92" w:rsidRPr="00780F7C">
        <w:rPr>
          <w:i/>
          <w:iCs/>
          <w:sz w:val="26"/>
          <w:szCs w:val="26"/>
          <w:lang w:val="el-GR"/>
        </w:rPr>
        <w:t>Η γένεσις</w:t>
      </w:r>
      <w:r w:rsidR="00AE1B92" w:rsidRPr="00780F7C">
        <w:rPr>
          <w:sz w:val="26"/>
          <w:szCs w:val="26"/>
          <w:lang w:val="el-GR"/>
        </w:rPr>
        <w:t xml:space="preserve"> από </w:t>
      </w:r>
      <w:r w:rsidRPr="00780F7C">
        <w:rPr>
          <w:sz w:val="26"/>
          <w:szCs w:val="26"/>
          <w:lang w:val="el-GR"/>
        </w:rPr>
        <w:t>«</w:t>
      </w:r>
      <w:r w:rsidRPr="00780F7C">
        <w:rPr>
          <w:i/>
          <w:iCs/>
          <w:sz w:val="26"/>
          <w:szCs w:val="26"/>
          <w:lang w:val="el-GR"/>
        </w:rPr>
        <w:t xml:space="preserve">Το </w:t>
      </w:r>
      <w:proofErr w:type="spellStart"/>
      <w:r w:rsidRPr="00780F7C">
        <w:rPr>
          <w:i/>
          <w:iCs/>
          <w:sz w:val="26"/>
          <w:szCs w:val="26"/>
          <w:lang w:val="el-GR"/>
        </w:rPr>
        <w:t>Άξιον</w:t>
      </w:r>
      <w:proofErr w:type="spellEnd"/>
      <w:r w:rsidRPr="00780F7C">
        <w:rPr>
          <w:i/>
          <w:iCs/>
          <w:sz w:val="26"/>
          <w:szCs w:val="26"/>
          <w:lang w:val="el-GR"/>
        </w:rPr>
        <w:t xml:space="preserve"> εστί</w:t>
      </w:r>
      <w:r w:rsidRPr="00780F7C">
        <w:rPr>
          <w:sz w:val="26"/>
          <w:szCs w:val="26"/>
          <w:lang w:val="el-GR"/>
        </w:rPr>
        <w:t>» (σελ. 182)</w:t>
      </w:r>
    </w:p>
    <w:p w14:paraId="5D7AABA1" w14:textId="4EE8D5C3" w:rsidR="00827F86" w:rsidRPr="00780F7C" w:rsidRDefault="00827F86" w:rsidP="00827F86">
      <w:pPr>
        <w:pStyle w:val="ListParagraph"/>
        <w:numPr>
          <w:ilvl w:val="0"/>
          <w:numId w:val="1"/>
        </w:numPr>
        <w:rPr>
          <w:i/>
          <w:iCs/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Νίκος Καββαδίας, </w:t>
      </w:r>
      <w:proofErr w:type="spellStart"/>
      <w:r w:rsidRPr="00780F7C">
        <w:rPr>
          <w:i/>
          <w:iCs/>
          <w:sz w:val="26"/>
          <w:szCs w:val="26"/>
          <w:lang w:val="el-GR"/>
        </w:rPr>
        <w:t>Kuro</w:t>
      </w:r>
      <w:proofErr w:type="spellEnd"/>
      <w:r w:rsidRPr="00780F7C">
        <w:rPr>
          <w:i/>
          <w:iCs/>
          <w:sz w:val="26"/>
          <w:szCs w:val="26"/>
          <w:lang w:val="el-GR"/>
        </w:rPr>
        <w:t xml:space="preserve"> </w:t>
      </w:r>
      <w:proofErr w:type="spellStart"/>
      <w:r w:rsidRPr="00780F7C">
        <w:rPr>
          <w:i/>
          <w:iCs/>
          <w:sz w:val="26"/>
          <w:szCs w:val="26"/>
          <w:lang w:val="el-GR"/>
        </w:rPr>
        <w:t>Siwo</w:t>
      </w:r>
      <w:proofErr w:type="spellEnd"/>
      <w:r w:rsidRPr="00780F7C">
        <w:rPr>
          <w:sz w:val="26"/>
          <w:szCs w:val="26"/>
          <w:lang w:val="el-GR"/>
        </w:rPr>
        <w:t xml:space="preserve"> (σελ. 193)</w:t>
      </w:r>
    </w:p>
    <w:p w14:paraId="3B6DFEEB" w14:textId="03128931" w:rsidR="0026123D" w:rsidRPr="009B0CA7" w:rsidRDefault="00D31C85" w:rsidP="00D603D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60F0">
        <w:rPr>
          <w:sz w:val="26"/>
          <w:szCs w:val="26"/>
          <w:lang w:val="el-GR"/>
        </w:rPr>
        <w:t xml:space="preserve">Μαρία </w:t>
      </w:r>
      <w:proofErr w:type="spellStart"/>
      <w:r w:rsidRPr="003960F0">
        <w:rPr>
          <w:sz w:val="26"/>
          <w:szCs w:val="26"/>
          <w:lang w:val="el-GR"/>
        </w:rPr>
        <w:t>Πολυδούλη</w:t>
      </w:r>
      <w:proofErr w:type="spellEnd"/>
      <w:r w:rsidRPr="003960F0">
        <w:rPr>
          <w:sz w:val="26"/>
          <w:szCs w:val="26"/>
          <w:lang w:val="el-GR"/>
        </w:rPr>
        <w:t xml:space="preserve">, </w:t>
      </w:r>
      <w:r w:rsidRPr="003960F0">
        <w:rPr>
          <w:i/>
          <w:iCs/>
          <w:sz w:val="26"/>
          <w:szCs w:val="26"/>
          <w:lang w:val="el-GR"/>
        </w:rPr>
        <w:t>Μόνο γιατί με αγάπησες</w:t>
      </w:r>
      <w:r w:rsidRPr="003960F0">
        <w:rPr>
          <w:sz w:val="26"/>
          <w:szCs w:val="26"/>
          <w:lang w:val="el-GR"/>
        </w:rPr>
        <w:t xml:space="preserve"> (σελ. </w:t>
      </w:r>
      <w:r w:rsidR="009B0CA7">
        <w:rPr>
          <w:sz w:val="26"/>
          <w:szCs w:val="26"/>
          <w:lang w:val="el-GR"/>
        </w:rPr>
        <w:t>150</w:t>
      </w:r>
      <w:r w:rsidRPr="003960F0">
        <w:rPr>
          <w:sz w:val="26"/>
          <w:szCs w:val="26"/>
          <w:lang w:val="el-GR"/>
        </w:rPr>
        <w:t>)</w:t>
      </w:r>
    </w:p>
    <w:p w14:paraId="2774ADD9" w14:textId="77777777" w:rsidR="009B0CA7" w:rsidRDefault="009B0CA7" w:rsidP="009B0CA7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780F7C">
        <w:rPr>
          <w:sz w:val="26"/>
          <w:szCs w:val="26"/>
          <w:lang w:val="el-GR"/>
        </w:rPr>
        <w:t xml:space="preserve">Στρατής Μυριβήλης, </w:t>
      </w:r>
      <w:r w:rsidRPr="00780F7C">
        <w:rPr>
          <w:i/>
          <w:iCs/>
          <w:sz w:val="26"/>
          <w:szCs w:val="26"/>
          <w:lang w:val="el-GR"/>
        </w:rPr>
        <w:t xml:space="preserve">Τα </w:t>
      </w:r>
      <w:proofErr w:type="spellStart"/>
      <w:r w:rsidRPr="00780F7C">
        <w:rPr>
          <w:i/>
          <w:iCs/>
          <w:sz w:val="26"/>
          <w:szCs w:val="26"/>
          <w:lang w:val="el-GR"/>
        </w:rPr>
        <w:t>ζα</w:t>
      </w:r>
      <w:proofErr w:type="spellEnd"/>
      <w:r w:rsidRPr="00780F7C">
        <w:rPr>
          <w:i/>
          <w:iCs/>
          <w:sz w:val="26"/>
          <w:szCs w:val="26"/>
          <w:lang w:val="el-GR"/>
        </w:rPr>
        <w:t xml:space="preserve"> </w:t>
      </w:r>
      <w:r w:rsidRPr="00780F7C">
        <w:rPr>
          <w:sz w:val="26"/>
          <w:szCs w:val="26"/>
          <w:lang w:val="el-GR"/>
        </w:rPr>
        <w:t>(σελ. 161)</w:t>
      </w:r>
    </w:p>
    <w:p w14:paraId="2A58B06A" w14:textId="77777777" w:rsidR="009B0CA7" w:rsidRDefault="009B0CA7" w:rsidP="009B0CA7">
      <w:pPr>
        <w:pStyle w:val="ListParagraph"/>
        <w:ind w:left="786"/>
        <w:rPr>
          <w:sz w:val="26"/>
          <w:szCs w:val="26"/>
          <w:lang w:val="el-GR"/>
        </w:rPr>
      </w:pPr>
    </w:p>
    <w:p w14:paraId="449017CA" w14:textId="77777777" w:rsid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</w:p>
    <w:p w14:paraId="12EA27D2" w14:textId="45756AD4" w:rsid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Η διδάσκουσα</w:t>
      </w:r>
    </w:p>
    <w:p w14:paraId="3E5CFB0E" w14:textId="77777777" w:rsid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</w:p>
    <w:p w14:paraId="3BBF9149" w14:textId="2AA2DFEE" w:rsidR="00C45A5F" w:rsidRPr="00C45A5F" w:rsidRDefault="00C45A5F" w:rsidP="00C45A5F">
      <w:pPr>
        <w:pStyle w:val="ListParagraph"/>
        <w:ind w:left="786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Ελευθερία </w:t>
      </w:r>
      <w:proofErr w:type="spellStart"/>
      <w:r>
        <w:rPr>
          <w:sz w:val="26"/>
          <w:szCs w:val="26"/>
          <w:lang w:val="el-GR"/>
        </w:rPr>
        <w:t>Παπουτσάκη</w:t>
      </w:r>
      <w:proofErr w:type="spellEnd"/>
    </w:p>
    <w:sectPr w:rsidR="00C45A5F" w:rsidRPr="00C45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5492"/>
    <w:multiLevelType w:val="hybridMultilevel"/>
    <w:tmpl w:val="D60C0E64"/>
    <w:lvl w:ilvl="0" w:tplc="84A2C3DC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5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86"/>
    <w:rsid w:val="0026123D"/>
    <w:rsid w:val="00334BB6"/>
    <w:rsid w:val="003960F0"/>
    <w:rsid w:val="00780F7C"/>
    <w:rsid w:val="0079044A"/>
    <w:rsid w:val="00827F86"/>
    <w:rsid w:val="009B0CA7"/>
    <w:rsid w:val="00A97EF3"/>
    <w:rsid w:val="00AE1B92"/>
    <w:rsid w:val="00C45A5F"/>
    <w:rsid w:val="00CC7358"/>
    <w:rsid w:val="00D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6946"/>
  <w15:chartTrackingRefBased/>
  <w15:docId w15:val="{E3E51227-F557-437D-9C28-FCC9562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8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LIOUDAKIS GEORGIOS</cp:lastModifiedBy>
  <cp:revision>9</cp:revision>
  <cp:lastPrinted>2024-05-15T20:25:00Z</cp:lastPrinted>
  <dcterms:created xsi:type="dcterms:W3CDTF">2024-03-05T17:26:00Z</dcterms:created>
  <dcterms:modified xsi:type="dcterms:W3CDTF">2024-05-15T20:30:00Z</dcterms:modified>
</cp:coreProperties>
</file>