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21E00" w14:textId="1D8B5304" w:rsidR="007E37B5" w:rsidRDefault="007E37B5" w:rsidP="007E37B5">
      <w:r>
        <w:t>ΕΝΟΤΗΤΑ 4 -Άσκηση λεξιλογίου</w:t>
      </w:r>
    </w:p>
    <w:p w14:paraId="36E0D0E8" w14:textId="3B50A3A1" w:rsidR="007E37B5" w:rsidRDefault="007E37B5" w:rsidP="007E37B5">
      <w:r>
        <w:t>Κείμενο 2</w:t>
      </w:r>
    </w:p>
    <w:p w14:paraId="69BB170A" w14:textId="77777777" w:rsidR="007E37B5" w:rsidRDefault="007E37B5" w:rsidP="007E37B5">
      <w:r>
        <w:t>Ένωση – η πράξη της ένωσης δύο ή περισσότερων πραγμάτων, ομάδων ή ατόμων σε ένα ενιαίο σύνολο.</w:t>
      </w:r>
    </w:p>
    <w:p w14:paraId="496FD4C4" w14:textId="77777777" w:rsidR="007E37B5" w:rsidRDefault="007E37B5" w:rsidP="007E37B5">
      <w:r>
        <w:t>Συνομοσπονδία – χαλαρή ένωση κρατών ή οργανισμών που διατηρούν την αυτονομία τους αλλά συνεργάζονται για κοινά συμφέροντα.</w:t>
      </w:r>
    </w:p>
    <w:p w14:paraId="62423FE3" w14:textId="77777777" w:rsidR="007E37B5" w:rsidRDefault="007E37B5" w:rsidP="007E37B5">
      <w:r>
        <w:t>Ιδιαιτερότητα – χαρακτηριστικό που κάνει κάτι ή κάποιον να ξεχωρίζει από τους άλλους.</w:t>
      </w:r>
    </w:p>
    <w:p w14:paraId="2299DBC1" w14:textId="77777777" w:rsidR="007E37B5" w:rsidRDefault="007E37B5" w:rsidP="007E37B5">
      <w:r>
        <w:t>Ενοποίηση – η διαδικασία κατά την οποία διάφορα μέρη ή στοιχεία συνδυάζονται σε ένα ενιαίο σύνολο.</w:t>
      </w:r>
    </w:p>
    <w:p w14:paraId="0390515C" w14:textId="77777777" w:rsidR="007E37B5" w:rsidRDefault="007E37B5" w:rsidP="007E37B5">
      <w:r>
        <w:t>Τυποποίηση – η διαδικασία δημιουργίας κανόνων ή προτύπων για τη διασφάλιση της ομοιομορφίας και της συνέπειας.</w:t>
      </w:r>
    </w:p>
    <w:p w14:paraId="528DEC85" w14:textId="77777777" w:rsidR="007E37B5" w:rsidRDefault="007E37B5" w:rsidP="007E37B5">
      <w:r>
        <w:t>Προσήλωση – αφοσίωση, συγκέντρωση προσοχής ή ενδιαφέροντος σε ένα συγκεκριμένο στόχο ή ιδέα.</w:t>
      </w:r>
    </w:p>
    <w:p w14:paraId="29B789B4" w14:textId="77777777" w:rsidR="007E37B5" w:rsidRDefault="007E37B5" w:rsidP="007E37B5">
      <w:r>
        <w:t>Κείμενο 7</w:t>
      </w:r>
    </w:p>
    <w:p w14:paraId="012A7AA3" w14:textId="77777777" w:rsidR="007E37B5" w:rsidRDefault="007E37B5" w:rsidP="007E37B5">
      <w:r>
        <w:t>Αλλογενείς – άτομα διαφορετικής φυλετικής ή εθνικής προέλευσης.</w:t>
      </w:r>
    </w:p>
    <w:p w14:paraId="55AF7430" w14:textId="77777777" w:rsidR="007E37B5" w:rsidRDefault="007E37B5" w:rsidP="007E37B5">
      <w:r>
        <w:t>Διακηρύξεις – δημόσιες ανακοινώσεις ή δηλώσεις, συνήθως με επίσημο χαρακτήρα.</w:t>
      </w:r>
    </w:p>
    <w:p w14:paraId="47093F63" w14:textId="77777777" w:rsidR="007E37B5" w:rsidRDefault="007E37B5" w:rsidP="007E37B5">
      <w:r>
        <w:t>Χορήγηση – η παροχή ή η διάθεση κάποιου αγαθού, δικαιώματος ή άδειας.</w:t>
      </w:r>
    </w:p>
    <w:p w14:paraId="48D19820" w14:textId="77777777" w:rsidR="007E37B5" w:rsidRDefault="007E37B5" w:rsidP="007E37B5">
      <w:r>
        <w:t>Δικαιώματα – προνόμια ή ελευθερίες που αναγνωρίζονται από το νόμο ή την ηθική τάξη σε άτομα ή ομάδες.</w:t>
      </w:r>
    </w:p>
    <w:p w14:paraId="2BC5D154" w14:textId="77777777" w:rsidR="007E37B5" w:rsidRDefault="007E37B5" w:rsidP="007E37B5">
      <w:r>
        <w:t>Κείμενο 1</w:t>
      </w:r>
    </w:p>
    <w:p w14:paraId="5EFC44DA" w14:textId="77777777" w:rsidR="007E37B5" w:rsidRDefault="007E37B5" w:rsidP="007E37B5">
      <w:r>
        <w:t>Διάβαση – σημείο ή τρόπος διέλευσης από ένα μέρος σε άλλο.</w:t>
      </w:r>
    </w:p>
    <w:p w14:paraId="0EEA4806" w14:textId="77777777" w:rsidR="007E37B5" w:rsidRDefault="007E37B5" w:rsidP="007E37B5">
      <w:r>
        <w:t>Βάναυσα – με βίαιο ή σκληρό τρόπο.</w:t>
      </w:r>
    </w:p>
    <w:p w14:paraId="4CD9C613" w14:textId="77777777" w:rsidR="007E37B5" w:rsidRDefault="007E37B5" w:rsidP="007E37B5">
      <w:r>
        <w:t>Αντιτάσσει – προβάλλει αντίσταση ή εναντίωση.</w:t>
      </w:r>
    </w:p>
    <w:p w14:paraId="5990B412" w14:textId="77777777" w:rsidR="007E37B5" w:rsidRDefault="007E37B5" w:rsidP="007E37B5">
      <w:r>
        <w:t>Χοντρά – με άκομψο, αδέξιο ή τραχύ τρόπο.</w:t>
      </w:r>
    </w:p>
    <w:p w14:paraId="1F590955" w14:textId="77777777" w:rsidR="007E37B5" w:rsidRDefault="007E37B5" w:rsidP="007E37B5">
      <w:r>
        <w:t>Αρμονία – κατάσταση ισορροπίας, συμφωνίας ή αρμονικής συνύπαρξης.</w:t>
      </w:r>
    </w:p>
    <w:p w14:paraId="35C7BFD8" w14:textId="77777777" w:rsidR="007E37B5" w:rsidRDefault="007E37B5" w:rsidP="007E37B5">
      <w:r>
        <w:t>Κείμενο 6</w:t>
      </w:r>
    </w:p>
    <w:p w14:paraId="4B17A3A0" w14:textId="77777777" w:rsidR="007E37B5" w:rsidRDefault="007E37B5" w:rsidP="007E37B5">
      <w:r>
        <w:t>Αποκλεισμού – η πράξη του να εμποδίζεις κάποιον από το να συμμετέχει ή να έχει πρόσβαση σε κάτι.</w:t>
      </w:r>
    </w:p>
    <w:p w14:paraId="64ED0904" w14:textId="77777777" w:rsidR="007E37B5" w:rsidRDefault="007E37B5" w:rsidP="007E37B5">
      <w:r>
        <w:lastRenderedPageBreak/>
        <w:t>Ισορροπίας – η κατάσταση στην οποία διατηρείται η σταθερότητα και η αρμονία μεταξύ διαφορετικών στοιχείων.</w:t>
      </w:r>
    </w:p>
    <w:p w14:paraId="747FBAC3" w14:textId="77777777" w:rsidR="007E37B5" w:rsidRDefault="007E37B5" w:rsidP="007E37B5">
      <w:r>
        <w:t>Ιδανικό – κάτι που θεωρείται ως το πιο τέλειο ή επιθυμητό.</w:t>
      </w:r>
    </w:p>
    <w:p w14:paraId="632CC2A6" w14:textId="77777777" w:rsidR="007E37B5" w:rsidRDefault="007E37B5" w:rsidP="007E37B5">
      <w:r>
        <w:t>Να κυριαρχήσει – να επιβληθεί ή να αποκτήσει τον έλεγχο σε μια κατάσταση ή ομάδα.</w:t>
      </w:r>
    </w:p>
    <w:p w14:paraId="2E602140" w14:textId="4734453A" w:rsidR="007E37B5" w:rsidRDefault="007E37B5" w:rsidP="007E37B5">
      <w:r>
        <w:t>Να καταπολεμήσουν – να προσπαθήσουν να εξαλείψουν, να αντιμετωπίσουν ή να αντισταθούν σε κάτι.</w:t>
      </w:r>
    </w:p>
    <w:p w14:paraId="5EFDD525" w14:textId="77777777" w:rsidR="007E37B5" w:rsidRPr="007E37B5" w:rsidRDefault="007E37B5" w:rsidP="007E37B5">
      <w:pPr>
        <w:rPr>
          <w:b/>
          <w:bCs/>
        </w:rPr>
      </w:pPr>
      <w:r w:rsidRPr="007E37B5">
        <w:rPr>
          <w:b/>
          <w:bCs/>
        </w:rPr>
        <w:t>Κείμενο 2</w:t>
      </w:r>
    </w:p>
    <w:p w14:paraId="4AE6DC75" w14:textId="77777777" w:rsidR="007E37B5" w:rsidRPr="007E37B5" w:rsidRDefault="007E37B5" w:rsidP="007E37B5">
      <w:pPr>
        <w:numPr>
          <w:ilvl w:val="0"/>
          <w:numId w:val="1"/>
        </w:numPr>
      </w:pPr>
      <w:r w:rsidRPr="007E37B5">
        <w:rPr>
          <w:b/>
          <w:bCs/>
        </w:rPr>
        <w:t>Ένωση</w:t>
      </w:r>
      <w:r w:rsidRPr="007E37B5">
        <w:t xml:space="preserve"> → σύνδεση, συγχώνευση, σύμπραξη, σύζευξη</w:t>
      </w:r>
    </w:p>
    <w:p w14:paraId="15A4638D" w14:textId="77777777" w:rsidR="007E37B5" w:rsidRPr="007E37B5" w:rsidRDefault="007E37B5" w:rsidP="007E37B5">
      <w:pPr>
        <w:numPr>
          <w:ilvl w:val="0"/>
          <w:numId w:val="1"/>
        </w:numPr>
      </w:pPr>
      <w:r w:rsidRPr="007E37B5">
        <w:rPr>
          <w:b/>
          <w:bCs/>
        </w:rPr>
        <w:t>Συνομοσπονδία</w:t>
      </w:r>
      <w:r w:rsidRPr="007E37B5">
        <w:t xml:space="preserve"> → ομοσπονδία, συμμαχία, συνασπισμός</w:t>
      </w:r>
    </w:p>
    <w:p w14:paraId="5E8BD30A" w14:textId="77777777" w:rsidR="007E37B5" w:rsidRPr="007E37B5" w:rsidRDefault="007E37B5" w:rsidP="007E37B5">
      <w:pPr>
        <w:numPr>
          <w:ilvl w:val="0"/>
          <w:numId w:val="1"/>
        </w:numPr>
      </w:pPr>
      <w:r w:rsidRPr="007E37B5">
        <w:rPr>
          <w:b/>
          <w:bCs/>
        </w:rPr>
        <w:t>Ιδιαιτερότητα</w:t>
      </w:r>
      <w:r w:rsidRPr="007E37B5">
        <w:t xml:space="preserve"> → μοναδικότητα, διαφορά, χαρακτηριστικό γνώρισμα</w:t>
      </w:r>
    </w:p>
    <w:p w14:paraId="352C1707" w14:textId="77777777" w:rsidR="007E37B5" w:rsidRPr="007E37B5" w:rsidRDefault="007E37B5" w:rsidP="007E37B5">
      <w:pPr>
        <w:numPr>
          <w:ilvl w:val="0"/>
          <w:numId w:val="1"/>
        </w:numPr>
      </w:pPr>
      <w:r w:rsidRPr="007E37B5">
        <w:rPr>
          <w:b/>
          <w:bCs/>
        </w:rPr>
        <w:t>Ενοποίηση</w:t>
      </w:r>
      <w:r w:rsidRPr="007E37B5">
        <w:t xml:space="preserve"> → συγχώνευση, εναρμόνιση, </w:t>
      </w:r>
      <w:proofErr w:type="spellStart"/>
      <w:r w:rsidRPr="007E37B5">
        <w:t>ομογενοποίηση</w:t>
      </w:r>
      <w:proofErr w:type="spellEnd"/>
    </w:p>
    <w:p w14:paraId="777C2CB3" w14:textId="77777777" w:rsidR="007E37B5" w:rsidRPr="007E37B5" w:rsidRDefault="007E37B5" w:rsidP="007E37B5">
      <w:pPr>
        <w:numPr>
          <w:ilvl w:val="0"/>
          <w:numId w:val="1"/>
        </w:numPr>
      </w:pPr>
      <w:r w:rsidRPr="007E37B5">
        <w:rPr>
          <w:b/>
          <w:bCs/>
        </w:rPr>
        <w:t>Τυποποίηση</w:t>
      </w:r>
      <w:r w:rsidRPr="007E37B5">
        <w:t xml:space="preserve"> → </w:t>
      </w:r>
      <w:proofErr w:type="spellStart"/>
      <w:r w:rsidRPr="007E37B5">
        <w:t>κανονικοποίηση</w:t>
      </w:r>
      <w:proofErr w:type="spellEnd"/>
      <w:r w:rsidRPr="007E37B5">
        <w:t>, κωδικοποίηση, σταθεροποίηση</w:t>
      </w:r>
    </w:p>
    <w:p w14:paraId="71CBC1F7" w14:textId="77777777" w:rsidR="007E37B5" w:rsidRPr="007E37B5" w:rsidRDefault="007E37B5" w:rsidP="007E37B5">
      <w:pPr>
        <w:numPr>
          <w:ilvl w:val="0"/>
          <w:numId w:val="1"/>
        </w:numPr>
      </w:pPr>
      <w:r w:rsidRPr="007E37B5">
        <w:rPr>
          <w:b/>
          <w:bCs/>
        </w:rPr>
        <w:t>Προσήλωση</w:t>
      </w:r>
      <w:r w:rsidRPr="007E37B5">
        <w:t xml:space="preserve"> → αφοσίωση, επιμονή, συγκέντρωση</w:t>
      </w:r>
    </w:p>
    <w:p w14:paraId="30DD1326" w14:textId="77777777" w:rsidR="007E37B5" w:rsidRPr="007E37B5" w:rsidRDefault="007E37B5" w:rsidP="007E37B5">
      <w:r w:rsidRPr="007E37B5">
        <w:pict w14:anchorId="4B1A8C58">
          <v:rect id="_x0000_i1043" style="width:0;height:1.5pt" o:hralign="center" o:hrstd="t" o:hr="t" fillcolor="#a0a0a0" stroked="f"/>
        </w:pict>
      </w:r>
    </w:p>
    <w:p w14:paraId="2C345A5E" w14:textId="77777777" w:rsidR="007E37B5" w:rsidRPr="007E37B5" w:rsidRDefault="007E37B5" w:rsidP="007E37B5">
      <w:pPr>
        <w:rPr>
          <w:b/>
          <w:bCs/>
        </w:rPr>
      </w:pPr>
      <w:r w:rsidRPr="007E37B5">
        <w:rPr>
          <w:b/>
          <w:bCs/>
        </w:rPr>
        <w:t>Κείμενο 7</w:t>
      </w:r>
    </w:p>
    <w:p w14:paraId="6F7B9F83" w14:textId="77777777" w:rsidR="007E37B5" w:rsidRPr="007E37B5" w:rsidRDefault="007E37B5" w:rsidP="007E37B5">
      <w:pPr>
        <w:numPr>
          <w:ilvl w:val="0"/>
          <w:numId w:val="2"/>
        </w:numPr>
      </w:pPr>
      <w:r w:rsidRPr="007E37B5">
        <w:rPr>
          <w:b/>
          <w:bCs/>
        </w:rPr>
        <w:t>Αλλογενείς</w:t>
      </w:r>
      <w:r w:rsidRPr="007E37B5">
        <w:t xml:space="preserve"> → ξένοι, αλλοεθνείς, μη γηγενείς</w:t>
      </w:r>
    </w:p>
    <w:p w14:paraId="74A35CD9" w14:textId="77777777" w:rsidR="007E37B5" w:rsidRPr="007E37B5" w:rsidRDefault="007E37B5" w:rsidP="007E37B5">
      <w:pPr>
        <w:numPr>
          <w:ilvl w:val="0"/>
          <w:numId w:val="2"/>
        </w:numPr>
      </w:pPr>
      <w:r w:rsidRPr="007E37B5">
        <w:rPr>
          <w:b/>
          <w:bCs/>
        </w:rPr>
        <w:t>Διακηρύξεις</w:t>
      </w:r>
      <w:r w:rsidRPr="007E37B5">
        <w:t xml:space="preserve"> → ανακοινώσεις, δηλώσεις, εξαγγελίες</w:t>
      </w:r>
    </w:p>
    <w:p w14:paraId="3A2DDF34" w14:textId="77777777" w:rsidR="007E37B5" w:rsidRPr="007E37B5" w:rsidRDefault="007E37B5" w:rsidP="007E37B5">
      <w:pPr>
        <w:numPr>
          <w:ilvl w:val="0"/>
          <w:numId w:val="2"/>
        </w:numPr>
      </w:pPr>
      <w:r w:rsidRPr="007E37B5">
        <w:rPr>
          <w:b/>
          <w:bCs/>
        </w:rPr>
        <w:t>Χορήγηση</w:t>
      </w:r>
      <w:r w:rsidRPr="007E37B5">
        <w:t xml:space="preserve"> → παροχή, διάθεση, απονομή</w:t>
      </w:r>
    </w:p>
    <w:p w14:paraId="0CD896CD" w14:textId="77777777" w:rsidR="007E37B5" w:rsidRPr="007E37B5" w:rsidRDefault="007E37B5" w:rsidP="007E37B5">
      <w:pPr>
        <w:numPr>
          <w:ilvl w:val="0"/>
          <w:numId w:val="2"/>
        </w:numPr>
      </w:pPr>
      <w:r w:rsidRPr="007E37B5">
        <w:rPr>
          <w:b/>
          <w:bCs/>
        </w:rPr>
        <w:t>Δικαιώματα</w:t>
      </w:r>
      <w:r w:rsidRPr="007E37B5">
        <w:t xml:space="preserve"> → προνόμια, ελευθερίες, εξουσίες</w:t>
      </w:r>
    </w:p>
    <w:p w14:paraId="6C1DDFD5" w14:textId="77777777" w:rsidR="007E37B5" w:rsidRPr="007E37B5" w:rsidRDefault="007E37B5" w:rsidP="007E37B5">
      <w:r w:rsidRPr="007E37B5">
        <w:pict w14:anchorId="5486FBE9">
          <v:rect id="_x0000_i1044" style="width:0;height:1.5pt" o:hralign="center" o:hrstd="t" o:hr="t" fillcolor="#a0a0a0" stroked="f"/>
        </w:pict>
      </w:r>
    </w:p>
    <w:p w14:paraId="5120D268" w14:textId="77777777" w:rsidR="007E37B5" w:rsidRPr="007E37B5" w:rsidRDefault="007E37B5" w:rsidP="007E37B5">
      <w:pPr>
        <w:rPr>
          <w:b/>
          <w:bCs/>
        </w:rPr>
      </w:pPr>
      <w:r w:rsidRPr="007E37B5">
        <w:rPr>
          <w:b/>
          <w:bCs/>
        </w:rPr>
        <w:t>Κείμενο 1</w:t>
      </w:r>
    </w:p>
    <w:p w14:paraId="7334CC80" w14:textId="77777777" w:rsidR="007E37B5" w:rsidRPr="007E37B5" w:rsidRDefault="007E37B5" w:rsidP="007E37B5">
      <w:pPr>
        <w:numPr>
          <w:ilvl w:val="0"/>
          <w:numId w:val="3"/>
        </w:numPr>
      </w:pPr>
      <w:r w:rsidRPr="007E37B5">
        <w:rPr>
          <w:b/>
          <w:bCs/>
        </w:rPr>
        <w:t>Διάβαση</w:t>
      </w:r>
      <w:r w:rsidRPr="007E37B5">
        <w:t xml:space="preserve"> → πέρασμα, διέλευση, διάσχιση</w:t>
      </w:r>
    </w:p>
    <w:p w14:paraId="4B9639D8" w14:textId="77777777" w:rsidR="007E37B5" w:rsidRPr="007E37B5" w:rsidRDefault="007E37B5" w:rsidP="007E37B5">
      <w:pPr>
        <w:numPr>
          <w:ilvl w:val="0"/>
          <w:numId w:val="3"/>
        </w:numPr>
      </w:pPr>
      <w:r w:rsidRPr="007E37B5">
        <w:rPr>
          <w:b/>
          <w:bCs/>
        </w:rPr>
        <w:t>Βάναυσα</w:t>
      </w:r>
      <w:r w:rsidRPr="007E37B5">
        <w:t xml:space="preserve"> → σκληρά, βίαια, απάνθρωπα</w:t>
      </w:r>
    </w:p>
    <w:p w14:paraId="5D35EA4F" w14:textId="77777777" w:rsidR="007E37B5" w:rsidRPr="007E37B5" w:rsidRDefault="007E37B5" w:rsidP="007E37B5">
      <w:pPr>
        <w:numPr>
          <w:ilvl w:val="0"/>
          <w:numId w:val="3"/>
        </w:numPr>
      </w:pPr>
      <w:r w:rsidRPr="007E37B5">
        <w:rPr>
          <w:b/>
          <w:bCs/>
        </w:rPr>
        <w:t>Αντιτάσσει</w:t>
      </w:r>
      <w:r w:rsidRPr="007E37B5">
        <w:t xml:space="preserve"> → αντιστέκεται, αντιπαραθέτει, αντικρούει</w:t>
      </w:r>
    </w:p>
    <w:p w14:paraId="786AC68A" w14:textId="77777777" w:rsidR="007E37B5" w:rsidRPr="007E37B5" w:rsidRDefault="007E37B5" w:rsidP="007E37B5">
      <w:pPr>
        <w:numPr>
          <w:ilvl w:val="0"/>
          <w:numId w:val="3"/>
        </w:numPr>
      </w:pPr>
      <w:r w:rsidRPr="007E37B5">
        <w:rPr>
          <w:b/>
          <w:bCs/>
        </w:rPr>
        <w:t>Χοντρά</w:t>
      </w:r>
      <w:r w:rsidRPr="007E37B5">
        <w:t xml:space="preserve"> → άκομψα, απερίσκεπτα, αγενώς</w:t>
      </w:r>
    </w:p>
    <w:p w14:paraId="334FA747" w14:textId="77777777" w:rsidR="007E37B5" w:rsidRPr="007E37B5" w:rsidRDefault="007E37B5" w:rsidP="007E37B5">
      <w:pPr>
        <w:numPr>
          <w:ilvl w:val="0"/>
          <w:numId w:val="3"/>
        </w:numPr>
      </w:pPr>
      <w:r w:rsidRPr="007E37B5">
        <w:rPr>
          <w:b/>
          <w:bCs/>
        </w:rPr>
        <w:t>Αρμονία</w:t>
      </w:r>
      <w:r w:rsidRPr="007E37B5">
        <w:t xml:space="preserve"> → ισορροπία, συνύπαρξη, συμφωνία</w:t>
      </w:r>
    </w:p>
    <w:p w14:paraId="11D10E1C" w14:textId="77777777" w:rsidR="007E37B5" w:rsidRPr="007E37B5" w:rsidRDefault="007E37B5" w:rsidP="007E37B5">
      <w:r w:rsidRPr="007E37B5">
        <w:pict w14:anchorId="597B01B8">
          <v:rect id="_x0000_i1045" style="width:0;height:1.5pt" o:hralign="center" o:hrstd="t" o:hr="t" fillcolor="#a0a0a0" stroked="f"/>
        </w:pict>
      </w:r>
    </w:p>
    <w:p w14:paraId="1C170E4F" w14:textId="77777777" w:rsidR="007E37B5" w:rsidRPr="007E37B5" w:rsidRDefault="007E37B5" w:rsidP="007E37B5">
      <w:pPr>
        <w:rPr>
          <w:b/>
          <w:bCs/>
        </w:rPr>
      </w:pPr>
      <w:r w:rsidRPr="007E37B5">
        <w:rPr>
          <w:b/>
          <w:bCs/>
        </w:rPr>
        <w:t>Κείμενο 6</w:t>
      </w:r>
    </w:p>
    <w:p w14:paraId="3B8CA0C6" w14:textId="77777777" w:rsidR="007E37B5" w:rsidRPr="007E37B5" w:rsidRDefault="007E37B5" w:rsidP="007E37B5">
      <w:pPr>
        <w:numPr>
          <w:ilvl w:val="0"/>
          <w:numId w:val="4"/>
        </w:numPr>
      </w:pPr>
      <w:r w:rsidRPr="007E37B5">
        <w:rPr>
          <w:b/>
          <w:bCs/>
        </w:rPr>
        <w:lastRenderedPageBreak/>
        <w:t>Αποκλεισμού</w:t>
      </w:r>
      <w:r w:rsidRPr="007E37B5">
        <w:t xml:space="preserve"> → απομόνωση, διαχωρισμός, εξαίρεση</w:t>
      </w:r>
    </w:p>
    <w:p w14:paraId="1D00AEFD" w14:textId="77777777" w:rsidR="007E37B5" w:rsidRPr="007E37B5" w:rsidRDefault="007E37B5" w:rsidP="007E37B5">
      <w:pPr>
        <w:numPr>
          <w:ilvl w:val="0"/>
          <w:numId w:val="4"/>
        </w:numPr>
      </w:pPr>
      <w:r w:rsidRPr="007E37B5">
        <w:rPr>
          <w:b/>
          <w:bCs/>
        </w:rPr>
        <w:t>Ισορροπίας</w:t>
      </w:r>
      <w:r w:rsidRPr="007E37B5">
        <w:t xml:space="preserve"> → σταθερότητα, συμμετρία, αρμονία</w:t>
      </w:r>
    </w:p>
    <w:p w14:paraId="3E45D855" w14:textId="77777777" w:rsidR="007E37B5" w:rsidRPr="007E37B5" w:rsidRDefault="007E37B5" w:rsidP="007E37B5">
      <w:pPr>
        <w:numPr>
          <w:ilvl w:val="0"/>
          <w:numId w:val="4"/>
        </w:numPr>
      </w:pPr>
      <w:r w:rsidRPr="007E37B5">
        <w:rPr>
          <w:b/>
          <w:bCs/>
        </w:rPr>
        <w:t>Ιδανικό</w:t>
      </w:r>
      <w:r w:rsidRPr="007E37B5">
        <w:t xml:space="preserve"> → πρότυπο, τελειότητα, όραμα</w:t>
      </w:r>
    </w:p>
    <w:p w14:paraId="1889061B" w14:textId="77777777" w:rsidR="007E37B5" w:rsidRPr="007E37B5" w:rsidRDefault="007E37B5" w:rsidP="007E37B5">
      <w:pPr>
        <w:numPr>
          <w:ilvl w:val="0"/>
          <w:numId w:val="4"/>
        </w:numPr>
      </w:pPr>
      <w:r w:rsidRPr="007E37B5">
        <w:rPr>
          <w:b/>
          <w:bCs/>
        </w:rPr>
        <w:t>Να κυριαρχήσει</w:t>
      </w:r>
      <w:r w:rsidRPr="007E37B5">
        <w:t xml:space="preserve"> → να επιβληθεί, να εξουσιάσει, να επικρατήσει</w:t>
      </w:r>
    </w:p>
    <w:p w14:paraId="5BBBE963" w14:textId="77777777" w:rsidR="007E37B5" w:rsidRPr="007E37B5" w:rsidRDefault="007E37B5" w:rsidP="007E37B5">
      <w:pPr>
        <w:numPr>
          <w:ilvl w:val="0"/>
          <w:numId w:val="4"/>
        </w:numPr>
      </w:pPr>
      <w:r w:rsidRPr="007E37B5">
        <w:rPr>
          <w:b/>
          <w:bCs/>
        </w:rPr>
        <w:t>Να καταπολεμήσουν</w:t>
      </w:r>
      <w:r w:rsidRPr="007E37B5">
        <w:t xml:space="preserve"> → να αντιμετωπίσουν, να εξαλείψουν, να εξουδετερώσουν</w:t>
      </w:r>
    </w:p>
    <w:p w14:paraId="377C090B" w14:textId="77777777" w:rsidR="007E37B5" w:rsidRPr="007E37B5" w:rsidRDefault="007E37B5" w:rsidP="007E37B5">
      <w:pPr>
        <w:rPr>
          <w:b/>
          <w:bCs/>
        </w:rPr>
      </w:pPr>
      <w:r w:rsidRPr="007E37B5">
        <w:rPr>
          <w:b/>
          <w:bCs/>
        </w:rPr>
        <w:t>Αντίθετα των επιθέτων στις φράσεις</w:t>
      </w:r>
    </w:p>
    <w:p w14:paraId="2C73BF84" w14:textId="77777777" w:rsidR="007E37B5" w:rsidRPr="007E37B5" w:rsidRDefault="007E37B5" w:rsidP="007E37B5">
      <w:pPr>
        <w:numPr>
          <w:ilvl w:val="0"/>
          <w:numId w:val="5"/>
        </w:numPr>
      </w:pPr>
      <w:r w:rsidRPr="007E37B5">
        <w:rPr>
          <w:b/>
          <w:bCs/>
        </w:rPr>
        <w:t>«Στην αναζήτηση νέων ιδεών» → παλιών ιδεών</w:t>
      </w:r>
    </w:p>
    <w:p w14:paraId="6F870098" w14:textId="77777777" w:rsidR="007E37B5" w:rsidRPr="007E37B5" w:rsidRDefault="007E37B5" w:rsidP="007E37B5">
      <w:pPr>
        <w:numPr>
          <w:ilvl w:val="0"/>
          <w:numId w:val="5"/>
        </w:numPr>
      </w:pPr>
      <w:r w:rsidRPr="007E37B5">
        <w:rPr>
          <w:b/>
          <w:bCs/>
        </w:rPr>
        <w:t>«Όταν είμαστε νέοι» → όταν είμαστε γέροι / ηλικιωμένοι</w:t>
      </w:r>
    </w:p>
    <w:p w14:paraId="292EB8A9" w14:textId="77777777" w:rsidR="007E37B5" w:rsidRPr="007E37B5" w:rsidRDefault="007E37B5" w:rsidP="007E37B5">
      <w:pPr>
        <w:numPr>
          <w:ilvl w:val="0"/>
          <w:numId w:val="5"/>
        </w:numPr>
      </w:pPr>
      <w:r w:rsidRPr="007E37B5">
        <w:rPr>
          <w:b/>
          <w:bCs/>
        </w:rPr>
        <w:t>«Αρχαία Ελλάδα» → σύγχρονη Ελλάδα / νέα Ελλάδα</w:t>
      </w:r>
    </w:p>
    <w:p w14:paraId="006F058A" w14:textId="77777777" w:rsidR="007E37B5" w:rsidRPr="007E37B5" w:rsidRDefault="007E37B5" w:rsidP="007E37B5">
      <w:pPr>
        <w:numPr>
          <w:ilvl w:val="0"/>
          <w:numId w:val="5"/>
        </w:numPr>
      </w:pPr>
      <w:r w:rsidRPr="007E37B5">
        <w:rPr>
          <w:b/>
          <w:bCs/>
        </w:rPr>
        <w:t>«Οι καθηγητές των αρχαίων» → οι καθηγητές των νέων (γλωσσών / επιστημών κ.λπ.)</w:t>
      </w:r>
    </w:p>
    <w:p w14:paraId="3E341FF4" w14:textId="77777777" w:rsidR="007E37B5" w:rsidRPr="007E37B5" w:rsidRDefault="007E37B5" w:rsidP="007E37B5">
      <w:r w:rsidRPr="007E37B5">
        <w:pict w14:anchorId="58D23FEB">
          <v:rect id="_x0000_i1073" style="width:0;height:1.5pt" o:hralign="center" o:hrstd="t" o:hr="t" fillcolor="#a0a0a0" stroked="f"/>
        </w:pict>
      </w:r>
    </w:p>
    <w:p w14:paraId="70BA9C8B" w14:textId="77777777" w:rsidR="007E37B5" w:rsidRPr="007E37B5" w:rsidRDefault="007E37B5" w:rsidP="007E37B5">
      <w:pPr>
        <w:rPr>
          <w:b/>
          <w:bCs/>
        </w:rPr>
      </w:pPr>
      <w:r w:rsidRPr="007E37B5">
        <w:rPr>
          <w:b/>
          <w:bCs/>
        </w:rPr>
        <w:t>Λέξεις με διαφορετικά αντίθετα ανάλογα με τη φράση τους</w:t>
      </w:r>
    </w:p>
    <w:p w14:paraId="4214820C" w14:textId="77777777" w:rsidR="007E37B5" w:rsidRPr="007E37B5" w:rsidRDefault="007E37B5" w:rsidP="007E37B5">
      <w:pPr>
        <w:numPr>
          <w:ilvl w:val="0"/>
          <w:numId w:val="6"/>
        </w:numPr>
      </w:pPr>
      <w:r w:rsidRPr="007E37B5">
        <w:rPr>
          <w:b/>
          <w:bCs/>
        </w:rPr>
        <w:t>Ψηλός → κοντός (άνθρωπος) / χαμηλός (αντικείμενο, βουνό, τόνος φωνής)</w:t>
      </w:r>
    </w:p>
    <w:p w14:paraId="27CDE273" w14:textId="77777777" w:rsidR="007E37B5" w:rsidRPr="007E37B5" w:rsidRDefault="007E37B5" w:rsidP="007E37B5">
      <w:pPr>
        <w:numPr>
          <w:ilvl w:val="0"/>
          <w:numId w:val="6"/>
        </w:numPr>
      </w:pPr>
      <w:r w:rsidRPr="007E37B5">
        <w:rPr>
          <w:b/>
          <w:bCs/>
        </w:rPr>
        <w:t>Φως → σκοτάδι (φυσικό φαινόμενο) / άγνοια (μεταφορική σημασία)</w:t>
      </w:r>
    </w:p>
    <w:p w14:paraId="20751252" w14:textId="77777777" w:rsidR="007E37B5" w:rsidRPr="007E37B5" w:rsidRDefault="007E37B5" w:rsidP="007E37B5">
      <w:pPr>
        <w:numPr>
          <w:ilvl w:val="0"/>
          <w:numId w:val="6"/>
        </w:numPr>
      </w:pPr>
      <w:r w:rsidRPr="007E37B5">
        <w:rPr>
          <w:b/>
          <w:bCs/>
        </w:rPr>
        <w:t>Ανοίγω → κλείνω (πόρτα) / σφίγγω (παλάμη, αγκαλιά)</w:t>
      </w:r>
    </w:p>
    <w:p w14:paraId="464CA4A3" w14:textId="77777777" w:rsidR="007E37B5" w:rsidRPr="007E37B5" w:rsidRDefault="007E37B5" w:rsidP="007E37B5">
      <w:r w:rsidRPr="007E37B5">
        <w:pict w14:anchorId="14EB0EF6">
          <v:rect id="_x0000_i1074" style="width:0;height:1.5pt" o:hralign="center" o:hrstd="t" o:hr="t" fillcolor="#a0a0a0" stroked="f"/>
        </w:pict>
      </w:r>
    </w:p>
    <w:p w14:paraId="0554DAAF" w14:textId="77777777" w:rsidR="007E37B5" w:rsidRPr="007E37B5" w:rsidRDefault="007E37B5" w:rsidP="007E37B5">
      <w:pPr>
        <w:rPr>
          <w:b/>
          <w:bCs/>
        </w:rPr>
      </w:pPr>
      <w:r w:rsidRPr="007E37B5">
        <w:rPr>
          <w:b/>
          <w:bCs/>
        </w:rPr>
        <w:t>Αντίθετα των λέξεων και η κατηγοριοποίησή τους</w:t>
      </w:r>
    </w:p>
    <w:p w14:paraId="23561A68" w14:textId="77777777" w:rsidR="007E37B5" w:rsidRPr="007E37B5" w:rsidRDefault="007E37B5" w:rsidP="007E37B5">
      <w:pPr>
        <w:numPr>
          <w:ilvl w:val="0"/>
          <w:numId w:val="7"/>
        </w:numPr>
      </w:pPr>
      <w:r w:rsidRPr="007E37B5">
        <w:rPr>
          <w:b/>
          <w:bCs/>
        </w:rPr>
        <w:t>Άπειρες → ελάχιστες, λίγες</w:t>
      </w:r>
      <w:r w:rsidRPr="007E37B5">
        <w:t xml:space="preserve"> (</w:t>
      </w:r>
      <w:r w:rsidRPr="007E37B5">
        <w:rPr>
          <w:b/>
          <w:bCs/>
        </w:rPr>
        <w:t>Κλιμακωτά</w:t>
      </w:r>
      <w:r w:rsidRPr="007E37B5">
        <w:t xml:space="preserve"> – υπάρχει ενδιάμεση κατάσταση)</w:t>
      </w:r>
    </w:p>
    <w:p w14:paraId="393FCF6A" w14:textId="77777777" w:rsidR="007E37B5" w:rsidRPr="007E37B5" w:rsidRDefault="007E37B5" w:rsidP="007E37B5">
      <w:pPr>
        <w:numPr>
          <w:ilvl w:val="0"/>
          <w:numId w:val="7"/>
        </w:numPr>
      </w:pPr>
      <w:r w:rsidRPr="007E37B5">
        <w:rPr>
          <w:b/>
          <w:bCs/>
        </w:rPr>
        <w:t>Θα γεμίσει → θα αδειάσει</w:t>
      </w:r>
      <w:r w:rsidRPr="007E37B5">
        <w:t xml:space="preserve"> (</w:t>
      </w:r>
      <w:r w:rsidRPr="007E37B5">
        <w:rPr>
          <w:b/>
          <w:bCs/>
        </w:rPr>
        <w:t>Δυαδικά</w:t>
      </w:r>
      <w:r w:rsidRPr="007E37B5">
        <w:t xml:space="preserve"> – είτε γεμάτο είτε άδειο)</w:t>
      </w:r>
    </w:p>
    <w:p w14:paraId="6004E1DC" w14:textId="77777777" w:rsidR="007E37B5" w:rsidRPr="007E37B5" w:rsidRDefault="007E37B5" w:rsidP="007E37B5">
      <w:pPr>
        <w:numPr>
          <w:ilvl w:val="0"/>
          <w:numId w:val="7"/>
        </w:numPr>
      </w:pPr>
      <w:r w:rsidRPr="007E37B5">
        <w:rPr>
          <w:b/>
          <w:bCs/>
        </w:rPr>
        <w:t>Έδωσε → πήρε</w:t>
      </w:r>
      <w:r w:rsidRPr="007E37B5">
        <w:t xml:space="preserve"> (</w:t>
      </w:r>
      <w:r w:rsidRPr="007E37B5">
        <w:rPr>
          <w:b/>
          <w:bCs/>
        </w:rPr>
        <w:t>Δυαδικά</w:t>
      </w:r>
      <w:r w:rsidRPr="007E37B5">
        <w:t xml:space="preserve"> – αντίθετες ενέργειες)</w:t>
      </w:r>
    </w:p>
    <w:p w14:paraId="36599249" w14:textId="77777777" w:rsidR="007E37B5" w:rsidRPr="007E37B5" w:rsidRDefault="007E37B5" w:rsidP="007E37B5">
      <w:pPr>
        <w:numPr>
          <w:ilvl w:val="0"/>
          <w:numId w:val="7"/>
        </w:numPr>
      </w:pPr>
      <w:r w:rsidRPr="007E37B5">
        <w:rPr>
          <w:b/>
          <w:bCs/>
        </w:rPr>
        <w:t>Εναντίον → υπέρ</w:t>
      </w:r>
      <w:r w:rsidRPr="007E37B5">
        <w:t xml:space="preserve"> (</w:t>
      </w:r>
      <w:r w:rsidRPr="007E37B5">
        <w:rPr>
          <w:b/>
          <w:bCs/>
        </w:rPr>
        <w:t>Δυαδικά</w:t>
      </w:r>
      <w:r w:rsidRPr="007E37B5">
        <w:t xml:space="preserve"> – μια θέση αναιρεί την άλλη)</w:t>
      </w:r>
    </w:p>
    <w:p w14:paraId="254DBA6F" w14:textId="77777777" w:rsidR="007E37B5" w:rsidRPr="007E37B5" w:rsidRDefault="007E37B5" w:rsidP="007E37B5">
      <w:pPr>
        <w:numPr>
          <w:ilvl w:val="0"/>
          <w:numId w:val="7"/>
        </w:numPr>
      </w:pPr>
      <w:r w:rsidRPr="007E37B5">
        <w:rPr>
          <w:b/>
          <w:bCs/>
        </w:rPr>
        <w:t>Ψηλά → χαμηλά, κάτω</w:t>
      </w:r>
      <w:r w:rsidRPr="007E37B5">
        <w:t xml:space="preserve"> (</w:t>
      </w:r>
      <w:r w:rsidRPr="007E37B5">
        <w:rPr>
          <w:b/>
          <w:bCs/>
        </w:rPr>
        <w:t>Κλιμακωτά</w:t>
      </w:r>
      <w:r w:rsidRPr="007E37B5">
        <w:t xml:space="preserve"> – υπάρχουν ενδιάμεσες καταστάσεις ύψους)</w:t>
      </w:r>
    </w:p>
    <w:p w14:paraId="31F60BD7" w14:textId="77777777" w:rsidR="007E37B5" w:rsidRPr="007E37B5" w:rsidRDefault="007E37B5" w:rsidP="007E37B5">
      <w:pPr>
        <w:numPr>
          <w:ilvl w:val="0"/>
          <w:numId w:val="7"/>
        </w:numPr>
      </w:pPr>
      <w:r w:rsidRPr="007E37B5">
        <w:rPr>
          <w:b/>
          <w:bCs/>
        </w:rPr>
        <w:t>Ευθέως → έμμεσα</w:t>
      </w:r>
      <w:r w:rsidRPr="007E37B5">
        <w:t xml:space="preserve"> (</w:t>
      </w:r>
      <w:r w:rsidRPr="007E37B5">
        <w:rPr>
          <w:b/>
          <w:bCs/>
        </w:rPr>
        <w:t>Δυαδικά</w:t>
      </w:r>
      <w:r w:rsidRPr="007E37B5">
        <w:t xml:space="preserve"> – είτε λέει κάτι άμεσα είτε όχι)</w:t>
      </w:r>
    </w:p>
    <w:p w14:paraId="473116F0" w14:textId="77777777" w:rsidR="007E37B5" w:rsidRPr="007E37B5" w:rsidRDefault="007E37B5" w:rsidP="007E37B5">
      <w:pPr>
        <w:numPr>
          <w:ilvl w:val="0"/>
          <w:numId w:val="7"/>
        </w:numPr>
      </w:pPr>
      <w:r w:rsidRPr="007E37B5">
        <w:rPr>
          <w:b/>
          <w:bCs/>
        </w:rPr>
        <w:t>Αδιαφόρησαν → ενδιαφέρθηκαν</w:t>
      </w:r>
      <w:r w:rsidRPr="007E37B5">
        <w:t xml:space="preserve"> (</w:t>
      </w:r>
      <w:r w:rsidRPr="007E37B5">
        <w:rPr>
          <w:b/>
          <w:bCs/>
        </w:rPr>
        <w:t>Κλιμακωτά</w:t>
      </w:r>
      <w:r w:rsidRPr="007E37B5">
        <w:t xml:space="preserve"> – υπάρχει διαβάθμιση στο ενδιαφέρον)</w:t>
      </w:r>
    </w:p>
    <w:p w14:paraId="4149DB3D" w14:textId="77777777" w:rsidR="007E37B5" w:rsidRPr="007E37B5" w:rsidRDefault="007E37B5" w:rsidP="007E37B5">
      <w:pPr>
        <w:numPr>
          <w:ilvl w:val="0"/>
          <w:numId w:val="7"/>
        </w:numPr>
      </w:pPr>
      <w:r w:rsidRPr="007E37B5">
        <w:rPr>
          <w:b/>
          <w:bCs/>
        </w:rPr>
        <w:lastRenderedPageBreak/>
        <w:t>Γονείς → παιδιά</w:t>
      </w:r>
      <w:r w:rsidRPr="007E37B5">
        <w:t xml:space="preserve"> (</w:t>
      </w:r>
      <w:r w:rsidRPr="007E37B5">
        <w:rPr>
          <w:b/>
          <w:bCs/>
        </w:rPr>
        <w:t>Αντίστροφα</w:t>
      </w:r>
      <w:r w:rsidRPr="007E37B5">
        <w:t xml:space="preserve"> – μια λέξη προϋποθέτει την ύπαρξη της άλλης)</w:t>
      </w:r>
    </w:p>
    <w:p w14:paraId="496C9C22" w14:textId="77777777" w:rsidR="007E37B5" w:rsidRPr="007E37B5" w:rsidRDefault="007E37B5" w:rsidP="007E37B5">
      <w:pPr>
        <w:numPr>
          <w:ilvl w:val="0"/>
          <w:numId w:val="7"/>
        </w:numPr>
      </w:pPr>
      <w:r w:rsidRPr="007E37B5">
        <w:rPr>
          <w:b/>
          <w:bCs/>
        </w:rPr>
        <w:t>Πλεονέκτημα → μειονέκτημα</w:t>
      </w:r>
      <w:r w:rsidRPr="007E37B5">
        <w:t xml:space="preserve"> (</w:t>
      </w:r>
      <w:r w:rsidRPr="007E37B5">
        <w:rPr>
          <w:b/>
          <w:bCs/>
        </w:rPr>
        <w:t>Δυαδικά</w:t>
      </w:r>
      <w:r w:rsidRPr="007E37B5">
        <w:t xml:space="preserve"> – είτε υπάρχει όφελος είτε όχι)</w:t>
      </w:r>
    </w:p>
    <w:p w14:paraId="66AEB08C" w14:textId="77777777" w:rsidR="007E37B5" w:rsidRPr="007E37B5" w:rsidRDefault="007E37B5" w:rsidP="007E37B5">
      <w:pPr>
        <w:numPr>
          <w:ilvl w:val="0"/>
          <w:numId w:val="7"/>
        </w:numPr>
      </w:pPr>
      <w:r w:rsidRPr="007E37B5">
        <w:rPr>
          <w:b/>
          <w:bCs/>
        </w:rPr>
        <w:t>Πάνω → κάτω</w:t>
      </w:r>
      <w:r w:rsidRPr="007E37B5">
        <w:t xml:space="preserve"> (</w:t>
      </w:r>
      <w:r w:rsidRPr="007E37B5">
        <w:rPr>
          <w:b/>
          <w:bCs/>
        </w:rPr>
        <w:t>Δυαδικά</w:t>
      </w:r>
      <w:r w:rsidRPr="007E37B5">
        <w:t xml:space="preserve"> – αντίθετες χωρικές σχέσεις)</w:t>
      </w:r>
    </w:p>
    <w:p w14:paraId="56B7CFC9" w14:textId="77777777" w:rsidR="007E37B5" w:rsidRPr="007E37B5" w:rsidRDefault="007E37B5" w:rsidP="007E37B5">
      <w:pPr>
        <w:numPr>
          <w:ilvl w:val="0"/>
          <w:numId w:val="7"/>
        </w:numPr>
      </w:pPr>
      <w:r w:rsidRPr="007E37B5">
        <w:rPr>
          <w:b/>
          <w:bCs/>
        </w:rPr>
        <w:t>Δίκαιη → άδικη</w:t>
      </w:r>
      <w:r w:rsidRPr="007E37B5">
        <w:t xml:space="preserve"> (</w:t>
      </w:r>
      <w:r w:rsidRPr="007E37B5">
        <w:rPr>
          <w:b/>
          <w:bCs/>
        </w:rPr>
        <w:t>Δυαδικά</w:t>
      </w:r>
      <w:r w:rsidRPr="007E37B5">
        <w:t xml:space="preserve"> – είτε δίκαιο είτε άδικο)</w:t>
      </w:r>
    </w:p>
    <w:p w14:paraId="64AB458F" w14:textId="77777777" w:rsidR="007E37B5" w:rsidRPr="007E37B5" w:rsidRDefault="007E37B5" w:rsidP="007E37B5">
      <w:r w:rsidRPr="007E37B5">
        <w:pict w14:anchorId="18A9BF1F">
          <v:rect id="_x0000_i1075" style="width:0;height:1.5pt" o:hralign="center" o:hrstd="t" o:hr="t" fillcolor="#a0a0a0" stroked="f"/>
        </w:pict>
      </w:r>
    </w:p>
    <w:p w14:paraId="19985C3D" w14:textId="77777777" w:rsidR="007E37B5" w:rsidRPr="007E37B5" w:rsidRDefault="007E37B5" w:rsidP="007E37B5">
      <w:pPr>
        <w:rPr>
          <w:b/>
          <w:bCs/>
        </w:rPr>
      </w:pPr>
      <w:r w:rsidRPr="007E37B5">
        <w:rPr>
          <w:b/>
          <w:bCs/>
        </w:rPr>
        <w:t>Η σημασία της λέξης "απαρτχάιντ"</w:t>
      </w:r>
    </w:p>
    <w:p w14:paraId="0517491C" w14:textId="77777777" w:rsidR="007E37B5" w:rsidRPr="007E37B5" w:rsidRDefault="007E37B5" w:rsidP="007E37B5">
      <w:r w:rsidRPr="007E37B5">
        <w:t xml:space="preserve">Η λέξη </w:t>
      </w:r>
      <w:r w:rsidRPr="007E37B5">
        <w:rPr>
          <w:b/>
          <w:bCs/>
        </w:rPr>
        <w:t>"απαρτχάιντ"</w:t>
      </w:r>
      <w:r w:rsidRPr="007E37B5">
        <w:t xml:space="preserve"> προέρχεται από την </w:t>
      </w:r>
      <w:proofErr w:type="spellStart"/>
      <w:r w:rsidRPr="007E37B5">
        <w:t>αφρικάανς</w:t>
      </w:r>
      <w:proofErr w:type="spellEnd"/>
      <w:r w:rsidRPr="007E37B5">
        <w:t xml:space="preserve"> γλώσσα και σημαίνει </w:t>
      </w:r>
      <w:r w:rsidRPr="007E37B5">
        <w:rPr>
          <w:b/>
          <w:bCs/>
        </w:rPr>
        <w:t>διαχωρισμός</w:t>
      </w:r>
      <w:r w:rsidRPr="007E37B5">
        <w:t xml:space="preserve">. Χρησιμοποιήθηκε για να περιγράψει το ρατσιστικό καθεστώς της Νότιας Αφρικής (1948-1994), όπου υπήρχε θεσμοθετημένος φυλετικός διαχωρισμός. Σήμερα, η λέξη χρησιμοποιείται μεταφορικά για να αναφέρεται σε </w:t>
      </w:r>
      <w:r w:rsidRPr="007E37B5">
        <w:rPr>
          <w:b/>
          <w:bCs/>
        </w:rPr>
        <w:t>κοινωνικούς, πολιτικούς ή οικονομικούς διαχωρισμούς</w:t>
      </w:r>
      <w:r w:rsidRPr="007E37B5">
        <w:t xml:space="preserve"> που βασίζονται σε διακρίσεις (φυλετικές, κοινωνικές, θρησκευτικές κ.λπ.).</w:t>
      </w:r>
    </w:p>
    <w:p w14:paraId="695C6C72" w14:textId="77777777" w:rsidR="007E37B5" w:rsidRPr="007E37B5" w:rsidRDefault="007E37B5" w:rsidP="007E37B5">
      <w:r w:rsidRPr="007E37B5">
        <w:pict w14:anchorId="4315D43D">
          <v:rect id="_x0000_i1076" style="width:0;height:1.5pt" o:hralign="center" o:hrstd="t" o:hr="t" fillcolor="#a0a0a0" stroked="f"/>
        </w:pict>
      </w:r>
    </w:p>
    <w:p w14:paraId="19B930E0" w14:textId="77777777" w:rsidR="007E37B5" w:rsidRPr="007E37B5" w:rsidRDefault="007E37B5" w:rsidP="007E37B5">
      <w:pPr>
        <w:rPr>
          <w:b/>
          <w:bCs/>
        </w:rPr>
      </w:pPr>
      <w:r w:rsidRPr="007E37B5">
        <w:rPr>
          <w:b/>
          <w:bCs/>
        </w:rPr>
        <w:t>Ιστορική προέλευση και σημασία των λέξεων "είλωτες" και "μέτοικοι"</w:t>
      </w:r>
    </w:p>
    <w:p w14:paraId="7094C495" w14:textId="77777777" w:rsidR="007E37B5" w:rsidRPr="007E37B5" w:rsidRDefault="007E37B5" w:rsidP="007E37B5">
      <w:pPr>
        <w:numPr>
          <w:ilvl w:val="0"/>
          <w:numId w:val="8"/>
        </w:numPr>
      </w:pPr>
      <w:r w:rsidRPr="007E37B5">
        <w:rPr>
          <w:b/>
          <w:bCs/>
        </w:rPr>
        <w:t>Είλωτες</w:t>
      </w:r>
    </w:p>
    <w:p w14:paraId="164685B6" w14:textId="77777777" w:rsidR="007E37B5" w:rsidRPr="007E37B5" w:rsidRDefault="007E37B5" w:rsidP="007E37B5">
      <w:pPr>
        <w:numPr>
          <w:ilvl w:val="1"/>
          <w:numId w:val="8"/>
        </w:numPr>
      </w:pPr>
      <w:r w:rsidRPr="007E37B5">
        <w:t xml:space="preserve">Ιστορικά, οι </w:t>
      </w:r>
      <w:r w:rsidRPr="007E37B5">
        <w:rPr>
          <w:b/>
          <w:bCs/>
        </w:rPr>
        <w:t>είλωτες</w:t>
      </w:r>
      <w:r w:rsidRPr="007E37B5">
        <w:t xml:space="preserve"> ήταν υποδουλωμένος λαός στη Σπάρτη, που ανήκε στο κράτος και δούλευε κυρίως στη γεωργία. Ήταν υποχρεωμένοι να προσφέρουν μέρος της παραγωγής τους στους Σπαρτιάτες.</w:t>
      </w:r>
    </w:p>
    <w:p w14:paraId="2A845B14" w14:textId="77777777" w:rsidR="007E37B5" w:rsidRPr="007E37B5" w:rsidRDefault="007E37B5" w:rsidP="007E37B5">
      <w:pPr>
        <w:numPr>
          <w:ilvl w:val="1"/>
          <w:numId w:val="8"/>
        </w:numPr>
      </w:pPr>
      <w:r w:rsidRPr="007E37B5">
        <w:t xml:space="preserve">Στο κείμενο, πιθανώς χρησιμοποιείται μεταφορικά για να περιγράψει ανθρώπους που βρίσκονται σε </w:t>
      </w:r>
      <w:r w:rsidRPr="007E37B5">
        <w:rPr>
          <w:b/>
          <w:bCs/>
        </w:rPr>
        <w:t>καθεστώς εκμετάλλευσης ή καταναγκαστικής εργασίας</w:t>
      </w:r>
      <w:r w:rsidRPr="007E37B5">
        <w:t>.</w:t>
      </w:r>
    </w:p>
    <w:p w14:paraId="32A6DE71" w14:textId="77777777" w:rsidR="007E37B5" w:rsidRPr="007E37B5" w:rsidRDefault="007E37B5" w:rsidP="007E37B5">
      <w:pPr>
        <w:numPr>
          <w:ilvl w:val="1"/>
          <w:numId w:val="8"/>
        </w:numPr>
      </w:pPr>
      <w:r w:rsidRPr="007E37B5">
        <w:rPr>
          <w:b/>
          <w:bCs/>
        </w:rPr>
        <w:t>Συνώνυμα:</w:t>
      </w:r>
      <w:r w:rsidRPr="007E37B5">
        <w:t xml:space="preserve"> δούλοι, καταπιεσμένοι, υποτελείς.</w:t>
      </w:r>
    </w:p>
    <w:p w14:paraId="46B0562A" w14:textId="77777777" w:rsidR="007E37B5" w:rsidRPr="007E37B5" w:rsidRDefault="007E37B5" w:rsidP="007E37B5">
      <w:pPr>
        <w:numPr>
          <w:ilvl w:val="0"/>
          <w:numId w:val="8"/>
        </w:numPr>
      </w:pPr>
      <w:r w:rsidRPr="007E37B5">
        <w:rPr>
          <w:b/>
          <w:bCs/>
        </w:rPr>
        <w:t>Μέτοικοι</w:t>
      </w:r>
    </w:p>
    <w:p w14:paraId="75E65D2D" w14:textId="77777777" w:rsidR="007E37B5" w:rsidRPr="007E37B5" w:rsidRDefault="007E37B5" w:rsidP="007E37B5">
      <w:pPr>
        <w:numPr>
          <w:ilvl w:val="1"/>
          <w:numId w:val="8"/>
        </w:numPr>
      </w:pPr>
      <w:r w:rsidRPr="007E37B5">
        <w:t xml:space="preserve">Στην αρχαία Ελλάδα, </w:t>
      </w:r>
      <w:r w:rsidRPr="007E37B5">
        <w:rPr>
          <w:b/>
          <w:bCs/>
        </w:rPr>
        <w:t>μέτοικοι</w:t>
      </w:r>
      <w:r w:rsidRPr="007E37B5">
        <w:t xml:space="preserve"> ήταν οι ξένοι που κατοικούσαν σε μια πόλη-κράτος, χωρίς να έχουν πλήρη πολιτικά δικαιώματα. Στην Αθήνα, ήταν κυρίως έμποροι και τεχνίτες.</w:t>
      </w:r>
    </w:p>
    <w:p w14:paraId="219171F9" w14:textId="77777777" w:rsidR="007E37B5" w:rsidRPr="007E37B5" w:rsidRDefault="007E37B5" w:rsidP="007E37B5">
      <w:pPr>
        <w:numPr>
          <w:ilvl w:val="1"/>
          <w:numId w:val="8"/>
        </w:numPr>
      </w:pPr>
      <w:r w:rsidRPr="007E37B5">
        <w:t xml:space="preserve">Στο κείμενο, πιθανώς αναφέρεται σε </w:t>
      </w:r>
      <w:r w:rsidRPr="007E37B5">
        <w:rPr>
          <w:b/>
          <w:bCs/>
        </w:rPr>
        <w:t>μετανάστες ή ανθρώπους που ζουν σε μια χώρα χωρίς πλήρη δικαιώματα</w:t>
      </w:r>
      <w:r w:rsidRPr="007E37B5">
        <w:t>.</w:t>
      </w:r>
    </w:p>
    <w:p w14:paraId="63CE2337" w14:textId="77777777" w:rsidR="007E37B5" w:rsidRPr="007E37B5" w:rsidRDefault="007E37B5" w:rsidP="007E37B5">
      <w:pPr>
        <w:numPr>
          <w:ilvl w:val="1"/>
          <w:numId w:val="8"/>
        </w:numPr>
      </w:pPr>
      <w:r w:rsidRPr="007E37B5">
        <w:rPr>
          <w:b/>
          <w:bCs/>
        </w:rPr>
        <w:t>Συνώνυμα:</w:t>
      </w:r>
      <w:r w:rsidRPr="007E37B5">
        <w:t xml:space="preserve"> ξένοι, πρόσφυγες, μετανάστες.</w:t>
      </w:r>
    </w:p>
    <w:p w14:paraId="65700FA7" w14:textId="77777777" w:rsidR="007E37B5" w:rsidRDefault="007E37B5" w:rsidP="007E37B5"/>
    <w:sectPr w:rsidR="007E37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1347C"/>
    <w:multiLevelType w:val="multilevel"/>
    <w:tmpl w:val="7A10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B951AB"/>
    <w:multiLevelType w:val="multilevel"/>
    <w:tmpl w:val="B7664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13505D"/>
    <w:multiLevelType w:val="multilevel"/>
    <w:tmpl w:val="914A3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CA3667"/>
    <w:multiLevelType w:val="multilevel"/>
    <w:tmpl w:val="B44C5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302585"/>
    <w:multiLevelType w:val="multilevel"/>
    <w:tmpl w:val="3C68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2B1D1B"/>
    <w:multiLevelType w:val="multilevel"/>
    <w:tmpl w:val="905E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A00588"/>
    <w:multiLevelType w:val="multilevel"/>
    <w:tmpl w:val="E7E85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18015F"/>
    <w:multiLevelType w:val="multilevel"/>
    <w:tmpl w:val="972E5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2223965">
    <w:abstractNumId w:val="2"/>
  </w:num>
  <w:num w:numId="2" w16cid:durableId="1657803325">
    <w:abstractNumId w:val="6"/>
  </w:num>
  <w:num w:numId="3" w16cid:durableId="1089042466">
    <w:abstractNumId w:val="3"/>
  </w:num>
  <w:num w:numId="4" w16cid:durableId="1869874216">
    <w:abstractNumId w:val="7"/>
  </w:num>
  <w:num w:numId="5" w16cid:durableId="1881435799">
    <w:abstractNumId w:val="0"/>
  </w:num>
  <w:num w:numId="6" w16cid:durableId="489758298">
    <w:abstractNumId w:val="4"/>
  </w:num>
  <w:num w:numId="7" w16cid:durableId="568421775">
    <w:abstractNumId w:val="1"/>
  </w:num>
  <w:num w:numId="8" w16cid:durableId="312564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B5"/>
    <w:rsid w:val="007E37B5"/>
    <w:rsid w:val="00A006C4"/>
    <w:rsid w:val="00C8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27BB"/>
  <w15:chartTrackingRefBased/>
  <w15:docId w15:val="{CCD51A24-A71E-4700-BC5E-55623168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E3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E3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E37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E3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E37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E3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E3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E3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E3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E3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E3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E3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E37B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E37B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E37B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E37B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E37B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E37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E3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E3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E3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E3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E3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E37B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E37B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E37B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E3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E37B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E37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4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798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lazarou</dc:creator>
  <cp:keywords/>
  <dc:description/>
  <cp:lastModifiedBy>ioanna lazarou</cp:lastModifiedBy>
  <cp:revision>1</cp:revision>
  <dcterms:created xsi:type="dcterms:W3CDTF">2025-03-16T16:49:00Z</dcterms:created>
  <dcterms:modified xsi:type="dcterms:W3CDTF">2025-03-16T17:02:00Z</dcterms:modified>
</cp:coreProperties>
</file>