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5115" w14:textId="76012BBC" w:rsidR="0080067C" w:rsidRPr="00DE57E4" w:rsidRDefault="0080067C" w:rsidP="0080067C">
      <w:pPr>
        <w:rPr>
          <w:rFonts w:ascii="Arial" w:hAnsi="Arial" w:cs="Arial"/>
        </w:rPr>
      </w:pPr>
      <w:r w:rsidRPr="00DE57E4">
        <w:rPr>
          <w:rFonts w:ascii="Arial" w:hAnsi="Arial" w:cs="Arial"/>
          <w:b/>
          <w:bCs/>
        </w:rPr>
        <w:t>ΦΥΛΛΟ ΕΡΓΑΣΙΑΣ 1</w:t>
      </w:r>
      <w:r>
        <w:rPr>
          <w:rFonts w:ascii="Arial" w:hAnsi="Arial" w:cs="Arial"/>
          <w:b/>
          <w:bCs/>
        </w:rPr>
        <w:t>9</w:t>
      </w:r>
    </w:p>
    <w:p w14:paraId="3A025DDC" w14:textId="77777777" w:rsidR="0080067C" w:rsidRPr="00DE57E4" w:rsidRDefault="0080067C" w:rsidP="0080067C">
      <w:pPr>
        <w:rPr>
          <w:rFonts w:ascii="Arial" w:hAnsi="Arial" w:cs="Arial"/>
        </w:rPr>
      </w:pPr>
      <w:r w:rsidRPr="00DE57E4">
        <w:rPr>
          <w:rFonts w:ascii="Arial" w:hAnsi="Arial" w:cs="Arial"/>
          <w:b/>
          <w:bCs/>
        </w:rPr>
        <w:t xml:space="preserve">ΟΝΟΜΑΤΕΠΩΝΥΜΟ: </w:t>
      </w:r>
    </w:p>
    <w:p w14:paraId="07D7827D" w14:textId="77777777" w:rsidR="0080067C" w:rsidRPr="00DE57E4" w:rsidRDefault="0080067C" w:rsidP="0080067C">
      <w:pPr>
        <w:rPr>
          <w:rFonts w:ascii="Arial" w:hAnsi="Arial" w:cs="Arial"/>
        </w:rPr>
      </w:pPr>
      <w:r w:rsidRPr="00DE57E4">
        <w:rPr>
          <w:rFonts w:ascii="Arial" w:hAnsi="Arial" w:cs="Arial"/>
          <w:b/>
          <w:bCs/>
        </w:rPr>
        <w:t xml:space="preserve">ΤΑΞΗ:Γ… </w:t>
      </w:r>
    </w:p>
    <w:p w14:paraId="71B5A669" w14:textId="77777777" w:rsidR="0080067C" w:rsidRPr="00DE57E4" w:rsidRDefault="0080067C" w:rsidP="0080067C">
      <w:pPr>
        <w:rPr>
          <w:rFonts w:ascii="Arial" w:hAnsi="Arial" w:cs="Arial"/>
          <w:b/>
          <w:bCs/>
        </w:rPr>
      </w:pPr>
      <w:r w:rsidRPr="00DE57E4">
        <w:rPr>
          <w:rFonts w:ascii="Arial" w:hAnsi="Arial" w:cs="Arial"/>
          <w:b/>
          <w:bCs/>
        </w:rPr>
        <w:t xml:space="preserve">                                     ΝΕΟΕΛΛΗΝΙΚΗ ΓΛΩΣΣΑ Γ’ ΓΥΜΝΑΣΙΟΥ</w:t>
      </w:r>
    </w:p>
    <w:p w14:paraId="60BE0267" w14:textId="2AAC08D6" w:rsidR="0080067C" w:rsidRPr="00DE57E4" w:rsidRDefault="0080067C" w:rsidP="0080067C">
      <w:pPr>
        <w:rPr>
          <w:rFonts w:ascii="Arial" w:hAnsi="Arial" w:cs="Arial"/>
          <w:b/>
          <w:bCs/>
        </w:rPr>
      </w:pPr>
      <w:r w:rsidRPr="00DE57E4">
        <w:rPr>
          <w:rFonts w:ascii="Arial" w:hAnsi="Arial" w:cs="Arial"/>
          <w:b/>
          <w:bCs/>
        </w:rPr>
        <w:t xml:space="preserve">                                                           </w:t>
      </w:r>
      <w:r>
        <w:rPr>
          <w:rFonts w:ascii="Arial" w:hAnsi="Arial" w:cs="Arial"/>
          <w:b/>
          <w:bCs/>
        </w:rPr>
        <w:t>7</w:t>
      </w:r>
      <w:r w:rsidRPr="00DE57E4">
        <w:rPr>
          <w:rFonts w:ascii="Arial" w:hAnsi="Arial" w:cs="Arial"/>
          <w:b/>
          <w:bCs/>
          <w:vertAlign w:val="superscript"/>
        </w:rPr>
        <w:t>η</w:t>
      </w:r>
      <w:r w:rsidRPr="00DE57E4">
        <w:rPr>
          <w:rFonts w:ascii="Arial" w:hAnsi="Arial" w:cs="Arial"/>
          <w:b/>
          <w:bCs/>
        </w:rPr>
        <w:t xml:space="preserve"> ΕΝΟΤΗΤΑ </w:t>
      </w:r>
    </w:p>
    <w:p w14:paraId="746F17C9" w14:textId="77777777" w:rsidR="0080067C" w:rsidRPr="0078592F" w:rsidRDefault="0080067C" w:rsidP="0080067C">
      <w:pPr>
        <w:rPr>
          <w:rFonts w:ascii="Arial" w:hAnsi="Arial" w:cs="Arial"/>
          <w:b/>
          <w:bCs/>
        </w:rPr>
      </w:pPr>
      <w:r w:rsidRPr="0078592F">
        <w:rPr>
          <w:rFonts w:ascii="Arial" w:hAnsi="Arial" w:cs="Arial"/>
          <w:b/>
          <w:bCs/>
        </w:rPr>
        <w:t>Λίγη θεωρία</w:t>
      </w:r>
    </w:p>
    <w:p w14:paraId="0969432C" w14:textId="6D649B80" w:rsidR="0078592F" w:rsidRPr="0078592F" w:rsidRDefault="0078592F" w:rsidP="0080067C">
      <w:pPr>
        <w:rPr>
          <w:rFonts w:ascii="Arial" w:hAnsi="Arial" w:cs="Arial"/>
          <w:b/>
          <w:bCs/>
          <w:lang w:val="en-GB"/>
        </w:rPr>
      </w:pPr>
      <w:r w:rsidRPr="0078592F">
        <w:rPr>
          <w:rFonts w:ascii="Arial" w:hAnsi="Arial" w:cs="Arial"/>
          <w:b/>
          <w:bCs/>
        </w:rPr>
        <w:t>Δευτερεύουσες αποτελεσματικές επιρρηματικές προτάσεις</w:t>
      </w:r>
    </w:p>
    <w:p w14:paraId="05B2F4BD" w14:textId="5F2FFA45" w:rsidR="0078592F" w:rsidRPr="0078592F" w:rsidRDefault="0078592F" w:rsidP="0078592F">
      <w:pPr>
        <w:pStyle w:val="ab"/>
        <w:spacing w:before="249"/>
        <w:ind w:left="100" w:right="231"/>
        <w:rPr>
          <w:rFonts w:ascii="Arial" w:hAnsi="Arial" w:cs="Arial"/>
        </w:rPr>
      </w:pPr>
      <w:r w:rsidRPr="0078592F">
        <w:rPr>
          <w:rFonts w:ascii="Arial" w:hAnsi="Arial" w:cs="Arial"/>
        </w:rPr>
        <w:t xml:space="preserve">Δηλώνουν </w:t>
      </w:r>
      <w:r w:rsidRPr="0078592F">
        <w:rPr>
          <w:rFonts w:ascii="Arial" w:hAnsi="Arial" w:cs="Arial"/>
          <w:u w:val="single"/>
        </w:rPr>
        <w:t>ποιο είναι το αποτέλεσμα της πρότασης</w:t>
      </w:r>
      <w:r w:rsidRPr="0078592F">
        <w:rPr>
          <w:rFonts w:ascii="Arial" w:hAnsi="Arial" w:cs="Arial"/>
          <w:spacing w:val="24"/>
        </w:rPr>
        <w:t xml:space="preserve"> </w:t>
      </w:r>
      <w:r w:rsidRPr="0078592F">
        <w:rPr>
          <w:rFonts w:ascii="Arial" w:hAnsi="Arial" w:cs="Arial"/>
          <w:u w:val="single"/>
        </w:rPr>
        <w:t>που προσδιορίζεται</w:t>
      </w:r>
      <w:r w:rsidRPr="0078592F">
        <w:rPr>
          <w:rFonts w:ascii="Arial" w:hAnsi="Arial" w:cs="Arial"/>
        </w:rPr>
        <w:t xml:space="preserve"> και εισάγονται με τους παρακάτω συνδέσμους ή εκφράσεις :</w:t>
      </w:r>
    </w:p>
    <w:p w14:paraId="3653C4B7" w14:textId="09AD27A4" w:rsidR="0078592F" w:rsidRPr="0078592F" w:rsidRDefault="0078592F" w:rsidP="0078592F">
      <w:pPr>
        <w:pStyle w:val="ab"/>
        <w:spacing w:before="249"/>
        <w:ind w:left="100" w:right="231"/>
        <w:rPr>
          <w:rFonts w:ascii="Arial" w:hAnsi="Arial" w:cs="Arial"/>
          <w:b/>
          <w:bCs/>
        </w:rPr>
      </w:pPr>
      <w:r w:rsidRPr="0078592F">
        <w:rPr>
          <w:rFonts w:ascii="Arial" w:hAnsi="Arial" w:cs="Arial"/>
          <w:b/>
          <w:bCs/>
          <w:spacing w:val="-4"/>
        </w:rPr>
        <w:t xml:space="preserve">Ώστε, </w:t>
      </w:r>
      <w:r w:rsidRPr="0078592F">
        <w:rPr>
          <w:rFonts w:ascii="Arial" w:hAnsi="Arial" w:cs="Arial"/>
          <w:b/>
          <w:bCs/>
        </w:rPr>
        <w:t>Ώστε</w:t>
      </w:r>
      <w:r w:rsidRPr="0078592F">
        <w:rPr>
          <w:rFonts w:ascii="Arial" w:hAnsi="Arial" w:cs="Arial"/>
          <w:b/>
          <w:bCs/>
          <w:spacing w:val="-13"/>
        </w:rPr>
        <w:t xml:space="preserve"> </w:t>
      </w:r>
      <w:r w:rsidRPr="0078592F">
        <w:rPr>
          <w:rFonts w:ascii="Arial" w:hAnsi="Arial" w:cs="Arial"/>
          <w:b/>
          <w:bCs/>
        </w:rPr>
        <w:t xml:space="preserve">να </w:t>
      </w:r>
      <w:r w:rsidRPr="0078592F">
        <w:rPr>
          <w:rFonts w:ascii="Arial" w:hAnsi="Arial" w:cs="Arial"/>
          <w:b/>
          <w:bCs/>
        </w:rPr>
        <w:t xml:space="preserve">, </w:t>
      </w:r>
      <w:proofErr w:type="spellStart"/>
      <w:r w:rsidRPr="0078592F">
        <w:rPr>
          <w:rFonts w:ascii="Arial" w:hAnsi="Arial" w:cs="Arial"/>
          <w:b/>
          <w:bCs/>
          <w:spacing w:val="-4"/>
        </w:rPr>
        <w:t>Που</w:t>
      </w:r>
      <w:r w:rsidRPr="0078592F">
        <w:rPr>
          <w:rFonts w:ascii="Arial" w:hAnsi="Arial" w:cs="Arial"/>
          <w:b/>
          <w:bCs/>
          <w:spacing w:val="-4"/>
        </w:rPr>
        <w:t>,</w:t>
      </w:r>
      <w:r w:rsidRPr="0078592F">
        <w:rPr>
          <w:rFonts w:ascii="Arial" w:hAnsi="Arial" w:cs="Arial"/>
          <w:b/>
          <w:bCs/>
        </w:rPr>
        <w:t>Για</w:t>
      </w:r>
      <w:proofErr w:type="spellEnd"/>
      <w:r w:rsidRPr="0078592F">
        <w:rPr>
          <w:rFonts w:ascii="Arial" w:hAnsi="Arial" w:cs="Arial"/>
          <w:b/>
          <w:bCs/>
          <w:spacing w:val="-5"/>
        </w:rPr>
        <w:t xml:space="preserve"> </w:t>
      </w:r>
      <w:r w:rsidRPr="0078592F">
        <w:rPr>
          <w:rFonts w:ascii="Arial" w:hAnsi="Arial" w:cs="Arial"/>
          <w:b/>
          <w:bCs/>
        </w:rPr>
        <w:t>να,</w:t>
      </w:r>
      <w:r w:rsidRPr="0078592F">
        <w:rPr>
          <w:rFonts w:ascii="Arial" w:hAnsi="Arial" w:cs="Arial"/>
          <w:b/>
          <w:bCs/>
          <w:spacing w:val="46"/>
        </w:rPr>
        <w:t xml:space="preserve"> </w:t>
      </w:r>
      <w:r w:rsidRPr="0078592F">
        <w:rPr>
          <w:rFonts w:ascii="Arial" w:hAnsi="Arial" w:cs="Arial"/>
          <w:b/>
          <w:bCs/>
        </w:rPr>
        <w:t>να</w:t>
      </w:r>
      <w:r w:rsidRPr="0078592F">
        <w:rPr>
          <w:rFonts w:ascii="Arial" w:hAnsi="Arial" w:cs="Arial"/>
          <w:b/>
          <w:bCs/>
          <w:spacing w:val="46"/>
        </w:rPr>
        <w:t xml:space="preserve"> </w:t>
      </w:r>
      <w:r w:rsidRPr="0078592F">
        <w:rPr>
          <w:rFonts w:ascii="Arial" w:hAnsi="Arial" w:cs="Arial"/>
          <w:b/>
          <w:bCs/>
        </w:rPr>
        <w:t>(</w:t>
      </w:r>
      <w:r w:rsidRPr="0078592F">
        <w:rPr>
          <w:rFonts w:ascii="Arial" w:hAnsi="Arial" w:cs="Arial"/>
          <w:b/>
          <w:bCs/>
          <w:spacing w:val="1"/>
        </w:rPr>
        <w:t xml:space="preserve"> </w:t>
      </w:r>
      <w:r w:rsidRPr="0078592F">
        <w:rPr>
          <w:rFonts w:ascii="Arial" w:hAnsi="Arial" w:cs="Arial"/>
          <w:b/>
          <w:bCs/>
        </w:rPr>
        <w:t>=</w:t>
      </w:r>
      <w:r w:rsidRPr="0078592F">
        <w:rPr>
          <w:rFonts w:ascii="Arial" w:hAnsi="Arial" w:cs="Arial"/>
          <w:b/>
          <w:bCs/>
          <w:spacing w:val="-2"/>
        </w:rPr>
        <w:t xml:space="preserve"> </w:t>
      </w:r>
      <w:r w:rsidRPr="0078592F">
        <w:rPr>
          <w:rFonts w:ascii="Arial" w:hAnsi="Arial" w:cs="Arial"/>
          <w:b/>
          <w:bCs/>
        </w:rPr>
        <w:t>ώστε</w:t>
      </w:r>
      <w:r w:rsidRPr="0078592F">
        <w:rPr>
          <w:rFonts w:ascii="Arial" w:hAnsi="Arial" w:cs="Arial"/>
          <w:b/>
          <w:bCs/>
          <w:spacing w:val="-3"/>
        </w:rPr>
        <w:t xml:space="preserve"> </w:t>
      </w:r>
      <w:r w:rsidRPr="0078592F">
        <w:rPr>
          <w:rFonts w:ascii="Arial" w:hAnsi="Arial" w:cs="Arial"/>
          <w:b/>
          <w:bCs/>
        </w:rPr>
        <w:t>να</w:t>
      </w:r>
      <w:r w:rsidRPr="0078592F">
        <w:rPr>
          <w:rFonts w:ascii="Arial" w:hAnsi="Arial" w:cs="Arial"/>
          <w:b/>
          <w:bCs/>
          <w:spacing w:val="-2"/>
        </w:rPr>
        <w:t xml:space="preserve"> </w:t>
      </w:r>
      <w:r w:rsidRPr="0078592F">
        <w:rPr>
          <w:rFonts w:ascii="Arial" w:hAnsi="Arial" w:cs="Arial"/>
          <w:b/>
          <w:bCs/>
          <w:spacing w:val="-10"/>
        </w:rPr>
        <w:t>)</w:t>
      </w:r>
    </w:p>
    <w:p w14:paraId="46AE6D0F" w14:textId="77777777" w:rsidR="0078592F" w:rsidRPr="0078592F" w:rsidRDefault="0078592F" w:rsidP="0078592F">
      <w:pPr>
        <w:pStyle w:val="ab"/>
        <w:spacing w:before="264"/>
        <w:ind w:left="456"/>
        <w:rPr>
          <w:rFonts w:ascii="Arial" w:hAnsi="Arial" w:cs="Arial"/>
        </w:rPr>
      </w:pPr>
      <w:r w:rsidRPr="0078592F">
        <w:rPr>
          <w:rFonts w:ascii="Arial" w:hAnsi="Arial" w:cs="Arial"/>
        </w:rPr>
        <w:t>Λειτουργούν</w:t>
      </w:r>
      <w:r w:rsidRPr="0078592F">
        <w:rPr>
          <w:rFonts w:ascii="Arial" w:hAnsi="Arial" w:cs="Arial"/>
          <w:spacing w:val="-10"/>
        </w:rPr>
        <w:t xml:space="preserve"> </w:t>
      </w:r>
      <w:r w:rsidRPr="0078592F">
        <w:rPr>
          <w:rFonts w:ascii="Arial" w:hAnsi="Arial" w:cs="Arial"/>
        </w:rPr>
        <w:t>ως</w:t>
      </w:r>
      <w:r w:rsidRPr="0078592F">
        <w:rPr>
          <w:rFonts w:ascii="Arial" w:hAnsi="Arial" w:cs="Arial"/>
          <w:spacing w:val="-7"/>
        </w:rPr>
        <w:t xml:space="preserve"> </w:t>
      </w:r>
      <w:r w:rsidRPr="0078592F">
        <w:rPr>
          <w:rFonts w:ascii="Arial" w:hAnsi="Arial" w:cs="Arial"/>
          <w:u w:val="single"/>
        </w:rPr>
        <w:t>επιρρηματικοί</w:t>
      </w:r>
      <w:r w:rsidRPr="0078592F">
        <w:rPr>
          <w:rFonts w:ascii="Arial" w:hAnsi="Arial" w:cs="Arial"/>
          <w:spacing w:val="-9"/>
          <w:u w:val="single"/>
        </w:rPr>
        <w:t xml:space="preserve"> </w:t>
      </w:r>
      <w:r w:rsidRPr="0078592F">
        <w:rPr>
          <w:rFonts w:ascii="Arial" w:hAnsi="Arial" w:cs="Arial"/>
          <w:u w:val="single"/>
        </w:rPr>
        <w:t>προσδιορισμοί</w:t>
      </w:r>
      <w:r w:rsidRPr="0078592F">
        <w:rPr>
          <w:rFonts w:ascii="Arial" w:hAnsi="Arial" w:cs="Arial"/>
          <w:spacing w:val="-8"/>
          <w:u w:val="single"/>
        </w:rPr>
        <w:t xml:space="preserve"> </w:t>
      </w:r>
      <w:r w:rsidRPr="0078592F">
        <w:rPr>
          <w:rFonts w:ascii="Arial" w:hAnsi="Arial" w:cs="Arial"/>
          <w:u w:val="single"/>
        </w:rPr>
        <w:t>του</w:t>
      </w:r>
      <w:r w:rsidRPr="0078592F">
        <w:rPr>
          <w:rFonts w:ascii="Arial" w:hAnsi="Arial" w:cs="Arial"/>
          <w:spacing w:val="-9"/>
          <w:u w:val="single"/>
        </w:rPr>
        <w:t xml:space="preserve"> </w:t>
      </w:r>
      <w:r w:rsidRPr="0078592F">
        <w:rPr>
          <w:rFonts w:ascii="Arial" w:hAnsi="Arial" w:cs="Arial"/>
          <w:u w:val="single"/>
        </w:rPr>
        <w:t>αποτελέσματος</w:t>
      </w:r>
      <w:r w:rsidRPr="0078592F">
        <w:rPr>
          <w:rFonts w:ascii="Arial" w:hAnsi="Arial" w:cs="Arial"/>
          <w:spacing w:val="-9"/>
          <w:u w:val="single"/>
        </w:rPr>
        <w:t xml:space="preserve"> </w:t>
      </w:r>
      <w:r w:rsidRPr="0078592F">
        <w:rPr>
          <w:rFonts w:ascii="Arial" w:hAnsi="Arial" w:cs="Arial"/>
          <w:spacing w:val="-10"/>
          <w:u w:val="single"/>
        </w:rPr>
        <w:t>.</w:t>
      </w:r>
    </w:p>
    <w:p w14:paraId="2C9AA45A" w14:textId="77777777" w:rsidR="0078592F" w:rsidRPr="0078592F" w:rsidRDefault="0078592F" w:rsidP="0078592F">
      <w:pPr>
        <w:pStyle w:val="ab"/>
        <w:rPr>
          <w:rFonts w:ascii="Arial" w:hAnsi="Arial" w:cs="Arial"/>
        </w:rPr>
      </w:pPr>
    </w:p>
    <w:p w14:paraId="439FEA9C" w14:textId="77777777" w:rsidR="0078592F" w:rsidRPr="0078592F" w:rsidRDefault="0078592F" w:rsidP="0078592F">
      <w:pPr>
        <w:ind w:left="456"/>
        <w:rPr>
          <w:rFonts w:ascii="Arial" w:hAnsi="Arial" w:cs="Arial"/>
        </w:rPr>
      </w:pPr>
      <w:r w:rsidRPr="0078592F">
        <w:rPr>
          <w:rFonts w:ascii="Arial" w:hAnsi="Arial" w:cs="Arial"/>
          <w:sz w:val="22"/>
        </w:rPr>
        <w:t>Κινείται</w:t>
      </w:r>
      <w:r w:rsidRPr="0078592F">
        <w:rPr>
          <w:rFonts w:ascii="Arial" w:hAnsi="Arial" w:cs="Arial"/>
          <w:spacing w:val="-4"/>
          <w:sz w:val="22"/>
        </w:rPr>
        <w:t xml:space="preserve"> </w:t>
      </w:r>
      <w:r w:rsidRPr="0078592F">
        <w:rPr>
          <w:rFonts w:ascii="Arial" w:hAnsi="Arial" w:cs="Arial"/>
          <w:sz w:val="22"/>
        </w:rPr>
        <w:t>πολύ</w:t>
      </w:r>
      <w:r w:rsidRPr="0078592F">
        <w:rPr>
          <w:rFonts w:ascii="Arial" w:hAnsi="Arial" w:cs="Arial"/>
          <w:spacing w:val="-5"/>
          <w:sz w:val="22"/>
        </w:rPr>
        <w:t xml:space="preserve"> </w:t>
      </w:r>
      <w:r w:rsidRPr="0078592F">
        <w:rPr>
          <w:rFonts w:ascii="Arial" w:hAnsi="Arial" w:cs="Arial"/>
          <w:sz w:val="22"/>
        </w:rPr>
        <w:t>αθόρυβα,</w:t>
      </w:r>
      <w:r w:rsidRPr="0078592F">
        <w:rPr>
          <w:rFonts w:ascii="Arial" w:hAnsi="Arial" w:cs="Arial"/>
          <w:spacing w:val="-1"/>
          <w:sz w:val="22"/>
        </w:rPr>
        <w:t xml:space="preserve"> </w:t>
      </w:r>
      <w:r w:rsidRPr="0078592F">
        <w:rPr>
          <w:rFonts w:ascii="Arial" w:hAnsi="Arial" w:cs="Arial"/>
          <w:b/>
          <w:sz w:val="22"/>
        </w:rPr>
        <w:t>ώστε</w:t>
      </w:r>
      <w:r w:rsidRPr="0078592F">
        <w:rPr>
          <w:rFonts w:ascii="Arial" w:hAnsi="Arial" w:cs="Arial"/>
          <w:b/>
          <w:spacing w:val="-6"/>
          <w:sz w:val="22"/>
        </w:rPr>
        <w:t xml:space="preserve"> </w:t>
      </w:r>
      <w:r w:rsidRPr="0078592F">
        <w:rPr>
          <w:rFonts w:ascii="Arial" w:hAnsi="Arial" w:cs="Arial"/>
          <w:b/>
          <w:sz w:val="22"/>
        </w:rPr>
        <w:t>να</w:t>
      </w:r>
      <w:r w:rsidRPr="0078592F">
        <w:rPr>
          <w:rFonts w:ascii="Arial" w:hAnsi="Arial" w:cs="Arial"/>
          <w:b/>
          <w:spacing w:val="-5"/>
          <w:sz w:val="22"/>
        </w:rPr>
        <w:t xml:space="preserve"> </w:t>
      </w:r>
      <w:r w:rsidRPr="0078592F">
        <w:rPr>
          <w:rFonts w:ascii="Arial" w:hAnsi="Arial" w:cs="Arial"/>
          <w:b/>
          <w:sz w:val="22"/>
        </w:rPr>
        <w:t>μη</w:t>
      </w:r>
      <w:r w:rsidRPr="0078592F">
        <w:rPr>
          <w:rFonts w:ascii="Arial" w:hAnsi="Arial" w:cs="Arial"/>
          <w:b/>
          <w:spacing w:val="39"/>
          <w:sz w:val="22"/>
        </w:rPr>
        <w:t xml:space="preserve"> </w:t>
      </w:r>
      <w:r w:rsidRPr="0078592F">
        <w:rPr>
          <w:rFonts w:ascii="Arial" w:hAnsi="Arial" w:cs="Arial"/>
          <w:b/>
          <w:sz w:val="22"/>
        </w:rPr>
        <w:t>γίνεται</w:t>
      </w:r>
      <w:r w:rsidRPr="0078592F">
        <w:rPr>
          <w:rFonts w:ascii="Arial" w:hAnsi="Arial" w:cs="Arial"/>
          <w:b/>
          <w:spacing w:val="-6"/>
          <w:sz w:val="22"/>
        </w:rPr>
        <w:t xml:space="preserve"> </w:t>
      </w:r>
      <w:r w:rsidRPr="0078592F">
        <w:rPr>
          <w:rFonts w:ascii="Arial" w:hAnsi="Arial" w:cs="Arial"/>
          <w:b/>
          <w:sz w:val="22"/>
        </w:rPr>
        <w:t>εύκολα</w:t>
      </w:r>
      <w:r w:rsidRPr="0078592F">
        <w:rPr>
          <w:rFonts w:ascii="Arial" w:hAnsi="Arial" w:cs="Arial"/>
          <w:b/>
          <w:spacing w:val="-1"/>
          <w:sz w:val="22"/>
        </w:rPr>
        <w:t xml:space="preserve"> </w:t>
      </w:r>
      <w:r w:rsidRPr="0078592F">
        <w:rPr>
          <w:rFonts w:ascii="Arial" w:hAnsi="Arial" w:cs="Arial"/>
          <w:b/>
          <w:spacing w:val="-2"/>
          <w:sz w:val="22"/>
        </w:rPr>
        <w:t>αντιληπτός</w:t>
      </w:r>
      <w:r w:rsidRPr="0078592F">
        <w:rPr>
          <w:rFonts w:ascii="Arial" w:hAnsi="Arial" w:cs="Arial"/>
          <w:spacing w:val="-2"/>
          <w:sz w:val="22"/>
        </w:rPr>
        <w:t>.</w:t>
      </w:r>
    </w:p>
    <w:p w14:paraId="68F83B4F" w14:textId="77777777" w:rsidR="0078592F" w:rsidRPr="0078592F" w:rsidRDefault="0078592F" w:rsidP="0078592F">
      <w:pPr>
        <w:pStyle w:val="ab"/>
        <w:spacing w:before="1"/>
        <w:rPr>
          <w:rFonts w:ascii="Arial" w:hAnsi="Arial" w:cs="Arial"/>
        </w:rPr>
      </w:pPr>
    </w:p>
    <w:p w14:paraId="16084155" w14:textId="5CC4C813" w:rsidR="0078592F" w:rsidRPr="0078592F" w:rsidRDefault="0078592F" w:rsidP="0078592F">
      <w:pPr>
        <w:ind w:left="456"/>
        <w:rPr>
          <w:rFonts w:ascii="Arial" w:hAnsi="Arial" w:cs="Arial"/>
          <w:b/>
        </w:rPr>
      </w:pPr>
      <w:r w:rsidRPr="0078592F">
        <w:rPr>
          <w:rFonts w:ascii="Arial" w:hAnsi="Arial" w:cs="Arial"/>
          <w:b/>
          <w:noProof/>
          <w:sz w:val="20"/>
        </w:rPr>
        <mc:AlternateContent>
          <mc:Choice Requires="wps">
            <w:drawing>
              <wp:anchor distT="0" distB="0" distL="0" distR="0" simplePos="0" relativeHeight="251660288" behindDoc="1" locked="0" layoutInCell="1" allowOverlap="1" wp14:anchorId="3C65E109" wp14:editId="043C634A">
                <wp:simplePos x="0" y="0"/>
                <wp:positionH relativeFrom="margin">
                  <wp:align>left</wp:align>
                </wp:positionH>
                <wp:positionV relativeFrom="paragraph">
                  <wp:posOffset>325755</wp:posOffset>
                </wp:positionV>
                <wp:extent cx="5342255" cy="1170940"/>
                <wp:effectExtent l="0" t="0" r="10795" b="1016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2255" cy="1170940"/>
                        </a:xfrm>
                        <a:prstGeom prst="rect">
                          <a:avLst/>
                        </a:prstGeom>
                        <a:ln w="6095">
                          <a:solidFill>
                            <a:srgbClr val="000000"/>
                          </a:solidFill>
                          <a:prstDash val="solid"/>
                        </a:ln>
                      </wps:spPr>
                      <wps:txbx>
                        <w:txbxContent>
                          <w:p w14:paraId="002DB728" w14:textId="77777777" w:rsidR="0078592F" w:rsidRDefault="0078592F" w:rsidP="0078592F">
                            <w:pPr>
                              <w:spacing w:before="25" w:line="235" w:lineRule="auto"/>
                              <w:ind w:left="105"/>
                              <w:rPr>
                                <w:b/>
                              </w:rPr>
                            </w:pPr>
                            <w:r>
                              <w:rPr>
                                <w:b/>
                                <w:sz w:val="22"/>
                              </w:rPr>
                              <w:t>ΠΡΟΣΟΧΗ</w:t>
                            </w:r>
                            <w:r>
                              <w:rPr>
                                <w:b/>
                                <w:spacing w:val="40"/>
                                <w:sz w:val="22"/>
                              </w:rPr>
                              <w:t xml:space="preserve"> </w:t>
                            </w:r>
                            <w:r>
                              <w:rPr>
                                <w:b/>
                                <w:sz w:val="22"/>
                              </w:rPr>
                              <w:t>:</w:t>
                            </w:r>
                            <w:r>
                              <w:rPr>
                                <w:b/>
                                <w:spacing w:val="40"/>
                                <w:sz w:val="22"/>
                              </w:rPr>
                              <w:t xml:space="preserve"> </w:t>
                            </w:r>
                            <w:r>
                              <w:rPr>
                                <w:b/>
                                <w:sz w:val="22"/>
                              </w:rPr>
                              <w:t>ο</w:t>
                            </w:r>
                            <w:r>
                              <w:rPr>
                                <w:b/>
                                <w:spacing w:val="40"/>
                                <w:sz w:val="22"/>
                              </w:rPr>
                              <w:t xml:space="preserve"> </w:t>
                            </w:r>
                            <w:r>
                              <w:rPr>
                                <w:b/>
                                <w:sz w:val="22"/>
                              </w:rPr>
                              <w:t>σύνδεσμος</w:t>
                            </w:r>
                            <w:r>
                              <w:rPr>
                                <w:b/>
                                <w:spacing w:val="40"/>
                                <w:sz w:val="22"/>
                              </w:rPr>
                              <w:t xml:space="preserve"> </w:t>
                            </w:r>
                            <w:r>
                              <w:rPr>
                                <w:b/>
                                <w:sz w:val="22"/>
                              </w:rPr>
                              <w:t>ώστε</w:t>
                            </w:r>
                            <w:r>
                              <w:rPr>
                                <w:b/>
                                <w:spacing w:val="40"/>
                                <w:sz w:val="22"/>
                              </w:rPr>
                              <w:t xml:space="preserve"> </w:t>
                            </w:r>
                            <w:r>
                              <w:rPr>
                                <w:b/>
                                <w:sz w:val="22"/>
                              </w:rPr>
                              <w:t>στην</w:t>
                            </w:r>
                            <w:r>
                              <w:rPr>
                                <w:b/>
                                <w:spacing w:val="40"/>
                                <w:sz w:val="22"/>
                              </w:rPr>
                              <w:t xml:space="preserve"> </w:t>
                            </w:r>
                            <w:r>
                              <w:rPr>
                                <w:b/>
                                <w:sz w:val="22"/>
                              </w:rPr>
                              <w:t>αρχή</w:t>
                            </w:r>
                            <w:r>
                              <w:rPr>
                                <w:b/>
                                <w:spacing w:val="40"/>
                                <w:sz w:val="22"/>
                              </w:rPr>
                              <w:t xml:space="preserve"> </w:t>
                            </w:r>
                            <w:r>
                              <w:rPr>
                                <w:b/>
                                <w:sz w:val="22"/>
                              </w:rPr>
                              <w:t>περιόδου</w:t>
                            </w:r>
                            <w:r>
                              <w:rPr>
                                <w:b/>
                                <w:spacing w:val="40"/>
                                <w:sz w:val="22"/>
                              </w:rPr>
                              <w:t xml:space="preserve"> </w:t>
                            </w:r>
                            <w:r>
                              <w:rPr>
                                <w:b/>
                                <w:sz w:val="22"/>
                              </w:rPr>
                              <w:t>ή</w:t>
                            </w:r>
                            <w:r>
                              <w:rPr>
                                <w:b/>
                                <w:spacing w:val="40"/>
                                <w:sz w:val="22"/>
                              </w:rPr>
                              <w:t xml:space="preserve"> </w:t>
                            </w:r>
                            <w:proofErr w:type="spellStart"/>
                            <w:r>
                              <w:rPr>
                                <w:b/>
                                <w:sz w:val="22"/>
                              </w:rPr>
                              <w:t>ημιπεριόδου</w:t>
                            </w:r>
                            <w:proofErr w:type="spellEnd"/>
                            <w:r>
                              <w:rPr>
                                <w:b/>
                                <w:spacing w:val="40"/>
                                <w:sz w:val="22"/>
                              </w:rPr>
                              <w:t xml:space="preserve"> </w:t>
                            </w:r>
                            <w:r>
                              <w:rPr>
                                <w:b/>
                                <w:sz w:val="22"/>
                              </w:rPr>
                              <w:t>εισάγει</w:t>
                            </w:r>
                            <w:r>
                              <w:rPr>
                                <w:b/>
                                <w:spacing w:val="40"/>
                                <w:sz w:val="22"/>
                              </w:rPr>
                              <w:t xml:space="preserve"> </w:t>
                            </w:r>
                            <w:r>
                              <w:rPr>
                                <w:b/>
                                <w:sz w:val="22"/>
                              </w:rPr>
                              <w:t>κύρια πρόταση :</w:t>
                            </w:r>
                          </w:p>
                          <w:p w14:paraId="74D834CC" w14:textId="77777777" w:rsidR="0078592F" w:rsidRDefault="0078592F" w:rsidP="0078592F">
                            <w:pPr>
                              <w:spacing w:before="2" w:line="244" w:lineRule="auto"/>
                              <w:ind w:left="105"/>
                              <w:rPr>
                                <w:b/>
                              </w:rPr>
                            </w:pPr>
                            <w:r>
                              <w:rPr>
                                <w:sz w:val="22"/>
                              </w:rPr>
                              <w:t xml:space="preserve">Ακούστηκε το κορνάρισμα του αυτοκινήτου και το γάβγισμα του σκύλου · </w:t>
                            </w:r>
                            <w:r>
                              <w:rPr>
                                <w:b/>
                                <w:sz w:val="22"/>
                              </w:rPr>
                              <w:t>ώστε</w:t>
                            </w:r>
                            <w:r>
                              <w:rPr>
                                <w:b/>
                                <w:spacing w:val="40"/>
                                <w:sz w:val="22"/>
                              </w:rPr>
                              <w:t xml:space="preserve"> </w:t>
                            </w:r>
                            <w:r>
                              <w:rPr>
                                <w:b/>
                                <w:sz w:val="22"/>
                              </w:rPr>
                              <w:t>είχαν γυρίσει από τις διακοπές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C65E109" id="_x0000_t202" coordsize="21600,21600" o:spt="202" path="m,l,21600r21600,l21600,xe">
                <v:stroke joinstyle="miter"/>
                <v:path gradientshapeok="t" o:connecttype="rect"/>
              </v:shapetype>
              <v:shape id="Textbox 12" o:spid="_x0000_s1026" type="#_x0000_t202" style="position:absolute;left:0;text-align:left;margin-left:0;margin-top:25.65pt;width:420.65pt;height:92.2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" filled="f" strokeweight=".16931mm">
                <v:path arrowok="t"/>
                <v:textbox inset="0,0,0,0">
                  <w:txbxContent>
                    <w:p w14:paraId="002DB728" w14:textId="77777777" w:rsidR="0078592F" w:rsidRDefault="0078592F" w:rsidP="0078592F">
                      <w:pPr>
                        <w:spacing w:before="25" w:line="235" w:lineRule="auto"/>
                        <w:ind w:left="105"/>
                        <w:rPr>
                          <w:b/>
                        </w:rPr>
                      </w:pPr>
                      <w:r>
                        <w:rPr>
                          <w:b/>
                          <w:sz w:val="22"/>
                        </w:rPr>
                        <w:t>ΠΡΟΣΟΧΗ</w:t>
                      </w:r>
                      <w:r>
                        <w:rPr>
                          <w:b/>
                          <w:spacing w:val="40"/>
                          <w:sz w:val="22"/>
                        </w:rPr>
                        <w:t xml:space="preserve"> </w:t>
                      </w:r>
                      <w:r>
                        <w:rPr>
                          <w:b/>
                          <w:sz w:val="22"/>
                        </w:rPr>
                        <w:t>:</w:t>
                      </w:r>
                      <w:r>
                        <w:rPr>
                          <w:b/>
                          <w:spacing w:val="40"/>
                          <w:sz w:val="22"/>
                        </w:rPr>
                        <w:t xml:space="preserve"> </w:t>
                      </w:r>
                      <w:r>
                        <w:rPr>
                          <w:b/>
                          <w:sz w:val="22"/>
                        </w:rPr>
                        <w:t>ο</w:t>
                      </w:r>
                      <w:r>
                        <w:rPr>
                          <w:b/>
                          <w:spacing w:val="40"/>
                          <w:sz w:val="22"/>
                        </w:rPr>
                        <w:t xml:space="preserve"> </w:t>
                      </w:r>
                      <w:r>
                        <w:rPr>
                          <w:b/>
                          <w:sz w:val="22"/>
                        </w:rPr>
                        <w:t>σύνδεσμος</w:t>
                      </w:r>
                      <w:r>
                        <w:rPr>
                          <w:b/>
                          <w:spacing w:val="40"/>
                          <w:sz w:val="22"/>
                        </w:rPr>
                        <w:t xml:space="preserve"> </w:t>
                      </w:r>
                      <w:r>
                        <w:rPr>
                          <w:b/>
                          <w:sz w:val="22"/>
                        </w:rPr>
                        <w:t>ώστε</w:t>
                      </w:r>
                      <w:r>
                        <w:rPr>
                          <w:b/>
                          <w:spacing w:val="40"/>
                          <w:sz w:val="22"/>
                        </w:rPr>
                        <w:t xml:space="preserve"> </w:t>
                      </w:r>
                      <w:r>
                        <w:rPr>
                          <w:b/>
                          <w:sz w:val="22"/>
                        </w:rPr>
                        <w:t>στην</w:t>
                      </w:r>
                      <w:r>
                        <w:rPr>
                          <w:b/>
                          <w:spacing w:val="40"/>
                          <w:sz w:val="22"/>
                        </w:rPr>
                        <w:t xml:space="preserve"> </w:t>
                      </w:r>
                      <w:r>
                        <w:rPr>
                          <w:b/>
                          <w:sz w:val="22"/>
                        </w:rPr>
                        <w:t>αρχή</w:t>
                      </w:r>
                      <w:r>
                        <w:rPr>
                          <w:b/>
                          <w:spacing w:val="40"/>
                          <w:sz w:val="22"/>
                        </w:rPr>
                        <w:t xml:space="preserve"> </w:t>
                      </w:r>
                      <w:r>
                        <w:rPr>
                          <w:b/>
                          <w:sz w:val="22"/>
                        </w:rPr>
                        <w:t>περιόδου</w:t>
                      </w:r>
                      <w:r>
                        <w:rPr>
                          <w:b/>
                          <w:spacing w:val="40"/>
                          <w:sz w:val="22"/>
                        </w:rPr>
                        <w:t xml:space="preserve"> </w:t>
                      </w:r>
                      <w:r>
                        <w:rPr>
                          <w:b/>
                          <w:sz w:val="22"/>
                        </w:rPr>
                        <w:t>ή</w:t>
                      </w:r>
                      <w:r>
                        <w:rPr>
                          <w:b/>
                          <w:spacing w:val="40"/>
                          <w:sz w:val="22"/>
                        </w:rPr>
                        <w:t xml:space="preserve"> </w:t>
                      </w:r>
                      <w:proofErr w:type="spellStart"/>
                      <w:r>
                        <w:rPr>
                          <w:b/>
                          <w:sz w:val="22"/>
                        </w:rPr>
                        <w:t>ημιπεριόδου</w:t>
                      </w:r>
                      <w:proofErr w:type="spellEnd"/>
                      <w:r>
                        <w:rPr>
                          <w:b/>
                          <w:spacing w:val="40"/>
                          <w:sz w:val="22"/>
                        </w:rPr>
                        <w:t xml:space="preserve"> </w:t>
                      </w:r>
                      <w:r>
                        <w:rPr>
                          <w:b/>
                          <w:sz w:val="22"/>
                        </w:rPr>
                        <w:t>εισάγει</w:t>
                      </w:r>
                      <w:r>
                        <w:rPr>
                          <w:b/>
                          <w:spacing w:val="40"/>
                          <w:sz w:val="22"/>
                        </w:rPr>
                        <w:t xml:space="preserve"> </w:t>
                      </w:r>
                      <w:r>
                        <w:rPr>
                          <w:b/>
                          <w:sz w:val="22"/>
                        </w:rPr>
                        <w:t>κύρια πρόταση :</w:t>
                      </w:r>
                    </w:p>
                    <w:p w14:paraId="74D834CC" w14:textId="77777777" w:rsidR="0078592F" w:rsidRDefault="0078592F" w:rsidP="0078592F">
                      <w:pPr>
                        <w:spacing w:before="2" w:line="244" w:lineRule="auto"/>
                        <w:ind w:left="105"/>
                        <w:rPr>
                          <w:b/>
                        </w:rPr>
                      </w:pPr>
                      <w:r>
                        <w:rPr>
                          <w:sz w:val="22"/>
                        </w:rPr>
                        <w:t xml:space="preserve">Ακούστηκε το κορνάρισμα του αυτοκινήτου και το γάβγισμα του σκύλου · </w:t>
                      </w:r>
                      <w:r>
                        <w:rPr>
                          <w:b/>
                          <w:sz w:val="22"/>
                        </w:rPr>
                        <w:t>ώστε</w:t>
                      </w:r>
                      <w:r>
                        <w:rPr>
                          <w:b/>
                          <w:spacing w:val="40"/>
                          <w:sz w:val="22"/>
                        </w:rPr>
                        <w:t xml:space="preserve"> </w:t>
                      </w:r>
                      <w:r>
                        <w:rPr>
                          <w:b/>
                          <w:sz w:val="22"/>
                        </w:rPr>
                        <w:t>είχαν γυρίσει από τις διακοπές .</w:t>
                      </w:r>
                    </w:p>
                  </w:txbxContent>
                </v:textbox>
                <w10:wrap type="topAndBottom" anchorx="margin"/>
              </v:shape>
            </w:pict>
          </mc:Fallback>
        </mc:AlternateContent>
      </w:r>
      <w:r w:rsidRPr="0078592F">
        <w:rPr>
          <w:rFonts w:ascii="Arial" w:hAnsi="Arial" w:cs="Arial"/>
          <w:sz w:val="22"/>
        </w:rPr>
        <w:t>Ήταν</w:t>
      </w:r>
      <w:r w:rsidRPr="0078592F">
        <w:rPr>
          <w:rFonts w:ascii="Arial" w:hAnsi="Arial" w:cs="Arial"/>
          <w:spacing w:val="-4"/>
          <w:sz w:val="22"/>
        </w:rPr>
        <w:t xml:space="preserve"> </w:t>
      </w:r>
      <w:r w:rsidRPr="0078592F">
        <w:rPr>
          <w:rFonts w:ascii="Arial" w:hAnsi="Arial" w:cs="Arial"/>
          <w:sz w:val="22"/>
        </w:rPr>
        <w:t>τόσο</w:t>
      </w:r>
      <w:r w:rsidRPr="0078592F">
        <w:rPr>
          <w:rFonts w:ascii="Arial" w:hAnsi="Arial" w:cs="Arial"/>
          <w:spacing w:val="-6"/>
          <w:sz w:val="22"/>
        </w:rPr>
        <w:t xml:space="preserve"> </w:t>
      </w:r>
      <w:r w:rsidRPr="0078592F">
        <w:rPr>
          <w:rFonts w:ascii="Arial" w:hAnsi="Arial" w:cs="Arial"/>
          <w:sz w:val="22"/>
        </w:rPr>
        <w:t>εγωιστής,</w:t>
      </w:r>
      <w:r w:rsidRPr="0078592F">
        <w:rPr>
          <w:rFonts w:ascii="Arial" w:hAnsi="Arial" w:cs="Arial"/>
          <w:spacing w:val="-5"/>
          <w:sz w:val="22"/>
        </w:rPr>
        <w:t xml:space="preserve"> </w:t>
      </w:r>
      <w:r w:rsidRPr="0078592F">
        <w:rPr>
          <w:rFonts w:ascii="Arial" w:hAnsi="Arial" w:cs="Arial"/>
          <w:b/>
          <w:sz w:val="22"/>
        </w:rPr>
        <w:t>που</w:t>
      </w:r>
      <w:r w:rsidRPr="0078592F">
        <w:rPr>
          <w:rFonts w:ascii="Arial" w:hAnsi="Arial" w:cs="Arial"/>
          <w:b/>
          <w:spacing w:val="-6"/>
          <w:sz w:val="22"/>
        </w:rPr>
        <w:t xml:space="preserve"> </w:t>
      </w:r>
      <w:r w:rsidRPr="0078592F">
        <w:rPr>
          <w:rFonts w:ascii="Arial" w:hAnsi="Arial" w:cs="Arial"/>
          <w:b/>
          <w:sz w:val="22"/>
        </w:rPr>
        <w:t>προκαλούσε</w:t>
      </w:r>
      <w:r w:rsidRPr="0078592F">
        <w:rPr>
          <w:rFonts w:ascii="Arial" w:hAnsi="Arial" w:cs="Arial"/>
          <w:b/>
          <w:spacing w:val="-6"/>
          <w:sz w:val="22"/>
        </w:rPr>
        <w:t xml:space="preserve"> </w:t>
      </w:r>
      <w:r w:rsidRPr="0078592F">
        <w:rPr>
          <w:rFonts w:ascii="Arial" w:hAnsi="Arial" w:cs="Arial"/>
          <w:b/>
          <w:sz w:val="22"/>
        </w:rPr>
        <w:t>την</w:t>
      </w:r>
      <w:r w:rsidRPr="0078592F">
        <w:rPr>
          <w:rFonts w:ascii="Arial" w:hAnsi="Arial" w:cs="Arial"/>
          <w:b/>
          <w:spacing w:val="-4"/>
          <w:sz w:val="22"/>
        </w:rPr>
        <w:t xml:space="preserve"> </w:t>
      </w:r>
      <w:r w:rsidRPr="0078592F">
        <w:rPr>
          <w:rFonts w:ascii="Arial" w:hAnsi="Arial" w:cs="Arial"/>
          <w:b/>
          <w:sz w:val="22"/>
        </w:rPr>
        <w:t>ομαδική</w:t>
      </w:r>
      <w:r w:rsidRPr="0078592F">
        <w:rPr>
          <w:rFonts w:ascii="Arial" w:hAnsi="Arial" w:cs="Arial"/>
          <w:b/>
          <w:spacing w:val="-11"/>
          <w:sz w:val="22"/>
        </w:rPr>
        <w:t xml:space="preserve"> </w:t>
      </w:r>
      <w:r w:rsidRPr="0078592F">
        <w:rPr>
          <w:rFonts w:ascii="Arial" w:hAnsi="Arial" w:cs="Arial"/>
          <w:b/>
          <w:sz w:val="22"/>
        </w:rPr>
        <w:t>δυσφορία</w:t>
      </w:r>
      <w:r w:rsidRPr="0078592F">
        <w:rPr>
          <w:rFonts w:ascii="Arial" w:hAnsi="Arial" w:cs="Arial"/>
          <w:b/>
          <w:spacing w:val="44"/>
          <w:sz w:val="22"/>
        </w:rPr>
        <w:t xml:space="preserve"> </w:t>
      </w:r>
      <w:r w:rsidRPr="0078592F">
        <w:rPr>
          <w:rFonts w:ascii="Arial" w:hAnsi="Arial" w:cs="Arial"/>
          <w:b/>
          <w:sz w:val="22"/>
        </w:rPr>
        <w:t>της</w:t>
      </w:r>
      <w:r w:rsidRPr="0078592F">
        <w:rPr>
          <w:rFonts w:ascii="Arial" w:hAnsi="Arial" w:cs="Arial"/>
          <w:b/>
          <w:spacing w:val="-5"/>
          <w:sz w:val="22"/>
        </w:rPr>
        <w:t xml:space="preserve"> </w:t>
      </w:r>
      <w:r w:rsidRPr="0078592F">
        <w:rPr>
          <w:rFonts w:ascii="Arial" w:hAnsi="Arial" w:cs="Arial"/>
          <w:b/>
          <w:sz w:val="22"/>
        </w:rPr>
        <w:t>παρέας</w:t>
      </w:r>
      <w:r w:rsidRPr="0078592F">
        <w:rPr>
          <w:rFonts w:ascii="Arial" w:hAnsi="Arial" w:cs="Arial"/>
          <w:b/>
          <w:spacing w:val="-4"/>
          <w:sz w:val="22"/>
        </w:rPr>
        <w:t xml:space="preserve"> </w:t>
      </w:r>
      <w:r w:rsidRPr="0078592F">
        <w:rPr>
          <w:rFonts w:ascii="Arial" w:hAnsi="Arial" w:cs="Arial"/>
          <w:b/>
          <w:spacing w:val="-10"/>
          <w:sz w:val="22"/>
        </w:rPr>
        <w:t>.</w:t>
      </w:r>
    </w:p>
    <w:p w14:paraId="55BF287A" w14:textId="2F82766F" w:rsidR="0078592F" w:rsidRPr="0078592F" w:rsidRDefault="0078592F" w:rsidP="0078592F">
      <w:pPr>
        <w:pStyle w:val="ab"/>
        <w:rPr>
          <w:rFonts w:ascii="Arial" w:hAnsi="Arial" w:cs="Arial"/>
          <w:b/>
          <w:sz w:val="20"/>
        </w:rPr>
      </w:pPr>
    </w:p>
    <w:p w14:paraId="3541FFC8" w14:textId="77777777" w:rsidR="0078592F" w:rsidRPr="0078592F" w:rsidRDefault="0078592F" w:rsidP="0078592F">
      <w:pPr>
        <w:pStyle w:val="ab"/>
        <w:spacing w:before="1"/>
        <w:rPr>
          <w:rFonts w:ascii="Arial" w:hAnsi="Arial" w:cs="Arial"/>
          <w:b/>
        </w:rPr>
      </w:pPr>
    </w:p>
    <w:p w14:paraId="3FFE5E91" w14:textId="77777777" w:rsidR="0078592F" w:rsidRDefault="0078592F" w:rsidP="0078592F">
      <w:pPr>
        <w:pStyle w:val="2"/>
        <w:spacing w:before="1"/>
        <w:rPr>
          <w:rFonts w:ascii="Arial" w:hAnsi="Arial" w:cs="Arial"/>
          <w:spacing w:val="-5"/>
          <w:sz w:val="24"/>
          <w:szCs w:val="24"/>
        </w:rPr>
      </w:pPr>
      <w:r w:rsidRPr="0078592F">
        <w:rPr>
          <w:rFonts w:ascii="Arial" w:hAnsi="Arial" w:cs="Arial"/>
          <w:sz w:val="24"/>
          <w:szCs w:val="24"/>
        </w:rPr>
        <w:t>Βλ.</w:t>
      </w:r>
      <w:r w:rsidRPr="0078592F">
        <w:rPr>
          <w:rFonts w:ascii="Arial" w:hAnsi="Arial" w:cs="Arial"/>
          <w:spacing w:val="-10"/>
          <w:sz w:val="24"/>
          <w:szCs w:val="24"/>
        </w:rPr>
        <w:t xml:space="preserve"> </w:t>
      </w:r>
      <w:r w:rsidRPr="0078592F">
        <w:rPr>
          <w:rFonts w:ascii="Arial" w:hAnsi="Arial" w:cs="Arial"/>
          <w:sz w:val="24"/>
          <w:szCs w:val="24"/>
        </w:rPr>
        <w:t>και</w:t>
      </w:r>
      <w:r w:rsidRPr="0078592F">
        <w:rPr>
          <w:rFonts w:ascii="Arial" w:hAnsi="Arial" w:cs="Arial"/>
          <w:spacing w:val="-6"/>
          <w:sz w:val="24"/>
          <w:szCs w:val="24"/>
        </w:rPr>
        <w:t xml:space="preserve"> </w:t>
      </w:r>
      <w:r w:rsidRPr="0078592F">
        <w:rPr>
          <w:rFonts w:ascii="Arial" w:hAnsi="Arial" w:cs="Arial"/>
          <w:sz w:val="24"/>
          <w:szCs w:val="24"/>
        </w:rPr>
        <w:t>Συντακτικό</w:t>
      </w:r>
      <w:r w:rsidRPr="0078592F">
        <w:rPr>
          <w:rFonts w:ascii="Arial" w:hAnsi="Arial" w:cs="Arial"/>
          <w:spacing w:val="-5"/>
          <w:sz w:val="24"/>
          <w:szCs w:val="24"/>
        </w:rPr>
        <w:t xml:space="preserve"> </w:t>
      </w:r>
      <w:r w:rsidRPr="0078592F">
        <w:rPr>
          <w:rFonts w:ascii="Arial" w:hAnsi="Arial" w:cs="Arial"/>
          <w:sz w:val="24"/>
          <w:szCs w:val="24"/>
        </w:rPr>
        <w:t>της</w:t>
      </w:r>
      <w:r w:rsidRPr="0078592F">
        <w:rPr>
          <w:rFonts w:ascii="Arial" w:hAnsi="Arial" w:cs="Arial"/>
          <w:spacing w:val="-5"/>
          <w:sz w:val="24"/>
          <w:szCs w:val="24"/>
        </w:rPr>
        <w:t xml:space="preserve"> </w:t>
      </w:r>
      <w:r w:rsidRPr="0078592F">
        <w:rPr>
          <w:rFonts w:ascii="Arial" w:hAnsi="Arial" w:cs="Arial"/>
          <w:sz w:val="24"/>
          <w:szCs w:val="24"/>
        </w:rPr>
        <w:t>Ν.</w:t>
      </w:r>
      <w:r w:rsidRPr="0078592F">
        <w:rPr>
          <w:rFonts w:ascii="Arial" w:hAnsi="Arial" w:cs="Arial"/>
          <w:spacing w:val="-2"/>
          <w:sz w:val="24"/>
          <w:szCs w:val="24"/>
        </w:rPr>
        <w:t xml:space="preserve"> </w:t>
      </w:r>
      <w:r w:rsidRPr="0078592F">
        <w:rPr>
          <w:rFonts w:ascii="Arial" w:hAnsi="Arial" w:cs="Arial"/>
          <w:sz w:val="24"/>
          <w:szCs w:val="24"/>
        </w:rPr>
        <w:t>Ελληνικής,</w:t>
      </w:r>
      <w:r w:rsidRPr="0078592F">
        <w:rPr>
          <w:rFonts w:ascii="Arial" w:hAnsi="Arial" w:cs="Arial"/>
          <w:spacing w:val="-6"/>
          <w:sz w:val="24"/>
          <w:szCs w:val="24"/>
        </w:rPr>
        <w:t xml:space="preserve"> </w:t>
      </w:r>
      <w:r w:rsidRPr="0078592F">
        <w:rPr>
          <w:rFonts w:ascii="Arial" w:hAnsi="Arial" w:cs="Arial"/>
          <w:sz w:val="24"/>
          <w:szCs w:val="24"/>
        </w:rPr>
        <w:t>Α-Β-Γ</w:t>
      </w:r>
      <w:r w:rsidRPr="0078592F">
        <w:rPr>
          <w:rFonts w:ascii="Arial" w:hAnsi="Arial" w:cs="Arial"/>
          <w:spacing w:val="-5"/>
          <w:sz w:val="24"/>
          <w:szCs w:val="24"/>
        </w:rPr>
        <w:t xml:space="preserve"> </w:t>
      </w:r>
      <w:r w:rsidRPr="0078592F">
        <w:rPr>
          <w:rFonts w:ascii="Arial" w:hAnsi="Arial" w:cs="Arial"/>
          <w:sz w:val="24"/>
          <w:szCs w:val="24"/>
        </w:rPr>
        <w:t>Γυμνασίου,</w:t>
      </w:r>
      <w:r w:rsidRPr="0078592F">
        <w:rPr>
          <w:rFonts w:ascii="Arial" w:hAnsi="Arial" w:cs="Arial"/>
          <w:spacing w:val="-5"/>
          <w:sz w:val="24"/>
          <w:szCs w:val="24"/>
        </w:rPr>
        <w:t xml:space="preserve"> </w:t>
      </w:r>
      <w:r w:rsidRPr="0078592F">
        <w:rPr>
          <w:rFonts w:ascii="Arial" w:hAnsi="Arial" w:cs="Arial"/>
          <w:sz w:val="24"/>
          <w:szCs w:val="24"/>
        </w:rPr>
        <w:t>ΟΕΔΒ</w:t>
      </w:r>
      <w:r w:rsidRPr="0078592F">
        <w:rPr>
          <w:rFonts w:ascii="Arial" w:hAnsi="Arial" w:cs="Arial"/>
          <w:spacing w:val="-5"/>
          <w:sz w:val="24"/>
          <w:szCs w:val="24"/>
        </w:rPr>
        <w:t xml:space="preserve"> </w:t>
      </w:r>
      <w:r w:rsidRPr="0078592F">
        <w:rPr>
          <w:rFonts w:ascii="Arial" w:hAnsi="Arial" w:cs="Arial"/>
          <w:sz w:val="24"/>
          <w:szCs w:val="24"/>
        </w:rPr>
        <w:t>,</w:t>
      </w:r>
      <w:r w:rsidRPr="0078592F">
        <w:rPr>
          <w:rFonts w:ascii="Arial" w:hAnsi="Arial" w:cs="Arial"/>
          <w:spacing w:val="-5"/>
          <w:sz w:val="24"/>
          <w:szCs w:val="24"/>
        </w:rPr>
        <w:t xml:space="preserve"> </w:t>
      </w:r>
      <w:r w:rsidRPr="0078592F">
        <w:rPr>
          <w:rFonts w:ascii="Arial" w:hAnsi="Arial" w:cs="Arial"/>
          <w:sz w:val="24"/>
          <w:szCs w:val="24"/>
        </w:rPr>
        <w:t>σελ.142-143</w:t>
      </w:r>
      <w:r w:rsidRPr="0078592F">
        <w:rPr>
          <w:rFonts w:ascii="Arial" w:hAnsi="Arial" w:cs="Arial"/>
          <w:spacing w:val="-7"/>
          <w:sz w:val="24"/>
          <w:szCs w:val="24"/>
        </w:rPr>
        <w:t xml:space="preserve"> </w:t>
      </w:r>
      <w:r w:rsidRPr="0078592F">
        <w:rPr>
          <w:rFonts w:ascii="Arial" w:hAnsi="Arial" w:cs="Arial"/>
          <w:sz w:val="24"/>
          <w:szCs w:val="24"/>
        </w:rPr>
        <w:t>και</w:t>
      </w:r>
      <w:r w:rsidRPr="0078592F">
        <w:rPr>
          <w:rFonts w:ascii="Arial" w:hAnsi="Arial" w:cs="Arial"/>
          <w:spacing w:val="-5"/>
          <w:sz w:val="24"/>
          <w:szCs w:val="24"/>
        </w:rPr>
        <w:t xml:space="preserve"> </w:t>
      </w:r>
      <w:r w:rsidRPr="0078592F">
        <w:rPr>
          <w:rFonts w:ascii="Arial" w:hAnsi="Arial" w:cs="Arial"/>
          <w:sz w:val="24"/>
          <w:szCs w:val="24"/>
        </w:rPr>
        <w:t>146-</w:t>
      </w:r>
      <w:r w:rsidRPr="0078592F">
        <w:rPr>
          <w:rFonts w:ascii="Arial" w:hAnsi="Arial" w:cs="Arial"/>
          <w:spacing w:val="-5"/>
          <w:sz w:val="24"/>
          <w:szCs w:val="24"/>
        </w:rPr>
        <w:t>147</w:t>
      </w:r>
    </w:p>
    <w:p w14:paraId="54CF58C3" w14:textId="6B84F55B" w:rsidR="00702BC5" w:rsidRPr="00F93165" w:rsidRDefault="00702BC5" w:rsidP="00702BC5">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1</w:t>
      </w:r>
      <w:r w:rsidRPr="002C6CDD">
        <w:rPr>
          <w:rFonts w:ascii="Arial" w:hAnsi="Arial" w:cs="Arial"/>
          <w:b/>
          <w:bCs/>
        </w:rPr>
        <w:t xml:space="preserve"> </w:t>
      </w:r>
      <w:r w:rsidRPr="002C6CDD">
        <w:rPr>
          <w:rFonts w:ascii="Arial" w:hAnsi="Arial" w:cs="Arial"/>
          <w:b/>
          <w:bCs/>
          <w:noProof/>
        </w:rPr>
        <w:drawing>
          <wp:inline distT="0" distB="0" distL="0" distR="0" wp14:anchorId="318D1CBD" wp14:editId="0D9447B8">
            <wp:extent cx="754380" cy="723900"/>
            <wp:effectExtent l="0" t="0" r="7620" b="0"/>
            <wp:docPr id="207092268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r>
        <w:rPr>
          <w:rFonts w:ascii="Arial" w:hAnsi="Arial" w:cs="Arial"/>
          <w:b/>
          <w:bCs/>
        </w:rPr>
        <w:t>’</w:t>
      </w:r>
    </w:p>
    <w:p w14:paraId="4CE60D4B" w14:textId="77777777" w:rsidR="0078592F" w:rsidRDefault="0078592F" w:rsidP="0078592F">
      <w:r w:rsidRPr="0078592F">
        <w:t xml:space="preserve"> Στις επόμενες περιόδους να συμπληρώσετε τα κενά και βρείτε το είδος και το συντακτικό ρόλο όλων των δευτερευουσών προτάσεων:</w:t>
      </w:r>
    </w:p>
    <w:p w14:paraId="703D3BA1" w14:textId="77777777" w:rsidR="0078592F" w:rsidRDefault="0078592F" w:rsidP="0078592F">
      <w:r w:rsidRPr="0078592F">
        <w:t xml:space="preserve"> 1. Πέρασα άσχημα· ώστε δεν πρόκειται να ξανάρθω και να υποστώ τα ίδια . </w:t>
      </w:r>
    </w:p>
    <w:p w14:paraId="51AAA635" w14:textId="77777777" w:rsidR="0078592F" w:rsidRDefault="0078592F" w:rsidP="0078592F">
      <w:r w:rsidRPr="0078592F">
        <w:t>2. Δε νομίζω ότι είναι τόσο ανόητος, για να δεχτεί αυτούς τους επαχθείς όρους .</w:t>
      </w:r>
    </w:p>
    <w:p w14:paraId="7BBDD13C" w14:textId="77777777" w:rsidR="0078592F" w:rsidRDefault="0078592F" w:rsidP="0078592F">
      <w:r w:rsidRPr="0078592F">
        <w:t xml:space="preserve"> 3. Είναι τόσο ευαίσθητη,----------------------------------------------------------------------------------.</w:t>
      </w:r>
    </w:p>
    <w:p w14:paraId="6F003D29" w14:textId="77777777" w:rsidR="0078592F" w:rsidRDefault="0078592F" w:rsidP="0078592F">
      <w:r w:rsidRPr="0078592F">
        <w:lastRenderedPageBreak/>
        <w:t xml:space="preserve"> 4. Η θλίψη για την τραγωδία του τον έκανε κι έγινε κακεντρεχής με τους άλλους . 5. Το λάθος σου στο διαγώνισμα δεν είναι τόσο σπουδαίο , ---------------------------------- --------------------------------------------------------------------------------------------------------------------- </w:t>
      </w:r>
    </w:p>
    <w:p w14:paraId="1CC2292D" w14:textId="77777777" w:rsidR="0078592F" w:rsidRDefault="0078592F" w:rsidP="0078592F">
      <w:r w:rsidRPr="0078592F">
        <w:t xml:space="preserve">6. Δεν είναι αφελής, ν’ αποκαλύψει τις ραδιουργίες του . </w:t>
      </w:r>
    </w:p>
    <w:p w14:paraId="3D533997" w14:textId="77373A3D" w:rsidR="0078592F" w:rsidRPr="0078592F" w:rsidRDefault="0078592F" w:rsidP="0078592F">
      <w:r w:rsidRPr="0078592F">
        <w:t>7. Προσβλήθηκε τόσο από τη συμπεριφορά του εργοδότη του, ώστε παραιτήθηκε αμέσως, παρόλο που ήξερε πολύ καλά ότι δεν επρόκειτο να βρει εύκολα ανάλογη θέση .</w:t>
      </w:r>
    </w:p>
    <w:p w14:paraId="0E87E1DE" w14:textId="569E1B3F" w:rsidR="00702BC5" w:rsidRPr="00F93165" w:rsidRDefault="00702BC5" w:rsidP="00702BC5">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2</w:t>
      </w:r>
      <w:r w:rsidRPr="002C6CDD">
        <w:rPr>
          <w:rFonts w:ascii="Arial" w:hAnsi="Arial" w:cs="Arial"/>
          <w:b/>
          <w:bCs/>
        </w:rPr>
        <w:t xml:space="preserve"> </w:t>
      </w:r>
      <w:r w:rsidRPr="002C6CDD">
        <w:rPr>
          <w:rFonts w:ascii="Arial" w:hAnsi="Arial" w:cs="Arial"/>
          <w:b/>
          <w:bCs/>
          <w:noProof/>
        </w:rPr>
        <w:drawing>
          <wp:inline distT="0" distB="0" distL="0" distR="0" wp14:anchorId="0DF0C8AF" wp14:editId="694F9C8A">
            <wp:extent cx="754380" cy="723900"/>
            <wp:effectExtent l="0" t="0" r="7620" b="0"/>
            <wp:docPr id="4510682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r>
        <w:rPr>
          <w:rFonts w:ascii="Arial" w:hAnsi="Arial" w:cs="Arial"/>
          <w:b/>
          <w:bCs/>
        </w:rPr>
        <w:t>’</w:t>
      </w:r>
    </w:p>
    <w:p w14:paraId="58A4B89D" w14:textId="77777777" w:rsidR="00EC65E6" w:rsidRDefault="0078592F" w:rsidP="0080067C">
      <w:pPr>
        <w:rPr>
          <w:rFonts w:ascii="Arial" w:hAnsi="Arial" w:cs="Arial"/>
        </w:rPr>
      </w:pPr>
      <w:r w:rsidRPr="0078592F">
        <w:rPr>
          <w:rFonts w:ascii="Arial" w:hAnsi="Arial" w:cs="Arial"/>
        </w:rPr>
        <w:t xml:space="preserve"> Να μετατρέψετε την κύρια πρόταση σε αποτελεσματική και τη δευτερεύουσα αιτιολογική σε κύρια (προσπαθήστε να διαφοροποιείτε τους συνδέσμους εισαγωγής κάθε φορά ) : </w:t>
      </w:r>
    </w:p>
    <w:p w14:paraId="5E8C101C" w14:textId="77777777" w:rsidR="00EC65E6" w:rsidRDefault="0078592F" w:rsidP="0080067C">
      <w:pPr>
        <w:rPr>
          <w:rFonts w:ascii="Arial" w:hAnsi="Arial" w:cs="Arial"/>
        </w:rPr>
      </w:pPr>
      <w:r w:rsidRPr="0078592F">
        <w:rPr>
          <w:rFonts w:ascii="Arial" w:hAnsi="Arial" w:cs="Arial"/>
        </w:rPr>
        <w:t xml:space="preserve">Π.χ. Επειδή είναι πολύ έξυπνος, περνάει τα μαθήματα με λίγο διάβασμα Είναι πολύ έξυπνος, ώστε περνάει τα μαθήματα με λίγο διάβασμα </w:t>
      </w:r>
    </w:p>
    <w:p w14:paraId="0DAC5B4C" w14:textId="6EAAC966" w:rsidR="00EC65E6" w:rsidRDefault="0078592F" w:rsidP="0080067C">
      <w:pPr>
        <w:rPr>
          <w:rFonts w:ascii="Arial" w:hAnsi="Arial" w:cs="Arial"/>
        </w:rPr>
      </w:pPr>
      <w:r w:rsidRPr="0078592F">
        <w:rPr>
          <w:rFonts w:ascii="Arial" w:hAnsi="Arial" w:cs="Arial"/>
        </w:rPr>
        <w:t>Α. Επειδή έχει πολλή ζέστη σήμερα, σκέπτομαι τη μετακόμισή μας στο εξοχικό --------------------------------------------------------------------------------------------------------------------------</w:t>
      </w:r>
    </w:p>
    <w:p w14:paraId="67A2E151" w14:textId="77777777" w:rsidR="00EC65E6" w:rsidRDefault="0078592F" w:rsidP="0080067C">
      <w:pPr>
        <w:rPr>
          <w:rFonts w:ascii="Arial" w:hAnsi="Arial" w:cs="Arial"/>
        </w:rPr>
      </w:pPr>
      <w:r w:rsidRPr="0078592F">
        <w:rPr>
          <w:rFonts w:ascii="Arial" w:hAnsi="Arial" w:cs="Arial"/>
        </w:rPr>
        <w:t>Β. Αφού μάταια έψαξε για δουλειά τόσον καιρό, τελικά αναζήτησε την τύχη του εκτός Ελλάδας ---------------------------------------------------------------------------------------------------------------------------</w:t>
      </w:r>
    </w:p>
    <w:p w14:paraId="600C8E2E" w14:textId="28372C15" w:rsidR="0078592F" w:rsidRPr="0078592F" w:rsidRDefault="0078592F" w:rsidP="0080067C">
      <w:pPr>
        <w:rPr>
          <w:rFonts w:ascii="Arial" w:hAnsi="Arial" w:cs="Arial"/>
        </w:rPr>
      </w:pPr>
      <w:r w:rsidRPr="0078592F">
        <w:rPr>
          <w:rFonts w:ascii="Arial" w:hAnsi="Arial" w:cs="Arial"/>
        </w:rPr>
        <w:t xml:space="preserve"> Γ. Εγκατέλειψε τις σπουδές του στα Μαθηματικά, γιατί τον κέρδισε η μουσική ---------------------------------------------------------------------------------------------------------------------------</w:t>
      </w:r>
    </w:p>
    <w:p w14:paraId="4C1A8141" w14:textId="19A76DCB" w:rsidR="00EC65E6" w:rsidRDefault="00EC65E6" w:rsidP="00EC65E6">
      <w:pPr>
        <w:jc w:val="both"/>
        <w:rPr>
          <w:rFonts w:ascii="Arial" w:hAnsi="Arial" w:cs="Arial"/>
        </w:rPr>
      </w:pPr>
      <w:r w:rsidRPr="00EC65E6">
        <w:rPr>
          <w:rFonts w:ascii="Arial" w:hAnsi="Arial" w:cs="Arial"/>
        </w:rPr>
        <w:t>Α. ΟΙ ΕΝΑΝΤΙΩΜΑΤΙΚΕΣ Φανερώνουν ισχυρή αντίθεση προς εκείνο που δηλώνει η πρόταση που προσδιορίζεται , το οποίο και θεωρείται πραγματικό : Ενώ δεν έχει και σπουδαίες γνώσεις , κάνει πολύ καλά τη δουλειά του Και που του μίλησα , πάλι δε με αναγνώρισε Εισάγονται με τους συνδέσμους : Αν και</w:t>
      </w:r>
      <w:r w:rsidR="0041036C">
        <w:rPr>
          <w:rFonts w:ascii="Arial" w:hAnsi="Arial" w:cs="Arial"/>
        </w:rPr>
        <w:t>, ε</w:t>
      </w:r>
      <w:r w:rsidRPr="00EC65E6">
        <w:rPr>
          <w:rFonts w:ascii="Arial" w:hAnsi="Arial" w:cs="Arial"/>
        </w:rPr>
        <w:t>νώ</w:t>
      </w:r>
      <w:r w:rsidR="0041036C">
        <w:rPr>
          <w:rFonts w:ascii="Arial" w:hAnsi="Arial" w:cs="Arial"/>
        </w:rPr>
        <w:t>,</w:t>
      </w:r>
      <w:r w:rsidRPr="00EC65E6">
        <w:rPr>
          <w:rFonts w:ascii="Arial" w:hAnsi="Arial" w:cs="Arial"/>
        </w:rPr>
        <w:t xml:space="preserve"> </w:t>
      </w:r>
      <w:r w:rsidR="0041036C">
        <w:rPr>
          <w:rFonts w:ascii="Arial" w:hAnsi="Arial" w:cs="Arial"/>
        </w:rPr>
        <w:t>μ</w:t>
      </w:r>
      <w:r w:rsidRPr="00EC65E6">
        <w:rPr>
          <w:rFonts w:ascii="Arial" w:hAnsi="Arial" w:cs="Arial"/>
        </w:rPr>
        <w:t>ολονότι</w:t>
      </w:r>
      <w:r w:rsidR="0041036C">
        <w:rPr>
          <w:rFonts w:ascii="Arial" w:hAnsi="Arial" w:cs="Arial"/>
        </w:rPr>
        <w:t>,</w:t>
      </w:r>
      <w:r w:rsidRPr="00EC65E6">
        <w:rPr>
          <w:rFonts w:ascii="Arial" w:hAnsi="Arial" w:cs="Arial"/>
        </w:rPr>
        <w:t xml:space="preserve"> </w:t>
      </w:r>
      <w:r w:rsidR="0041036C">
        <w:rPr>
          <w:rFonts w:ascii="Arial" w:hAnsi="Arial" w:cs="Arial"/>
        </w:rPr>
        <w:t>μ</w:t>
      </w:r>
      <w:r w:rsidRPr="00EC65E6">
        <w:rPr>
          <w:rFonts w:ascii="Arial" w:hAnsi="Arial" w:cs="Arial"/>
        </w:rPr>
        <w:t>όλο που</w:t>
      </w:r>
      <w:r w:rsidR="0041036C">
        <w:rPr>
          <w:rFonts w:ascii="Arial" w:hAnsi="Arial" w:cs="Arial"/>
        </w:rPr>
        <w:t>,</w:t>
      </w:r>
      <w:r w:rsidRPr="00EC65E6">
        <w:rPr>
          <w:rFonts w:ascii="Arial" w:hAnsi="Arial" w:cs="Arial"/>
        </w:rPr>
        <w:t xml:space="preserve"> </w:t>
      </w:r>
      <w:r w:rsidR="0041036C">
        <w:rPr>
          <w:rFonts w:ascii="Arial" w:hAnsi="Arial" w:cs="Arial"/>
        </w:rPr>
        <w:t>κ</w:t>
      </w:r>
      <w:r w:rsidRPr="00EC65E6">
        <w:rPr>
          <w:rFonts w:ascii="Arial" w:hAnsi="Arial" w:cs="Arial"/>
        </w:rPr>
        <w:t>αι που</w:t>
      </w:r>
      <w:r w:rsidR="0041036C">
        <w:rPr>
          <w:rFonts w:ascii="Arial" w:hAnsi="Arial" w:cs="Arial"/>
        </w:rPr>
        <w:t>,</w:t>
      </w:r>
      <w:r w:rsidRPr="00EC65E6">
        <w:rPr>
          <w:rFonts w:ascii="Arial" w:hAnsi="Arial" w:cs="Arial"/>
        </w:rPr>
        <w:t xml:space="preserve"> </w:t>
      </w:r>
      <w:r w:rsidR="0041036C">
        <w:rPr>
          <w:rFonts w:ascii="Arial" w:hAnsi="Arial" w:cs="Arial"/>
        </w:rPr>
        <w:t xml:space="preserve"> που κ</w:t>
      </w:r>
      <w:r w:rsidRPr="00EC65E6">
        <w:rPr>
          <w:rFonts w:ascii="Arial" w:hAnsi="Arial" w:cs="Arial"/>
        </w:rPr>
        <w:t xml:space="preserve">αι ας </w:t>
      </w:r>
      <w:proofErr w:type="spellStart"/>
      <w:r w:rsidRPr="00EC65E6">
        <w:rPr>
          <w:rFonts w:ascii="Arial" w:hAnsi="Arial" w:cs="Arial"/>
        </w:rPr>
        <w:t>κ.λ.π</w:t>
      </w:r>
      <w:proofErr w:type="spellEnd"/>
      <w:r w:rsidRPr="00EC65E6">
        <w:rPr>
          <w:rFonts w:ascii="Arial" w:hAnsi="Arial" w:cs="Arial"/>
        </w:rPr>
        <w:t xml:space="preserve">. </w:t>
      </w:r>
    </w:p>
    <w:p w14:paraId="1F320091" w14:textId="7CAB20E9" w:rsidR="0080067C" w:rsidRDefault="00EC65E6" w:rsidP="00EC65E6">
      <w:pPr>
        <w:jc w:val="both"/>
        <w:rPr>
          <w:rFonts w:ascii="Arial" w:hAnsi="Arial" w:cs="Arial"/>
        </w:rPr>
      </w:pPr>
      <w:r w:rsidRPr="00EC65E6">
        <w:rPr>
          <w:rFonts w:ascii="Arial" w:hAnsi="Arial" w:cs="Arial"/>
        </w:rPr>
        <w:t>Β. ΟΙ ΠΑΡΑΧΩΡΗΤΙΚΕΣ Φανερώνουν εναντίωση προς αυτό που δηλώνει η πρόταση που προσδιορίζεται , το οποίο όμως δε θεωρείται πραγματικό, αλλά ενδεχόμενο ή και αδύνατο :</w:t>
      </w:r>
    </w:p>
    <w:p w14:paraId="2DCD3E8E" w14:textId="77777777" w:rsidR="0041036C" w:rsidRDefault="00EC65E6" w:rsidP="00EC65E6">
      <w:pPr>
        <w:jc w:val="both"/>
        <w:rPr>
          <w:rFonts w:ascii="Arial" w:hAnsi="Arial" w:cs="Arial"/>
        </w:rPr>
      </w:pPr>
      <w:r w:rsidRPr="00EC65E6">
        <w:rPr>
          <w:rFonts w:ascii="Arial" w:hAnsi="Arial" w:cs="Arial"/>
        </w:rPr>
        <w:t xml:space="preserve">α. Και αν ακόμη δεχτείς τους όρους τους, πρέπει να διατυπώσεις τις αντιρρήσεις σου . ( Και αν ακόμη δεχτείς : παραχώρηση του ομιλητή σε σχέση με αυτό που πιστεύει . πρέπει να … αντιρρήσεις σου : ενδεχόμενο ή αδύνατο .) </w:t>
      </w:r>
    </w:p>
    <w:p w14:paraId="60E2B41E" w14:textId="553E1740" w:rsidR="00EC65E6" w:rsidRDefault="00EC65E6" w:rsidP="00EC65E6">
      <w:pPr>
        <w:jc w:val="both"/>
        <w:rPr>
          <w:rFonts w:ascii="Arial" w:hAnsi="Arial" w:cs="Arial"/>
        </w:rPr>
      </w:pPr>
      <w:r w:rsidRPr="00EC65E6">
        <w:rPr>
          <w:rFonts w:ascii="Arial" w:hAnsi="Arial" w:cs="Arial"/>
        </w:rPr>
        <w:lastRenderedPageBreak/>
        <w:t xml:space="preserve">β. Δε μ’ επισκέφθηκες ποτέ, ας ήταν και για λίγο Εισάγονται με τους συνδέσμους: </w:t>
      </w:r>
      <w:r w:rsidR="0041036C">
        <w:rPr>
          <w:rFonts w:ascii="Arial" w:hAnsi="Arial" w:cs="Arial"/>
        </w:rPr>
        <w:t>κ</w:t>
      </w:r>
      <w:r w:rsidRPr="00EC65E6">
        <w:rPr>
          <w:rFonts w:ascii="Arial" w:hAnsi="Arial" w:cs="Arial"/>
        </w:rPr>
        <w:t>αι</w:t>
      </w:r>
      <w:r w:rsidR="0041036C">
        <w:rPr>
          <w:rFonts w:ascii="Arial" w:hAnsi="Arial" w:cs="Arial"/>
        </w:rPr>
        <w:t xml:space="preserve">, </w:t>
      </w:r>
      <w:r w:rsidRPr="00EC65E6">
        <w:rPr>
          <w:rFonts w:ascii="Arial" w:hAnsi="Arial" w:cs="Arial"/>
        </w:rPr>
        <w:t xml:space="preserve"> αν </w:t>
      </w:r>
      <w:r w:rsidR="0041036C">
        <w:rPr>
          <w:rFonts w:ascii="Arial" w:hAnsi="Arial" w:cs="Arial"/>
        </w:rPr>
        <w:t>, κ</w:t>
      </w:r>
      <w:r w:rsidRPr="00EC65E6">
        <w:rPr>
          <w:rFonts w:ascii="Arial" w:hAnsi="Arial" w:cs="Arial"/>
        </w:rPr>
        <w:t xml:space="preserve">αι να </w:t>
      </w:r>
      <w:r w:rsidR="0041036C">
        <w:rPr>
          <w:rFonts w:ascii="Arial" w:hAnsi="Arial" w:cs="Arial"/>
        </w:rPr>
        <w:t>, π</w:t>
      </w:r>
      <w:r w:rsidRPr="00EC65E6">
        <w:rPr>
          <w:rFonts w:ascii="Arial" w:hAnsi="Arial" w:cs="Arial"/>
        </w:rPr>
        <w:t>ου να</w:t>
      </w:r>
      <w:r w:rsidR="0041036C">
        <w:rPr>
          <w:rFonts w:ascii="Arial" w:hAnsi="Arial" w:cs="Arial"/>
        </w:rPr>
        <w:t xml:space="preserve">, </w:t>
      </w:r>
      <w:r w:rsidRPr="00EC65E6">
        <w:rPr>
          <w:rFonts w:ascii="Arial" w:hAnsi="Arial" w:cs="Arial"/>
        </w:rPr>
        <w:t xml:space="preserve"> </w:t>
      </w:r>
      <w:r w:rsidR="0041036C">
        <w:rPr>
          <w:rFonts w:ascii="Arial" w:hAnsi="Arial" w:cs="Arial"/>
        </w:rPr>
        <w:t>ν</w:t>
      </w:r>
      <w:r w:rsidRPr="00EC65E6">
        <w:rPr>
          <w:rFonts w:ascii="Arial" w:hAnsi="Arial" w:cs="Arial"/>
        </w:rPr>
        <w:t>α</w:t>
      </w:r>
      <w:r w:rsidR="0041036C">
        <w:rPr>
          <w:rFonts w:ascii="Arial" w:hAnsi="Arial" w:cs="Arial"/>
        </w:rPr>
        <w:t>,</w:t>
      </w:r>
      <w:r w:rsidRPr="00EC65E6">
        <w:rPr>
          <w:rFonts w:ascii="Arial" w:hAnsi="Arial" w:cs="Arial"/>
        </w:rPr>
        <w:t xml:space="preserve"> </w:t>
      </w:r>
      <w:r w:rsidR="0041036C">
        <w:rPr>
          <w:rFonts w:ascii="Arial" w:hAnsi="Arial" w:cs="Arial"/>
        </w:rPr>
        <w:t>α</w:t>
      </w:r>
      <w:r w:rsidRPr="00EC65E6">
        <w:rPr>
          <w:rFonts w:ascii="Arial" w:hAnsi="Arial" w:cs="Arial"/>
        </w:rPr>
        <w:t>ς …και Λειτουργούν ως επιρρηματικοί προσδιορισμοί της εναντίωσης / παραχώρησης .</w:t>
      </w:r>
    </w:p>
    <w:p w14:paraId="3146A0AF" w14:textId="43DCC76B" w:rsidR="00702BC5" w:rsidRPr="00F93165" w:rsidRDefault="00702BC5" w:rsidP="00702BC5">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3</w:t>
      </w:r>
      <w:r w:rsidRPr="002C6CDD">
        <w:rPr>
          <w:rFonts w:ascii="Arial" w:hAnsi="Arial" w:cs="Arial"/>
          <w:b/>
          <w:bCs/>
        </w:rPr>
        <w:t xml:space="preserve"> </w:t>
      </w:r>
      <w:r w:rsidRPr="002C6CDD">
        <w:rPr>
          <w:rFonts w:ascii="Arial" w:hAnsi="Arial" w:cs="Arial"/>
          <w:b/>
          <w:bCs/>
          <w:noProof/>
        </w:rPr>
        <w:drawing>
          <wp:inline distT="0" distB="0" distL="0" distR="0" wp14:anchorId="7D8F35F5" wp14:editId="7A15F6C8">
            <wp:extent cx="754380" cy="723900"/>
            <wp:effectExtent l="0" t="0" r="7620" b="0"/>
            <wp:docPr id="46028362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r>
        <w:rPr>
          <w:rFonts w:ascii="Arial" w:hAnsi="Arial" w:cs="Arial"/>
          <w:b/>
          <w:bCs/>
        </w:rPr>
        <w:t>’</w:t>
      </w:r>
    </w:p>
    <w:p w14:paraId="33B5ABAB" w14:textId="50B3A121" w:rsidR="0041036C" w:rsidRDefault="00EC65E6" w:rsidP="00EC65E6">
      <w:pPr>
        <w:jc w:val="both"/>
        <w:rPr>
          <w:rFonts w:ascii="Arial" w:hAnsi="Arial" w:cs="Arial"/>
        </w:rPr>
      </w:pPr>
      <w:r w:rsidRPr="00EC65E6">
        <w:rPr>
          <w:rFonts w:ascii="Arial" w:hAnsi="Arial" w:cs="Arial"/>
        </w:rPr>
        <w:t xml:space="preserve"> Στις επόμενες περιόδους να βρείτε το είδος και το συντακτικό ρόλο όλων των δευτερευουσών προτάσεων: </w:t>
      </w:r>
    </w:p>
    <w:p w14:paraId="6C5A7743" w14:textId="77777777" w:rsidR="0041036C" w:rsidRDefault="00EC65E6" w:rsidP="00EC65E6">
      <w:pPr>
        <w:jc w:val="both"/>
        <w:rPr>
          <w:rFonts w:ascii="Arial" w:hAnsi="Arial" w:cs="Arial"/>
        </w:rPr>
      </w:pPr>
      <w:r w:rsidRPr="00EC65E6">
        <w:rPr>
          <w:rFonts w:ascii="Arial" w:hAnsi="Arial" w:cs="Arial"/>
        </w:rPr>
        <w:t xml:space="preserve">1. Αν και προσπάθησε πολύ, τελικά δεν τα κατάφερε. </w:t>
      </w:r>
    </w:p>
    <w:p w14:paraId="03C1F88A" w14:textId="77777777" w:rsidR="0041036C" w:rsidRDefault="00EC65E6" w:rsidP="00EC65E6">
      <w:pPr>
        <w:jc w:val="both"/>
        <w:rPr>
          <w:rFonts w:ascii="Arial" w:hAnsi="Arial" w:cs="Arial"/>
        </w:rPr>
      </w:pPr>
      <w:r w:rsidRPr="00EC65E6">
        <w:rPr>
          <w:rFonts w:ascii="Arial" w:hAnsi="Arial" w:cs="Arial"/>
        </w:rPr>
        <w:t xml:space="preserve">2. Εγώ δεν θα υποχωρήσω, και να με απολύσουν. </w:t>
      </w:r>
    </w:p>
    <w:p w14:paraId="0F96842F" w14:textId="77777777" w:rsidR="0041036C" w:rsidRDefault="00EC65E6" w:rsidP="00EC65E6">
      <w:pPr>
        <w:jc w:val="both"/>
        <w:rPr>
          <w:rFonts w:ascii="Arial" w:hAnsi="Arial" w:cs="Arial"/>
        </w:rPr>
      </w:pPr>
      <w:r w:rsidRPr="00EC65E6">
        <w:rPr>
          <w:rFonts w:ascii="Arial" w:hAnsi="Arial" w:cs="Arial"/>
        </w:rPr>
        <w:t>3. Μολονότι τού φέρθηκα ευγενικά, εκείνος εξακολουθούσε να είναι εχθρικός απέναντί μου .</w:t>
      </w:r>
    </w:p>
    <w:p w14:paraId="3B037BCA" w14:textId="77777777" w:rsidR="0041036C" w:rsidRDefault="00EC65E6" w:rsidP="00EC65E6">
      <w:pPr>
        <w:jc w:val="both"/>
        <w:rPr>
          <w:rFonts w:ascii="Arial" w:hAnsi="Arial" w:cs="Arial"/>
        </w:rPr>
      </w:pPr>
      <w:r w:rsidRPr="00EC65E6">
        <w:rPr>
          <w:rFonts w:ascii="Arial" w:hAnsi="Arial" w:cs="Arial"/>
        </w:rPr>
        <w:t xml:space="preserve"> 4. Τα μόνα που αγαπούσε ήταν τα αδέλφια του, κι ας τα έβλεπε μια φορά το χρόνο .</w:t>
      </w:r>
    </w:p>
    <w:p w14:paraId="09F31444" w14:textId="77777777" w:rsidR="0041036C" w:rsidRDefault="00EC65E6" w:rsidP="00EC65E6">
      <w:pPr>
        <w:jc w:val="both"/>
        <w:rPr>
          <w:rFonts w:ascii="Arial" w:hAnsi="Arial" w:cs="Arial"/>
        </w:rPr>
      </w:pPr>
      <w:r w:rsidRPr="00EC65E6">
        <w:rPr>
          <w:rFonts w:ascii="Arial" w:hAnsi="Arial" w:cs="Arial"/>
        </w:rPr>
        <w:t xml:space="preserve"> 5. Παρόλο που ζει τόσα χρόνια στην Αγγλία, δεν κατάφερε να μάθει καλά τη γλώσσα . </w:t>
      </w:r>
    </w:p>
    <w:p w14:paraId="0A9EB598" w14:textId="77777777" w:rsidR="0041036C" w:rsidRDefault="00EC65E6" w:rsidP="00EC65E6">
      <w:pPr>
        <w:jc w:val="both"/>
        <w:rPr>
          <w:rFonts w:ascii="Arial" w:hAnsi="Arial" w:cs="Arial"/>
        </w:rPr>
      </w:pPr>
      <w:r w:rsidRPr="00EC65E6">
        <w:rPr>
          <w:rFonts w:ascii="Arial" w:hAnsi="Arial" w:cs="Arial"/>
        </w:rPr>
        <w:t>6. Και δίπλα σου να ήμουν, πάλι δε θα μπορούσα να σε βοηθήσω.</w:t>
      </w:r>
    </w:p>
    <w:p w14:paraId="3D4AD126" w14:textId="4D5D2D46" w:rsidR="00EC65E6" w:rsidRDefault="00EC65E6" w:rsidP="00EC65E6">
      <w:pPr>
        <w:jc w:val="both"/>
        <w:rPr>
          <w:rFonts w:ascii="Arial" w:hAnsi="Arial" w:cs="Arial"/>
        </w:rPr>
      </w:pPr>
      <w:r w:rsidRPr="00EC65E6">
        <w:rPr>
          <w:rFonts w:ascii="Arial" w:hAnsi="Arial" w:cs="Arial"/>
        </w:rPr>
        <w:t xml:space="preserve"> 7. Που να μ’ έδιωχναν, εγώ θα έκανα το σωστό και το δίκαιο.</w:t>
      </w:r>
    </w:p>
    <w:p w14:paraId="338C68A8" w14:textId="6D057537" w:rsidR="00702BC5" w:rsidRPr="00F93165" w:rsidRDefault="00702BC5" w:rsidP="00702BC5">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4</w:t>
      </w:r>
      <w:r w:rsidRPr="002C6CDD">
        <w:rPr>
          <w:rFonts w:ascii="Arial" w:hAnsi="Arial" w:cs="Arial"/>
          <w:b/>
          <w:bCs/>
        </w:rPr>
        <w:t xml:space="preserve"> </w:t>
      </w:r>
      <w:r w:rsidRPr="002C6CDD">
        <w:rPr>
          <w:rFonts w:ascii="Arial" w:hAnsi="Arial" w:cs="Arial"/>
          <w:b/>
          <w:bCs/>
          <w:noProof/>
        </w:rPr>
        <w:drawing>
          <wp:inline distT="0" distB="0" distL="0" distR="0" wp14:anchorId="2C97B300" wp14:editId="52BAC2CB">
            <wp:extent cx="754380" cy="723900"/>
            <wp:effectExtent l="0" t="0" r="7620" b="0"/>
            <wp:docPr id="17458549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r>
        <w:rPr>
          <w:rFonts w:ascii="Arial" w:hAnsi="Arial" w:cs="Arial"/>
          <w:b/>
          <w:bCs/>
        </w:rPr>
        <w:t>’</w:t>
      </w:r>
    </w:p>
    <w:p w14:paraId="60342791" w14:textId="77777777" w:rsidR="00702BC5" w:rsidRDefault="0041036C" w:rsidP="00EC65E6">
      <w:pPr>
        <w:jc w:val="both"/>
        <w:rPr>
          <w:rFonts w:ascii="Arial" w:hAnsi="Arial" w:cs="Arial"/>
        </w:rPr>
      </w:pPr>
      <w:r w:rsidRPr="0041036C">
        <w:rPr>
          <w:rFonts w:ascii="Arial" w:hAnsi="Arial" w:cs="Arial"/>
        </w:rPr>
        <w:t xml:space="preserve">Να μετατρέψετε σε εναντιωματικές τις υπογραμμισμένες προτάσεις ή προσδιορισμούς ( αλλάζετε τρόπο εισαγωγής κάθε φορά ) : Π.χ. Πέρασα όλο το απόγευμα προσπαθώντας , όμως δεν έλυσα την άσκηση Μολονότι πέρασα όλο το απόγευμα προσπαθώντας, δεν έλυσα την άσκηση </w:t>
      </w:r>
    </w:p>
    <w:p w14:paraId="46924249" w14:textId="27075AD3" w:rsidR="0041036C" w:rsidRDefault="0041036C" w:rsidP="00EC65E6">
      <w:pPr>
        <w:jc w:val="both"/>
        <w:rPr>
          <w:rFonts w:ascii="Arial" w:hAnsi="Arial" w:cs="Arial"/>
        </w:rPr>
      </w:pPr>
      <w:r w:rsidRPr="0041036C">
        <w:rPr>
          <w:rFonts w:ascii="Arial" w:hAnsi="Arial" w:cs="Arial"/>
        </w:rPr>
        <w:t>Την πλήρωσε όλη η τάξη, χωρίς να φταίνε οι περισσότεροι</w:t>
      </w:r>
    </w:p>
    <w:p w14:paraId="354C8045" w14:textId="77777777" w:rsidR="00702BC5" w:rsidRDefault="00702BC5" w:rsidP="00EC65E6">
      <w:pPr>
        <w:jc w:val="both"/>
        <w:rPr>
          <w:rFonts w:ascii="Arial" w:hAnsi="Arial" w:cs="Arial"/>
        </w:rPr>
      </w:pPr>
      <w:r w:rsidRPr="00702BC5">
        <w:rPr>
          <w:rFonts w:ascii="Arial" w:hAnsi="Arial" w:cs="Arial"/>
        </w:rPr>
        <w:t>→</w:t>
      </w:r>
    </w:p>
    <w:p w14:paraId="3677CF86" w14:textId="77777777" w:rsidR="00702BC5" w:rsidRDefault="00702BC5" w:rsidP="00EC65E6">
      <w:pPr>
        <w:jc w:val="both"/>
        <w:rPr>
          <w:rFonts w:ascii="Arial" w:hAnsi="Arial" w:cs="Arial"/>
        </w:rPr>
      </w:pPr>
      <w:r w:rsidRPr="00702BC5">
        <w:rPr>
          <w:rFonts w:ascii="Arial" w:hAnsi="Arial" w:cs="Arial"/>
        </w:rPr>
        <w:t xml:space="preserve"> Σύρθηκα στη διαδήλωση, παρά τις διαφωνίες μου →</w:t>
      </w:r>
    </w:p>
    <w:p w14:paraId="01F3C121" w14:textId="77777777" w:rsidR="00702BC5" w:rsidRDefault="00702BC5" w:rsidP="00EC65E6">
      <w:pPr>
        <w:jc w:val="both"/>
        <w:rPr>
          <w:rFonts w:ascii="Arial" w:hAnsi="Arial" w:cs="Arial"/>
        </w:rPr>
      </w:pPr>
      <w:r w:rsidRPr="00702BC5">
        <w:rPr>
          <w:rFonts w:ascii="Arial" w:hAnsi="Arial" w:cs="Arial"/>
        </w:rPr>
        <w:t xml:space="preserve"> Παλεύοντας θαρραλέα με την ασθένεια τόσα χρόνια, τελικά κατέθεσε τα όπλα → </w:t>
      </w:r>
    </w:p>
    <w:p w14:paraId="0E57C4B7" w14:textId="77777777" w:rsidR="00702BC5" w:rsidRDefault="00702BC5" w:rsidP="00EC65E6">
      <w:pPr>
        <w:jc w:val="both"/>
        <w:rPr>
          <w:rFonts w:ascii="Arial" w:hAnsi="Arial" w:cs="Arial"/>
        </w:rPr>
      </w:pPr>
      <w:r w:rsidRPr="00702BC5">
        <w:rPr>
          <w:rFonts w:ascii="Arial" w:hAnsi="Arial" w:cs="Arial"/>
        </w:rPr>
        <w:t>Δούλευα πολλά χρόνια για την εταιρεία αυτή, εντούτοις εξαναγκάστηκα σε παραίτηση →</w:t>
      </w:r>
    </w:p>
    <w:p w14:paraId="38F8A44C" w14:textId="77777777" w:rsidR="00702BC5" w:rsidRDefault="00702BC5" w:rsidP="00EC65E6">
      <w:pPr>
        <w:jc w:val="both"/>
        <w:rPr>
          <w:rFonts w:ascii="Arial" w:hAnsi="Arial" w:cs="Arial"/>
        </w:rPr>
      </w:pPr>
      <w:r w:rsidRPr="00702BC5">
        <w:rPr>
          <w:rFonts w:ascii="Arial" w:hAnsi="Arial" w:cs="Arial"/>
        </w:rPr>
        <w:t xml:space="preserve"> Στεναχωρήθηκε πολύ, όμως δεν αντέδρασε → </w:t>
      </w:r>
    </w:p>
    <w:p w14:paraId="3F70CE11" w14:textId="58225A8C" w:rsidR="00702BC5" w:rsidRDefault="00702BC5" w:rsidP="00EC65E6">
      <w:pPr>
        <w:jc w:val="both"/>
        <w:rPr>
          <w:rFonts w:ascii="Arial" w:hAnsi="Arial" w:cs="Arial"/>
        </w:rPr>
      </w:pPr>
      <w:r w:rsidRPr="00702BC5">
        <w:rPr>
          <w:rFonts w:ascii="Arial" w:hAnsi="Arial" w:cs="Arial"/>
        </w:rPr>
        <w:lastRenderedPageBreak/>
        <w:t>Έχοντας πολλά χρόνια να δω τις παλιές μου συμμαθήτριες, ωστόσο τις αναγνώρισα όλες →</w:t>
      </w:r>
    </w:p>
    <w:p w14:paraId="27CB0456" w14:textId="77777777" w:rsidR="00702BC5" w:rsidRDefault="00702BC5" w:rsidP="00EC65E6">
      <w:pPr>
        <w:jc w:val="both"/>
        <w:rPr>
          <w:rFonts w:ascii="Arial" w:hAnsi="Arial" w:cs="Arial"/>
        </w:rPr>
      </w:pPr>
    </w:p>
    <w:p w14:paraId="18E56A15" w14:textId="49673DDE" w:rsidR="00702BC5" w:rsidRPr="00F93165" w:rsidRDefault="00702BC5" w:rsidP="00702BC5">
      <w:pPr>
        <w:ind w:left="360"/>
        <w:jc w:val="both"/>
        <w:rPr>
          <w:rFonts w:ascii="Arial" w:hAnsi="Arial" w:cs="Arial"/>
        </w:rPr>
      </w:pPr>
      <w:r w:rsidRPr="002C6CDD">
        <w:rPr>
          <w:rFonts w:ascii="Arial" w:hAnsi="Arial" w:cs="Arial"/>
          <w:b/>
          <w:bCs/>
        </w:rPr>
        <w:t xml:space="preserve">Δραστηριότητα </w:t>
      </w:r>
      <w:r>
        <w:rPr>
          <w:rFonts w:ascii="Arial" w:hAnsi="Arial" w:cs="Arial"/>
          <w:b/>
          <w:bCs/>
        </w:rPr>
        <w:t xml:space="preserve">για το </w:t>
      </w:r>
      <w:r>
        <w:rPr>
          <w:rFonts w:ascii="Arial" w:hAnsi="Arial" w:cs="Arial"/>
          <w:noProof/>
        </w:rPr>
        <w:drawing>
          <wp:inline distT="0" distB="0" distL="0" distR="0" wp14:anchorId="18BD4817" wp14:editId="7D3C4344">
            <wp:extent cx="670560" cy="670560"/>
            <wp:effectExtent l="0" t="0" r="0" b="0"/>
            <wp:docPr id="746275740" name="Γραφικό 5" descr="Σπίτι1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5740" name="Γραφικό 746275740" descr="Σπίτι1 περίγραμμα"/>
                    <pic:cNvPicPr/>
                  </pic:nvPicPr>
                  <pic:blipFill>
                    <a:blip r:embed="rId6">
                      <a:extLst>
                        <a:ext uri="{96DAC541-7B7A-43D3-8B79-37D633B846F1}">
                          <asvg:svgBlip xmlns:asvg="http://schemas.microsoft.com/office/drawing/2016/SVG/main" r:embed="rId7"/>
                        </a:ext>
                      </a:extLst>
                    </a:blip>
                    <a:stretch>
                      <a:fillRect/>
                    </a:stretch>
                  </pic:blipFill>
                  <pic:spPr>
                    <a:xfrm>
                      <a:off x="0" y="0"/>
                      <a:ext cx="670560" cy="670560"/>
                    </a:xfrm>
                    <a:prstGeom prst="rect">
                      <a:avLst/>
                    </a:prstGeom>
                  </pic:spPr>
                </pic:pic>
              </a:graphicData>
            </a:graphic>
          </wp:inline>
        </w:drawing>
      </w:r>
    </w:p>
    <w:p w14:paraId="5D3A1932" w14:textId="77777777" w:rsidR="00702BC5" w:rsidRPr="00EC65E6" w:rsidRDefault="00702BC5" w:rsidP="00EC65E6">
      <w:pPr>
        <w:jc w:val="both"/>
        <w:rPr>
          <w:rFonts w:ascii="Arial" w:hAnsi="Arial" w:cs="Arial"/>
        </w:rPr>
      </w:pPr>
    </w:p>
    <w:p w14:paraId="63651C3B" w14:textId="7C4FDF2F" w:rsidR="0080067C" w:rsidRPr="0080067C" w:rsidRDefault="0080067C" w:rsidP="00702BC5">
      <w:pPr>
        <w:jc w:val="both"/>
        <w:rPr>
          <w:rFonts w:ascii="Arial" w:hAnsi="Arial" w:cs="Arial"/>
        </w:rPr>
      </w:pPr>
      <w:r w:rsidRPr="0080067C">
        <w:rPr>
          <w:rFonts w:ascii="Arial" w:hAnsi="Arial" w:cs="Arial"/>
          <w:b/>
          <w:bCs/>
        </w:rPr>
        <w:t xml:space="preserve">Μαριάννα </w:t>
      </w:r>
      <w:proofErr w:type="spellStart"/>
      <w:r w:rsidRPr="0080067C">
        <w:rPr>
          <w:rFonts w:ascii="Arial" w:hAnsi="Arial" w:cs="Arial"/>
          <w:b/>
          <w:bCs/>
        </w:rPr>
        <w:t>Τζιαντζή</w:t>
      </w:r>
      <w:proofErr w:type="spellEnd"/>
      <w:r w:rsidRPr="0080067C">
        <w:rPr>
          <w:rFonts w:ascii="Arial" w:hAnsi="Arial" w:cs="Arial"/>
          <w:b/>
          <w:bCs/>
        </w:rPr>
        <w:t>, </w:t>
      </w:r>
      <w:r w:rsidRPr="0080067C">
        <w:rPr>
          <w:rFonts w:ascii="Arial" w:hAnsi="Arial" w:cs="Arial"/>
          <w:b/>
          <w:bCs/>
          <w:i/>
          <w:iCs/>
        </w:rPr>
        <w:t>Αναζητώντας την «ωραία και υγιή περηφάνια»</w:t>
      </w:r>
    </w:p>
    <w:p w14:paraId="43D99837" w14:textId="0BED90FA" w:rsidR="0080067C" w:rsidRPr="0080067C" w:rsidRDefault="0080067C" w:rsidP="00702BC5">
      <w:pPr>
        <w:jc w:val="both"/>
        <w:rPr>
          <w:rFonts w:ascii="Arial" w:hAnsi="Arial" w:cs="Arial"/>
        </w:rPr>
      </w:pPr>
      <w:r w:rsidRPr="0080067C">
        <w:rPr>
          <w:rFonts w:ascii="Arial" w:hAnsi="Arial" w:cs="Arial"/>
        </w:rPr>
        <w:t> </w:t>
      </w:r>
      <w:r w:rsidRPr="0080067C">
        <w:rPr>
          <w:rFonts w:ascii="Arial" w:hAnsi="Arial" w:cs="Arial"/>
          <w:i/>
          <w:iCs/>
        </w:rPr>
        <w:t> Στην Ελλάδα οι μαθητές των μουσικών σχολείων βγήκαν στο δρόμο,</w:t>
      </w:r>
    </w:p>
    <w:p w14:paraId="0DB14CD3" w14:textId="77777777" w:rsidR="0080067C" w:rsidRPr="0080067C" w:rsidRDefault="0080067C" w:rsidP="00702BC5">
      <w:pPr>
        <w:jc w:val="both"/>
        <w:rPr>
          <w:rFonts w:ascii="Arial" w:hAnsi="Arial" w:cs="Arial"/>
        </w:rPr>
      </w:pPr>
      <w:r w:rsidRPr="0080067C">
        <w:rPr>
          <w:rFonts w:ascii="Arial" w:hAnsi="Arial" w:cs="Arial"/>
          <w:i/>
          <w:iCs/>
        </w:rPr>
        <w:t>όμως κάπου αλλού, χάρη στη μουσική, οι νέοι ξεφεύγουν από το δρόμο.</w:t>
      </w:r>
    </w:p>
    <w:p w14:paraId="65DD0222" w14:textId="77777777" w:rsidR="0080067C" w:rsidRPr="0080067C" w:rsidRDefault="0080067C" w:rsidP="00702BC5">
      <w:pPr>
        <w:jc w:val="both"/>
        <w:rPr>
          <w:rFonts w:ascii="Arial" w:hAnsi="Arial" w:cs="Arial"/>
        </w:rPr>
      </w:pPr>
      <w:r w:rsidRPr="0080067C">
        <w:rPr>
          <w:rFonts w:ascii="Arial" w:hAnsi="Arial" w:cs="Arial"/>
        </w:rPr>
        <w:t> </w:t>
      </w:r>
    </w:p>
    <w:p w14:paraId="6AA7B721" w14:textId="33DF714E" w:rsidR="0080067C" w:rsidRPr="0080067C" w:rsidRDefault="0080067C" w:rsidP="00702BC5">
      <w:pPr>
        <w:jc w:val="both"/>
      </w:pPr>
      <w:r w:rsidRPr="0080067C">
        <w:t xml:space="preserve">Παράξενες συμπτώσεις παρατηρούνται ανάμεσα στον τηλεοπτικό και τον πραγματικό κόσμο. Την Τετάρτη, στην αργία των Τριών Ιεραρχών, στην Αθήνα και τη Θεσσαλονίκη, εκατοντάδες μαθητές μουσικών και καλλιτεχνικών σχολείων βγήκαν στο δρόμο με τύμπανα, </w:t>
      </w:r>
      <w:proofErr w:type="spellStart"/>
      <w:r w:rsidRPr="0080067C">
        <w:t>όμποε</w:t>
      </w:r>
      <w:proofErr w:type="spellEnd"/>
      <w:r w:rsidRPr="0080067C">
        <w:t xml:space="preserve">, φλάουτα, σαξόφωνα, τρομπέτες και άλλα όργανα και με αίτημα να μη μαραζώσουν, να παραμείνουν ζωντανά τα σχολεία τους. Το ίδιο βράδυ, στον «Εξάντα» (ΝΕΤ) του Γιώργου </w:t>
      </w:r>
      <w:proofErr w:type="spellStart"/>
      <w:r w:rsidRPr="0080067C">
        <w:t>Αυγερόπουλου</w:t>
      </w:r>
      <w:proofErr w:type="spellEnd"/>
      <w:r w:rsidRPr="0080067C">
        <w:t>, μάθαμε για τα 370.000 παιδιά, εφήβους και νέους της Βενεζουέλας που ξέφυγαν από το δρόμο, τις συμμορίες, τα ναρκωτικά και την πορνεία χάρη στη μουσική, συμμετέχοντας στις 285 νεανικές-παιδικές και στις 30 επαγγελματικές ορχήστρες κλασικής μουσικής που λειτουργούν σήμερα σε αυτή τη χώρα. «Βία, ένταση, ταλαιπωρία, οξύτατες αντιπαραθέσεις»: οι λέξεις αυτές κυριαρχούν στα δελτία ειδήσεων, όμως πίσω από τα συμπτώματα υπάρχει και η αιτία, δηλαδή η κρίση, η φτώχεια και ο φόβος της φτώχειας.</w:t>
      </w:r>
    </w:p>
    <w:p w14:paraId="2F525062" w14:textId="17480BAB" w:rsidR="0080067C" w:rsidRPr="0080067C" w:rsidRDefault="0080067C" w:rsidP="00702BC5">
      <w:pPr>
        <w:jc w:val="both"/>
      </w:pPr>
      <w:r w:rsidRPr="0080067C">
        <w:t xml:space="preserve">Στα </w:t>
      </w:r>
      <w:proofErr w:type="spellStart"/>
      <w:r w:rsidRPr="0080067C">
        <w:t>μπάριος</w:t>
      </w:r>
      <w:proofErr w:type="spellEnd"/>
      <w:r w:rsidRPr="0080067C">
        <w:t xml:space="preserve">, τις </w:t>
      </w:r>
      <w:proofErr w:type="spellStart"/>
      <w:r w:rsidRPr="0080067C">
        <w:t>παραγκουπόλεις</w:t>
      </w:r>
      <w:proofErr w:type="spellEnd"/>
      <w:r w:rsidRPr="0080067C">
        <w:t xml:space="preserve"> του </w:t>
      </w:r>
      <w:proofErr w:type="spellStart"/>
      <w:r w:rsidRPr="0080067C">
        <w:t>Καράκας</w:t>
      </w:r>
      <w:proofErr w:type="spellEnd"/>
      <w:r w:rsidRPr="0080067C">
        <w:t xml:space="preserve">, ζουν τα περισσότερα παιδιά του </w:t>
      </w:r>
      <w:proofErr w:type="spellStart"/>
      <w:r w:rsidRPr="0080067C">
        <w:t>El</w:t>
      </w:r>
      <w:proofErr w:type="spellEnd"/>
      <w:r w:rsidRPr="0080067C">
        <w:t xml:space="preserve"> </w:t>
      </w:r>
      <w:proofErr w:type="spellStart"/>
      <w:r w:rsidRPr="0080067C">
        <w:t>Sistema</w:t>
      </w:r>
      <w:proofErr w:type="spellEnd"/>
      <w:r w:rsidRPr="0080067C">
        <w:t xml:space="preserve">, ενός προγράμματος που ξεκίνησε το 1975 από έναν καθηγητή μουσικής και οικονομολόγο, τον </w:t>
      </w:r>
      <w:proofErr w:type="spellStart"/>
      <w:r w:rsidRPr="0080067C">
        <w:t>Jose</w:t>
      </w:r>
      <w:proofErr w:type="spellEnd"/>
      <w:r w:rsidRPr="0080067C">
        <w:t xml:space="preserve"> </w:t>
      </w:r>
      <w:proofErr w:type="spellStart"/>
      <w:r w:rsidRPr="0080067C">
        <w:t>Antonio</w:t>
      </w:r>
      <w:proofErr w:type="spellEnd"/>
      <w:r w:rsidRPr="0080067C">
        <w:t xml:space="preserve"> </w:t>
      </w:r>
      <w:proofErr w:type="spellStart"/>
      <w:r w:rsidRPr="0080067C">
        <w:t>Abreu</w:t>
      </w:r>
      <w:proofErr w:type="spellEnd"/>
      <w:r w:rsidRPr="0080067C">
        <w:t xml:space="preserve">. Έντεκα παιδιά συμμετείχαν στην πρώτη πρόβα, όμως έκτοτε οι «πυρήνες» του </w:t>
      </w:r>
      <w:proofErr w:type="spellStart"/>
      <w:r w:rsidRPr="0080067C">
        <w:t>Εl</w:t>
      </w:r>
      <w:proofErr w:type="spellEnd"/>
      <w:r w:rsidRPr="0080067C">
        <w:t xml:space="preserve"> </w:t>
      </w:r>
      <w:proofErr w:type="spellStart"/>
      <w:r w:rsidRPr="0080067C">
        <w:t>Sistema</w:t>
      </w:r>
      <w:proofErr w:type="spellEnd"/>
      <w:r w:rsidRPr="0080067C">
        <w:t xml:space="preserve"> πολλαπλασιάζονται με αστρική ταχύτητα καθώς πολλοί μαθητές γίνονται με τη σειρά τους δάσκαλοι.</w:t>
      </w:r>
    </w:p>
    <w:p w14:paraId="03E29E2A" w14:textId="77777777" w:rsidR="0080067C" w:rsidRPr="0080067C" w:rsidRDefault="0080067C" w:rsidP="00702BC5">
      <w:pPr>
        <w:jc w:val="both"/>
      </w:pPr>
      <w:r w:rsidRPr="0080067C">
        <w:t xml:space="preserve">Ο νεαρός μαέστρος </w:t>
      </w:r>
      <w:proofErr w:type="spellStart"/>
      <w:r w:rsidRPr="0080067C">
        <w:t>Γκουστάβο</w:t>
      </w:r>
      <w:proofErr w:type="spellEnd"/>
      <w:r w:rsidRPr="0080067C">
        <w:t xml:space="preserve"> </w:t>
      </w:r>
      <w:proofErr w:type="spellStart"/>
      <w:r w:rsidRPr="0080067C">
        <w:t>Ντουνταμέλ</w:t>
      </w:r>
      <w:proofErr w:type="spellEnd"/>
      <w:r w:rsidRPr="0080067C">
        <w:t xml:space="preserve"> (παιδί του </w:t>
      </w:r>
      <w:proofErr w:type="spellStart"/>
      <w:r w:rsidRPr="0080067C">
        <w:t>El</w:t>
      </w:r>
      <w:proofErr w:type="spellEnd"/>
      <w:r w:rsidRPr="0080067C">
        <w:t xml:space="preserve"> </w:t>
      </w:r>
      <w:proofErr w:type="spellStart"/>
      <w:r w:rsidRPr="0080067C">
        <w:t>Sistema</w:t>
      </w:r>
      <w:proofErr w:type="spellEnd"/>
      <w:r w:rsidRPr="0080067C">
        <w:t xml:space="preserve">) διευθύνει σε ένα </w:t>
      </w:r>
      <w:proofErr w:type="spellStart"/>
      <w:r w:rsidRPr="0080067C">
        <w:t>μπάριο</w:t>
      </w:r>
      <w:proofErr w:type="spellEnd"/>
      <w:r w:rsidRPr="0080067C">
        <w:t xml:space="preserve"> του </w:t>
      </w:r>
      <w:proofErr w:type="spellStart"/>
      <w:r w:rsidRPr="0080067C">
        <w:t>Καράκας</w:t>
      </w:r>
      <w:proofErr w:type="spellEnd"/>
      <w:r w:rsidRPr="0080067C">
        <w:t>, πρωτεύουσας της Βενεζουέλας</w:t>
      </w:r>
    </w:p>
    <w:p w14:paraId="27DA6D94" w14:textId="77777777" w:rsidR="0080067C" w:rsidRPr="0080067C" w:rsidRDefault="0080067C" w:rsidP="00702BC5">
      <w:pPr>
        <w:jc w:val="both"/>
      </w:pPr>
      <w:r w:rsidRPr="0080067C">
        <w:t xml:space="preserve">«Φτώχεια δεν είναι μόνο η έλλειψη τροφής και στέγης», λέει σήμερα ο </w:t>
      </w:r>
      <w:proofErr w:type="spellStart"/>
      <w:r w:rsidRPr="0080067C">
        <w:t>Abreu</w:t>
      </w:r>
      <w:proofErr w:type="spellEnd"/>
      <w:r w:rsidRPr="0080067C">
        <w:t xml:space="preserve">. «Φτώχεια είναι η εγκατάλειψη και η ανωνυμία… Με το που παίρνει ένα παιδί ένα μουσικό όργανο, ένα βιολί στα χέρια του, παύει να είναι φτωχό… το βιολί οδηγεί σ’ ένα δρόμο αυξανόμενου πνευματικού πλούτου… Η μουσική προσφέρει στα </w:t>
      </w:r>
      <w:r w:rsidRPr="0080067C">
        <w:lastRenderedPageBreak/>
        <w:t>παιδιά αυτοεκτίμηση, μια ωραία και υγιή περηφάνια που σε βγάζει από τη φτώχεια».</w:t>
      </w:r>
    </w:p>
    <w:p w14:paraId="01AA82B6" w14:textId="77777777" w:rsidR="0080067C" w:rsidRPr="0080067C" w:rsidRDefault="0080067C" w:rsidP="00702BC5">
      <w:pPr>
        <w:jc w:val="both"/>
      </w:pPr>
      <w:r w:rsidRPr="0080067C">
        <w:t xml:space="preserve">Η υψηλών προδιαγραφών μουσική αγωγή δεν είναι κατάλοιπο της εποχής που ξοδεύαμε περισσότερα από όσα </w:t>
      </w:r>
      <w:proofErr w:type="spellStart"/>
      <w:r w:rsidRPr="0080067C">
        <w:t>παράγαμε</w:t>
      </w:r>
      <w:proofErr w:type="spellEnd"/>
      <w:r w:rsidRPr="0080067C">
        <w:t xml:space="preserve">. Είναι και προϋπόθεση για να βγούμε από τη «μέσα κρίση». Το ντοκιμαντέρ του Γιώργου </w:t>
      </w:r>
      <w:proofErr w:type="spellStart"/>
      <w:r w:rsidRPr="0080067C">
        <w:t>Αυγερόπουλου</w:t>
      </w:r>
      <w:proofErr w:type="spellEnd"/>
      <w:r w:rsidRPr="0080067C">
        <w:t>, με τίτλο «</w:t>
      </w:r>
      <w:proofErr w:type="spellStart"/>
      <w:r w:rsidRPr="0080067C">
        <w:t>El</w:t>
      </w:r>
      <w:proofErr w:type="spellEnd"/>
      <w:r w:rsidRPr="0080067C">
        <w:t xml:space="preserve"> </w:t>
      </w:r>
      <w:proofErr w:type="spellStart"/>
      <w:r w:rsidRPr="0080067C">
        <w:t>Sistema</w:t>
      </w:r>
      <w:proofErr w:type="spellEnd"/>
      <w:r w:rsidRPr="0080067C">
        <w:t>: Σώζοντας ζωές» δεν μιλούσε μόνο για τη Βενεζουέλα, που σήμερα συγκαταλέγεται στις «μεγάλες μουσικές δυνάμεις του κόσμου». Μιλούσε για την ελπίδα και τη νεότητα, για την ομορφιά της ζωής… για ό,τι βλέπουμε να συντρίβεται σήμερα γύρω μας. </w:t>
      </w:r>
    </w:p>
    <w:p w14:paraId="05653F96" w14:textId="77777777" w:rsidR="0080067C" w:rsidRPr="0080067C" w:rsidRDefault="0080067C" w:rsidP="00702BC5">
      <w:pPr>
        <w:jc w:val="both"/>
      </w:pPr>
      <w:r w:rsidRPr="0080067C">
        <w:t>Αυτή την «ωραία και υγιή περηφάνια» δεν τη χρειάζονται μόνο οι νέοι της Βενεζουέλας. Τη χρειαζόμαστε όλοι. Η τέχνη είναι ένας από τους δρόμους που οδηγούν στον πραγματικό «πλούτο των εθνών» και όταν ο δρόμος αυτός στενεύει, όπως συμβαίνει με τη δημόσια μουσική παιδεία στον τόπο μας, όταν ο πολιτισμός συγκαταλέγεται στα πρώτα θύματα της κρίσης, η βία και η αποκτήνωση θα γιγαντώνονται.</w:t>
      </w:r>
    </w:p>
    <w:p w14:paraId="18450B34" w14:textId="77777777" w:rsidR="0080067C" w:rsidRDefault="0080067C" w:rsidP="00702BC5">
      <w:pPr>
        <w:jc w:val="both"/>
      </w:pPr>
      <w:r w:rsidRPr="0080067C">
        <w:t>(πηγή: </w:t>
      </w:r>
      <w:hyperlink r:id="rId8" w:tgtFrame="_blank" w:history="1">
        <w:r w:rsidRPr="0080067C">
          <w:rPr>
            <w:rStyle w:val="-"/>
          </w:rPr>
          <w:t>Η ΚΑΘΗΜΕΡΙΝΗ</w:t>
        </w:r>
      </w:hyperlink>
      <w:r w:rsidRPr="0080067C">
        <w:t>, “</w:t>
      </w:r>
      <w:proofErr w:type="spellStart"/>
      <w:r w:rsidRPr="0080067C">
        <w:t>Εικονογράφημα</w:t>
      </w:r>
      <w:proofErr w:type="spellEnd"/>
      <w:r w:rsidRPr="0080067C">
        <w:t>”, 2-2-2013)</w:t>
      </w:r>
    </w:p>
    <w:p w14:paraId="53D9C900" w14:textId="17C5FD34" w:rsidR="00702BC5" w:rsidRDefault="00702BC5" w:rsidP="00702BC5">
      <w:pPr>
        <w:jc w:val="both"/>
      </w:pPr>
      <w:r>
        <w:t>Αφού διαβάσετε το παραπάνω κείμενο, να απαντήσετε στις ερωτήσεις που ακολουθούν:</w:t>
      </w:r>
    </w:p>
    <w:p w14:paraId="4DD7185D" w14:textId="77777777" w:rsidR="00702BC5" w:rsidRDefault="0080067C" w:rsidP="0080067C">
      <w:pPr>
        <w:pStyle w:val="a6"/>
        <w:numPr>
          <w:ilvl w:val="0"/>
          <w:numId w:val="1"/>
        </w:numPr>
        <w:jc w:val="both"/>
      </w:pPr>
      <w:r w:rsidRPr="0080067C">
        <w:t>Ποιο ήταν το αίτημα των μαθητών μουσικών και καλλιτεχνικών σχολείων στην Ελλάδα;</w:t>
      </w:r>
    </w:p>
    <w:p w14:paraId="25D81F9B" w14:textId="77777777" w:rsidR="00702BC5" w:rsidRDefault="0080067C" w:rsidP="0080067C">
      <w:pPr>
        <w:pStyle w:val="a6"/>
        <w:numPr>
          <w:ilvl w:val="0"/>
          <w:numId w:val="1"/>
        </w:numPr>
        <w:jc w:val="both"/>
      </w:pPr>
      <w:r w:rsidRPr="0080067C">
        <w:t xml:space="preserve"> Τι παρουσιάζει το ντοκιμαντέρ «</w:t>
      </w:r>
      <w:proofErr w:type="spellStart"/>
      <w:r w:rsidRPr="0080067C">
        <w:t>El</w:t>
      </w:r>
      <w:proofErr w:type="spellEnd"/>
      <w:r w:rsidRPr="0080067C">
        <w:t xml:space="preserve"> </w:t>
      </w:r>
      <w:proofErr w:type="spellStart"/>
      <w:r w:rsidRPr="0080067C">
        <w:t>Sistema</w:t>
      </w:r>
      <w:proofErr w:type="spellEnd"/>
      <w:r w:rsidRPr="0080067C">
        <w:t xml:space="preserve">: Σώζοντας ζωές» του Γιώργου </w:t>
      </w:r>
      <w:proofErr w:type="spellStart"/>
      <w:r w:rsidRPr="0080067C">
        <w:t>Αυγερόπουλου</w:t>
      </w:r>
      <w:proofErr w:type="spellEnd"/>
      <w:r w:rsidRPr="0080067C">
        <w:t>;</w:t>
      </w:r>
    </w:p>
    <w:p w14:paraId="281C965A" w14:textId="77777777" w:rsidR="00702BC5" w:rsidRDefault="0080067C" w:rsidP="0080067C">
      <w:pPr>
        <w:pStyle w:val="a6"/>
        <w:numPr>
          <w:ilvl w:val="0"/>
          <w:numId w:val="1"/>
        </w:numPr>
        <w:jc w:val="both"/>
      </w:pPr>
      <w:r w:rsidRPr="0080067C">
        <w:t xml:space="preserve"> Ποια είναι η άποψη του </w:t>
      </w:r>
      <w:proofErr w:type="spellStart"/>
      <w:r w:rsidRPr="0080067C">
        <w:t>Abreu</w:t>
      </w:r>
      <w:proofErr w:type="spellEnd"/>
      <w:r w:rsidRPr="0080067C">
        <w:t xml:space="preserve"> για το τι σημαίνει φτώχεια;</w:t>
      </w:r>
    </w:p>
    <w:p w14:paraId="4B9118B1" w14:textId="77777777" w:rsidR="00702BC5" w:rsidRDefault="0080067C" w:rsidP="0080067C">
      <w:pPr>
        <w:pStyle w:val="a6"/>
        <w:numPr>
          <w:ilvl w:val="0"/>
          <w:numId w:val="1"/>
        </w:numPr>
        <w:jc w:val="both"/>
      </w:pPr>
      <w:r w:rsidRPr="0080067C">
        <w:t>Πώς βοηθά η μουσική τους νέους της Βενεζουέλας, σύμφωνα με το κείμενο;</w:t>
      </w:r>
    </w:p>
    <w:p w14:paraId="3DCA3EB2" w14:textId="4A918466" w:rsidR="0080067C" w:rsidRPr="0080067C" w:rsidRDefault="0080067C" w:rsidP="0080067C">
      <w:pPr>
        <w:pStyle w:val="a6"/>
        <w:numPr>
          <w:ilvl w:val="0"/>
          <w:numId w:val="1"/>
        </w:numPr>
        <w:jc w:val="both"/>
      </w:pPr>
      <w:r w:rsidRPr="0080067C">
        <w:t>Ποιο μήνυμα μεταφέρει η φράση «η τέχνη είναι ένας από τους δρόμους που οδηγούν στον πραγματικό “πλούτο των εθνών”»;</w:t>
      </w:r>
    </w:p>
    <w:p w14:paraId="55781829" w14:textId="77777777" w:rsidR="0080067C" w:rsidRPr="0080067C" w:rsidRDefault="0080067C" w:rsidP="0080067C"/>
    <w:p w14:paraId="112E27C9" w14:textId="77777777" w:rsidR="0080067C" w:rsidRDefault="0080067C"/>
    <w:sectPr w:rsidR="008006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C6CD2"/>
    <w:multiLevelType w:val="hybridMultilevel"/>
    <w:tmpl w:val="C7467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8821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7C"/>
    <w:rsid w:val="0041036C"/>
    <w:rsid w:val="00702BC5"/>
    <w:rsid w:val="0078592F"/>
    <w:rsid w:val="0080067C"/>
    <w:rsid w:val="00993A5C"/>
    <w:rsid w:val="00EC6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9481"/>
  <w15:chartTrackingRefBased/>
  <w15:docId w15:val="{060E90F3-3E5B-4AC4-BCB1-F0D9E8C0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00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00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06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06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06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06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06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06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06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06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06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06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06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06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06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06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06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067C"/>
    <w:rPr>
      <w:rFonts w:eastAsiaTheme="majorEastAsia" w:cstheme="majorBidi"/>
      <w:color w:val="272727" w:themeColor="text1" w:themeTint="D8"/>
    </w:rPr>
  </w:style>
  <w:style w:type="paragraph" w:styleId="a3">
    <w:name w:val="Title"/>
    <w:basedOn w:val="a"/>
    <w:next w:val="a"/>
    <w:link w:val="Char"/>
    <w:uiPriority w:val="10"/>
    <w:qFormat/>
    <w:rsid w:val="00800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06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06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06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067C"/>
    <w:pPr>
      <w:spacing w:before="160"/>
      <w:jc w:val="center"/>
    </w:pPr>
    <w:rPr>
      <w:i/>
      <w:iCs/>
      <w:color w:val="404040" w:themeColor="text1" w:themeTint="BF"/>
    </w:rPr>
  </w:style>
  <w:style w:type="character" w:customStyle="1" w:styleId="Char1">
    <w:name w:val="Απόσπασμα Char"/>
    <w:basedOn w:val="a0"/>
    <w:link w:val="a5"/>
    <w:uiPriority w:val="29"/>
    <w:rsid w:val="0080067C"/>
    <w:rPr>
      <w:i/>
      <w:iCs/>
      <w:color w:val="404040" w:themeColor="text1" w:themeTint="BF"/>
    </w:rPr>
  </w:style>
  <w:style w:type="paragraph" w:styleId="a6">
    <w:name w:val="List Paragraph"/>
    <w:basedOn w:val="a"/>
    <w:uiPriority w:val="34"/>
    <w:qFormat/>
    <w:rsid w:val="0080067C"/>
    <w:pPr>
      <w:ind w:left="720"/>
      <w:contextualSpacing/>
    </w:pPr>
  </w:style>
  <w:style w:type="character" w:styleId="a7">
    <w:name w:val="Intense Emphasis"/>
    <w:basedOn w:val="a0"/>
    <w:uiPriority w:val="21"/>
    <w:qFormat/>
    <w:rsid w:val="0080067C"/>
    <w:rPr>
      <w:i/>
      <w:iCs/>
      <w:color w:val="0F4761" w:themeColor="accent1" w:themeShade="BF"/>
    </w:rPr>
  </w:style>
  <w:style w:type="paragraph" w:styleId="a8">
    <w:name w:val="Intense Quote"/>
    <w:basedOn w:val="a"/>
    <w:next w:val="a"/>
    <w:link w:val="Char2"/>
    <w:uiPriority w:val="30"/>
    <w:qFormat/>
    <w:rsid w:val="00800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0067C"/>
    <w:rPr>
      <w:i/>
      <w:iCs/>
      <w:color w:val="0F4761" w:themeColor="accent1" w:themeShade="BF"/>
    </w:rPr>
  </w:style>
  <w:style w:type="character" w:styleId="a9">
    <w:name w:val="Intense Reference"/>
    <w:basedOn w:val="a0"/>
    <w:uiPriority w:val="32"/>
    <w:qFormat/>
    <w:rsid w:val="0080067C"/>
    <w:rPr>
      <w:b/>
      <w:bCs/>
      <w:smallCaps/>
      <w:color w:val="0F4761" w:themeColor="accent1" w:themeShade="BF"/>
      <w:spacing w:val="5"/>
    </w:rPr>
  </w:style>
  <w:style w:type="character" w:styleId="-">
    <w:name w:val="Hyperlink"/>
    <w:basedOn w:val="a0"/>
    <w:uiPriority w:val="99"/>
    <w:unhideWhenUsed/>
    <w:rsid w:val="0080067C"/>
    <w:rPr>
      <w:color w:val="467886" w:themeColor="hyperlink"/>
      <w:u w:val="single"/>
    </w:rPr>
  </w:style>
  <w:style w:type="character" w:styleId="aa">
    <w:name w:val="Unresolved Mention"/>
    <w:basedOn w:val="a0"/>
    <w:uiPriority w:val="99"/>
    <w:semiHidden/>
    <w:unhideWhenUsed/>
    <w:rsid w:val="0080067C"/>
    <w:rPr>
      <w:color w:val="605E5C"/>
      <w:shd w:val="clear" w:color="auto" w:fill="E1DFDD"/>
    </w:rPr>
  </w:style>
  <w:style w:type="paragraph" w:styleId="ab">
    <w:name w:val="Body Text"/>
    <w:basedOn w:val="a"/>
    <w:link w:val="Char3"/>
    <w:uiPriority w:val="1"/>
    <w:qFormat/>
    <w:rsid w:val="0078592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har3">
    <w:name w:val="Σώμα κειμένου Char"/>
    <w:basedOn w:val="a0"/>
    <w:link w:val="ab"/>
    <w:uiPriority w:val="1"/>
    <w:rsid w:val="0078592F"/>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6460">
      <w:bodyDiv w:val="1"/>
      <w:marLeft w:val="0"/>
      <w:marRight w:val="0"/>
      <w:marTop w:val="0"/>
      <w:marBottom w:val="0"/>
      <w:divBdr>
        <w:top w:val="none" w:sz="0" w:space="0" w:color="auto"/>
        <w:left w:val="none" w:sz="0" w:space="0" w:color="auto"/>
        <w:bottom w:val="none" w:sz="0" w:space="0" w:color="auto"/>
        <w:right w:val="none" w:sz="0" w:space="0" w:color="auto"/>
      </w:divBdr>
    </w:div>
    <w:div w:id="779449438">
      <w:bodyDiv w:val="1"/>
      <w:marLeft w:val="0"/>
      <w:marRight w:val="0"/>
      <w:marTop w:val="0"/>
      <w:marBottom w:val="0"/>
      <w:divBdr>
        <w:top w:val="none" w:sz="0" w:space="0" w:color="auto"/>
        <w:left w:val="none" w:sz="0" w:space="0" w:color="auto"/>
        <w:bottom w:val="none" w:sz="0" w:space="0" w:color="auto"/>
        <w:right w:val="none" w:sz="0" w:space="0" w:color="auto"/>
      </w:divBdr>
    </w:div>
    <w:div w:id="911622320">
      <w:bodyDiv w:val="1"/>
      <w:marLeft w:val="0"/>
      <w:marRight w:val="0"/>
      <w:marTop w:val="0"/>
      <w:marBottom w:val="0"/>
      <w:divBdr>
        <w:top w:val="none" w:sz="0" w:space="0" w:color="auto"/>
        <w:left w:val="none" w:sz="0" w:space="0" w:color="auto"/>
        <w:bottom w:val="none" w:sz="0" w:space="0" w:color="auto"/>
        <w:right w:val="none" w:sz="0" w:space="0" w:color="auto"/>
      </w:divBdr>
      <w:divsChild>
        <w:div w:id="1003312842">
          <w:marLeft w:val="300"/>
          <w:marRight w:val="0"/>
          <w:marTop w:val="75"/>
          <w:marBottom w:val="75"/>
          <w:divBdr>
            <w:top w:val="single" w:sz="6" w:space="3" w:color="EEEEEE"/>
            <w:left w:val="single" w:sz="6" w:space="3" w:color="EEEEEE"/>
            <w:bottom w:val="single" w:sz="6" w:space="0" w:color="EEEEEE"/>
            <w:right w:val="single" w:sz="6" w:space="3" w:color="EEEEEE"/>
          </w:divBdr>
        </w:div>
      </w:divsChild>
    </w:div>
    <w:div w:id="1244608483">
      <w:bodyDiv w:val="1"/>
      <w:marLeft w:val="0"/>
      <w:marRight w:val="0"/>
      <w:marTop w:val="0"/>
      <w:marBottom w:val="0"/>
      <w:divBdr>
        <w:top w:val="none" w:sz="0" w:space="0" w:color="auto"/>
        <w:left w:val="none" w:sz="0" w:space="0" w:color="auto"/>
        <w:bottom w:val="none" w:sz="0" w:space="0" w:color="auto"/>
        <w:right w:val="none" w:sz="0" w:space="0" w:color="auto"/>
      </w:divBdr>
      <w:divsChild>
        <w:div w:id="1580094492">
          <w:marLeft w:val="300"/>
          <w:marRight w:val="0"/>
          <w:marTop w:val="75"/>
          <w:marBottom w:val="75"/>
          <w:divBdr>
            <w:top w:val="single" w:sz="6" w:space="3" w:color="EEEEEE"/>
            <w:left w:val="single" w:sz="6" w:space="3" w:color="EEEEEE"/>
            <w:bottom w:val="single" w:sz="6" w:space="0" w:color="EEEEEE"/>
            <w:right w:val="single" w:sz="6" w:space="3"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733723/opinion/epikairothta/arxeio-monimes-sthles/anazhtwntas-thn-wraia-kai-ygih-perhfania"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1297</Words>
  <Characters>7010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2025-05-11T15:56:00Z</dcterms:created>
  <dcterms:modified xsi:type="dcterms:W3CDTF">2025-05-11T17:33:00Z</dcterms:modified>
</cp:coreProperties>
</file>