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media/image3.png" ContentType="image/png"/>
  <Override PartName="/word/media/image4.gif" ContentType="image/gif"/>
  <Override PartName="/word/media/image5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Δ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ιάθεση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είναι μια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ιδιότητα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του ρήματος με την οποία φαίνεται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αν το υποκείμενο ενεργεί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ή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δέχεται μια ενέργεια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ή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βρίσκεται σε μια κατάσταση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Πόσες και ποιες είναι οι διαθέσεις;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Οι διαθέσεις στα Νέα Ελληνικά, αλλά και στα Αρχαία, είναι τέσσερις (4): η 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ενεργητική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, η 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παθητική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, η 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μέση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και η 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ουδέτερη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bookmarkStart w:id="0" w:name="3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Η ενεργητική διάθεση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1ο παράδειγμα</w:t>
      </w:r>
    </w:p>
    <w:tbl>
      <w:tblPr>
        <w:tblW w:w="316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587"/>
        <w:gridCol w:w="1574"/>
      </w:tblGrid>
      <w:tr>
        <w:trPr/>
        <w:tc>
          <w:tcPr>
            <w:tcW w:w="15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Ο ήλιος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 xml:space="preserve">λάμπει </w:t>
            </w:r>
          </w:p>
        </w:tc>
        <w:tc>
          <w:tcPr>
            <w:tcW w:w="157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52500" cy="952500"/>
                  <wp:effectExtent l="0" t="0" r="0" b="0"/>
                  <wp:docPr id="1" name="Picture 1" descr="http://users.sch.gr/ipap/Ellinikos%20Politismos/Yliko/Theoria%20Nea/happy_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users.sch.gr/ipap/Ellinikos%20Politismos/Yliko/Theoria%20Nea/happy_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Στο παράδειγμά μας έχουμε ένα ρήμα που μας δείχνει ότι ο ήλιος κάνει μια ενέργεια (λάμπει)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2ο παράδειγμα</w:t>
      </w:r>
    </w:p>
    <w:tbl>
      <w:tblPr>
        <w:tblW w:w="472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30"/>
        <w:gridCol w:w="1559"/>
        <w:gridCol w:w="1420"/>
        <w:gridCol w:w="915"/>
      </w:tblGrid>
      <w:tr>
        <w:trPr/>
        <w:tc>
          <w:tcPr>
            <w:tcW w:w="83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Ο ήλιος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52500" cy="952500"/>
                  <wp:effectExtent l="0" t="0" r="0" b="0"/>
                  <wp:docPr id="2" name="Picture 2" descr="http://users.sch.gr/ipap/Ellinikos%20Politismos/Yliko/Theoria%20Nea/happy_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users.sch.gr/ipap/Ellinikos%20Politismos/Yliko/Theoria%20Nea/happy_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φωτίζει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τη γη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33400" cy="571500"/>
                  <wp:effectExtent l="0" t="0" r="0" b="0"/>
                  <wp:docPr id="3" name="Picture 3" descr="http://users.sch.gr/ipap/Ellinikos%20Politismos/Yliko/Theoria%20Nea/aniear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ttp://users.sch.gr/ipap/Ellinikos%20Politismos/Yliko/Theoria%20Nea/aniear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Στο παράδειγμά μας έχουμε ένα ρήμα που μας δείχνει ότι ο ήλιος κάνει μια ενέργεια (φωτίζει).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Αν σκεφτούμε λίγο περισσότερο, θα πούμε ότι το 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ρήμα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φωτίζει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) δείχνει πως το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υποκείμενο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ήλιος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)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ενεργεί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Ακόμη μπορούμε να πούμε ότι η ενέργεια του ήλιου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πηγαίνει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(μεταβαίνει) στη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val="el-GR"/>
        </w:rPr>
        <w:t>γη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Βγάζουμε, συνεπώς, το συμπέρασμα ότι: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ενεργητική διάθεση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έχουν τα ρήματα που δείχνουν πως το υποκείμενο ενεργεί (λάμπει, φωτίζει).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Όταν, η ενέργεια του ρήματος πηγαίνει σε κάποιον άλλον (γη), τότε λέμε πως το ρήμα είναι 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ενεργητικό μεταβατικό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Όταν έχουμε ρήματα που δηλώνουν απλώς ενέργεια, χωρίς η ενέργεια αυτή να πηγαίνει κάπου αλλού, τότε λέμε πως το ρήμα είναι 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ενεργητικό αμετάβατο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.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Το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πρόσωπο ή το πράγμα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val="el-GR"/>
        </w:rPr>
        <w:t>γη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) στο οποίο πηγαίνει η ενέργεια του υποκειμένου (ήλιος) το ονομάζουμε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val="el-GR"/>
        </w:rPr>
        <w:t>αντικείμενο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Παρομοίως θα μπορούσαμε να πούμε τις προτάσεις: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411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447"/>
        <w:gridCol w:w="959"/>
        <w:gridCol w:w="1705"/>
      </w:tblGrid>
      <w:tr>
        <w:trPr/>
        <w:tc>
          <w:tcPr>
            <w:tcW w:w="14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υποκείμενο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ρήμα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αντικείμενο</w:t>
            </w:r>
          </w:p>
        </w:tc>
      </w:tr>
      <w:tr>
        <w:trPr/>
        <w:tc>
          <w:tcPr>
            <w:tcW w:w="14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γεωργός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οργώνει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το χωράφι.</w:t>
            </w:r>
          </w:p>
        </w:tc>
      </w:tr>
      <w:tr>
        <w:trPr/>
        <w:tc>
          <w:tcPr>
            <w:tcW w:w="14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Γιώργος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χτύπησε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τον Παναγιώτη.</w:t>
            </w:r>
          </w:p>
        </w:tc>
      </w:tr>
      <w:tr>
        <w:trPr/>
        <w:tc>
          <w:tcPr>
            <w:tcW w:w="14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καθηγητής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διδάσκει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το μάθημα.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bookmarkStart w:id="1" w:name="4"/>
      <w:bookmarkEnd w:id="1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Η παθητική διάθεση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Μήπως το προηγούμενο παράδειγμα:</w:t>
      </w:r>
    </w:p>
    <w:tbl>
      <w:tblPr>
        <w:tblW w:w="472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30"/>
        <w:gridCol w:w="1559"/>
        <w:gridCol w:w="1420"/>
        <w:gridCol w:w="915"/>
      </w:tblGrid>
      <w:tr>
        <w:trPr/>
        <w:tc>
          <w:tcPr>
            <w:tcW w:w="83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Ο ήλιος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52500" cy="952500"/>
                  <wp:effectExtent l="0" t="0" r="0" b="0"/>
                  <wp:docPr id="4" name="Picture 4" descr="http://users.sch.gr/ipap/Ellinikos%20Politismos/Yliko/Theoria%20Nea/happy_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users.sch.gr/ipap/Ellinikos%20Politismos/Yliko/Theoria%20Nea/happy_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φωτίζει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τη γη</w:t>
            </w:r>
          </w:p>
        </w:tc>
        <w:tc>
          <w:tcPr>
            <w:tcW w:w="91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33400" cy="571500"/>
                  <wp:effectExtent l="0" t="0" r="0" b="0"/>
                  <wp:docPr id="5" name="Picture 5" descr="http://users.sch.gr/ipap/Ellinikos%20Politismos/Yliko/Theoria%20Nea/aniear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ttp://users.sch.gr/ipap/Ellinikos%20Politismos/Yliko/Theoria%20Nea/aniear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μπορούμε να το πούμε και με διαφορετικό τρόπο;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Βεβαίως. Μπορούμε να πούμε:</w:t>
      </w:r>
    </w:p>
    <w:tbl>
      <w:tblPr>
        <w:tblW w:w="546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39"/>
        <w:gridCol w:w="901"/>
        <w:gridCol w:w="2449"/>
        <w:gridCol w:w="1575"/>
      </w:tblGrid>
      <w:tr>
        <w:trPr/>
        <w:tc>
          <w:tcPr>
            <w:tcW w:w="53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Η γη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33400" cy="571500"/>
                  <wp:effectExtent l="0" t="0" r="0" b="0"/>
                  <wp:docPr id="6" name="Picture 6" descr="http://users.sch.gr/ipap/Ellinikos%20Politismos/Yliko/Theoria%20Nea/aniear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://users.sch.gr/ipap/Ellinikos%20Politismos/Yliko/Theoria%20Nea/aniear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φωτίζεται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από τον ήλιο.</w:t>
            </w:r>
          </w:p>
        </w:tc>
        <w:tc>
          <w:tcPr>
            <w:tcW w:w="15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52500" cy="952500"/>
                  <wp:effectExtent l="0" t="0" r="0" b="0"/>
                  <wp:docPr id="7" name="Picture 7" descr="http://users.sch.gr/ipap/Ellinikos%20Politismos/Yliko/Theoria%20Nea/happy_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http://users.sch.gr/ipap/Ellinikos%20Politismos/Yliko/Theoria%20Nea/happy_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Διαβάζοντας προσεκτικά το παράδειγμα βλέπουμε ότι έχουμε και πάλι ένα ρήμα που δείχνει ενέργεια (</w:t>
      </w: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φωτίζεται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) Αυτή τη φορά όμως το υποκείμενο (η γη) δεν ενεργεί αλλά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δέχεται την ενέργεια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(φωτίζεται) από τον ήλιο.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Μπορούμε, λοιπόν, να πούμε ότι: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παθητική διάθεση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έχουν τα ρήματα που δείχνουν πως το υποκείμενο δέχεται μια ενέργεια, παθαίνει κάτι από κάποιον άλλον.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Το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πρόσωπο ή το πράγμα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που μας δείχνει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από ποιον παθαίνει κάτι το υποκείμενο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val="el-GR"/>
        </w:rPr>
        <w:t>από την ήλιο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) λέγεται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val="el-GR"/>
        </w:rPr>
        <w:t>ποιητικό αίτιο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Παρομοίως θα μπορούσαμε να πούμε τις προτάσεις: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411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447"/>
        <w:gridCol w:w="959"/>
        <w:gridCol w:w="1705"/>
      </w:tblGrid>
      <w:tr>
        <w:trPr/>
        <w:tc>
          <w:tcPr>
            <w:tcW w:w="14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υποκείμενο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ρήμα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αντικείμενο</w:t>
            </w:r>
          </w:p>
        </w:tc>
      </w:tr>
      <w:tr>
        <w:trPr/>
        <w:tc>
          <w:tcPr>
            <w:tcW w:w="14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γεωργός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οργώνει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το χωράφι.</w:t>
            </w:r>
          </w:p>
        </w:tc>
      </w:tr>
      <w:tr>
        <w:trPr/>
        <w:tc>
          <w:tcPr>
            <w:tcW w:w="14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Γιώργος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χτύπησε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τον Παναγιώτη.</w:t>
            </w:r>
          </w:p>
        </w:tc>
      </w:tr>
      <w:tr>
        <w:trPr/>
        <w:tc>
          <w:tcPr>
            <w:tcW w:w="14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καθηγητής</w:t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διδάσκει</w:t>
            </w:r>
          </w:p>
        </w:tc>
        <w:tc>
          <w:tcPr>
            <w:tcW w:w="1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το μάθημα.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με διαφορετικό τρόπο, δηλαδή: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48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594"/>
        <w:gridCol w:w="1202"/>
        <w:gridCol w:w="2004"/>
      </w:tblGrid>
      <w:tr>
        <w:trPr/>
        <w:tc>
          <w:tcPr>
            <w:tcW w:w="159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υποκείμενο</w:t>
            </w:r>
          </w:p>
        </w:tc>
        <w:tc>
          <w:tcPr>
            <w:tcW w:w="120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ρήμα</w:t>
            </w:r>
          </w:p>
        </w:tc>
        <w:tc>
          <w:tcPr>
            <w:tcW w:w="20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ποιητικό αίτιο</w:t>
            </w:r>
          </w:p>
        </w:tc>
      </w:tr>
      <w:tr>
        <w:trPr/>
        <w:tc>
          <w:tcPr>
            <w:tcW w:w="159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Το χωράφι</w:t>
            </w:r>
          </w:p>
        </w:tc>
        <w:tc>
          <w:tcPr>
            <w:tcW w:w="120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οργώνεται</w:t>
            </w:r>
          </w:p>
        </w:tc>
        <w:tc>
          <w:tcPr>
            <w:tcW w:w="20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από το γεωργό.</w:t>
            </w:r>
          </w:p>
        </w:tc>
      </w:tr>
      <w:tr>
        <w:trPr/>
        <w:tc>
          <w:tcPr>
            <w:tcW w:w="159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Παναγιώτης</w:t>
            </w:r>
          </w:p>
        </w:tc>
        <w:tc>
          <w:tcPr>
            <w:tcW w:w="120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χτύπηθηκε</w:t>
            </w:r>
          </w:p>
        </w:tc>
        <w:tc>
          <w:tcPr>
            <w:tcW w:w="20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από το Γιώργο.</w:t>
            </w:r>
          </w:p>
        </w:tc>
      </w:tr>
      <w:tr>
        <w:trPr/>
        <w:tc>
          <w:tcPr>
            <w:tcW w:w="159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Το μάθημα</w:t>
            </w:r>
          </w:p>
        </w:tc>
        <w:tc>
          <w:tcPr>
            <w:tcW w:w="120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διδάσκεται</w:t>
            </w:r>
          </w:p>
        </w:tc>
        <w:tc>
          <w:tcPr>
            <w:tcW w:w="20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από τον καθηγητή.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bookmarkStart w:id="2" w:name="5"/>
      <w:bookmarkEnd w:id="2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Η μέση διάθεση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</w:r>
    </w:p>
    <w:tbl>
      <w:tblPr>
        <w:tblW w:w="39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028"/>
        <w:gridCol w:w="1875"/>
      </w:tblGrid>
      <w:tr>
        <w:trPr/>
        <w:tc>
          <w:tcPr>
            <w:tcW w:w="20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Ο Νίκος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χτενίζεται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43000" cy="1219200"/>
                  <wp:effectExtent l="0" t="0" r="0" b="0"/>
                  <wp:docPr id="8" name="Picture 8" descr="http://users.sch.gr/ipap/Ellinikos%20Politismos/Yliko/Theoria%20Nea/co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://users.sch.gr/ipap/Ellinikos%20Politismos/Yliko/Theoria%20Nea/co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Σ' αυτήν την πρόταση το υποκείμενο (Νίκος) κάνει μια ενέργεια (χτενίζεται). Η ενέργεια όμως αυτή δεν πάει σε κάποιον άλλον, αλλά </w:t>
      </w:r>
      <w:r>
        <w:rPr>
          <w:rFonts w:eastAsia="Times New Roman" w:cs="Times New Roman" w:ascii="Times New Roman" w:hAnsi="Times New Roman"/>
          <w:b/>
          <w:sz w:val="24"/>
          <w:szCs w:val="24"/>
          <w:lang w:val="el-GR"/>
        </w:rPr>
        <w:t>επιστρέφει στον εαυτό του.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Μπορούμε, λοιπόν, να πούμε ότι: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μέση διάθεση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έχουν τα ρήματα που δείχνουν </w:t>
      </w:r>
      <w:r>
        <w:rPr>
          <w:rFonts w:eastAsia="Times New Roman" w:cs="Times New Roman" w:ascii="Times New Roman" w:hAnsi="Times New Roman"/>
          <w:b/>
          <w:sz w:val="24"/>
          <w:szCs w:val="24"/>
          <w:lang w:val="el-GR"/>
        </w:rPr>
        <w:t>πως το υποκείμενο ενεργεί και η ενέργεια επιστρέφει στο ίδιο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bookmarkStart w:id="3" w:name="6"/>
      <w:bookmarkEnd w:id="3"/>
      <w:r>
        <w:rPr>
          <w:rFonts w:eastAsia="Times New Roman" w:cs="Times New Roman" w:ascii="Times New Roman" w:hAnsi="Times New Roman"/>
          <w:b/>
          <w:bCs/>
          <w:sz w:val="24"/>
          <w:szCs w:val="24"/>
          <w:lang w:val="el-GR"/>
        </w:rPr>
        <w:t>Η ουδέτερη διάθεση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Είδαμε μέχρι τώρα το υποκείμενο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α) να ενεργεί και η ενέργεια να πηγαίνει κάπου αλλού (ενεργητική διάθεση),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β) να δέχεται μια ενέργεια (παθητική διάθεση),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γ) να ενεργεί και η ενέργεια να επιστρέφει στο ίδιο (μέση διάθεση).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463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918"/>
        <w:gridCol w:w="2715"/>
      </w:tblGrid>
      <w:tr>
        <w:trPr/>
        <w:tc>
          <w:tcPr>
            <w:tcW w:w="19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Ο Νίκος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κοιμάται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62100" cy="1162050"/>
                  <wp:effectExtent l="0" t="0" r="0" b="0"/>
                  <wp:docPr id="9" name="Picture 11" descr="http://users.sch.gr/ipap/Ellinikos%20Politismos/Yliko/Theoria%20Nea/men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 descr="http://users.sch.gr/ipap/Ellinikos%20Politismos/Yliko/Theoria%20Nea/men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9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Ο Νίκος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κάθεται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666875" cy="1219200"/>
                  <wp:effectExtent l="0" t="0" r="0" b="0"/>
                  <wp:docPr id="10" name="Picture 12" descr="http://users.sch.gr/ipap/Ellinikos%20Politismos/Yliko/Theoria%20Nea/men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2" descr="http://users.sch.gr/ipap/Ellinikos%20Politismos/Yliko/Theoria%20Nea/men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Στα παραδείγματα το υποκείμενο (Νίκος) ούτε ενεργεί ούτε δέχεται κάποια ενέργεια· απλώς </w:t>
      </w:r>
      <w:r>
        <w:rPr>
          <w:rFonts w:eastAsia="Times New Roman" w:cs="Times New Roman" w:ascii="Times New Roman" w:hAnsi="Times New Roman"/>
          <w:b/>
          <w:sz w:val="24"/>
          <w:szCs w:val="24"/>
          <w:lang w:val="el-GR"/>
        </w:rPr>
        <w:t>βρίσκεται σε μια κατάσταση.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Μπορούμε, λοιπόν, να πούμε ότι: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b/>
          <w:bCs/>
          <w:color w:val="FF5722"/>
          <w:sz w:val="24"/>
          <w:szCs w:val="24"/>
          <w:lang w:val="el-GR"/>
        </w:rPr>
        <w:t>ουδέτερη διάθεση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 έχουν τα ρήματα που δείχνουν πως το υποκείμενο </w:t>
      </w:r>
      <w:r>
        <w:rPr>
          <w:rFonts w:eastAsia="Times New Roman" w:cs="Times New Roman" w:ascii="Times New Roman" w:hAnsi="Times New Roman"/>
          <w:b/>
          <w:sz w:val="24"/>
          <w:szCs w:val="24"/>
          <w:lang w:val="el-GR"/>
        </w:rPr>
        <w:t>ούτε ενεργεί ούτε δέχεται κάποια ενέργεια, απλώς βρίσκεται σε μια κατάσταση.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bookmarkStart w:id="4" w:name="7"/>
      <w:bookmarkEnd w:id="4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Προσοχή!!!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Σε ποια διάθεση ανήκει το ρήμα το καταλαβαίνουμε από </w:t>
      </w:r>
      <w:r>
        <w:rPr>
          <w:rFonts w:eastAsia="Times New Roman" w:cs="Times New Roman" w:ascii="Times New Roman" w:hAnsi="Times New Roman"/>
          <w:b/>
          <w:sz w:val="24"/>
          <w:szCs w:val="24"/>
          <w:lang w:val="el-GR"/>
        </w:rPr>
        <w:t>το νόημα της πρότασης, από τα συμφραζόμενα, όπως λέμε.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 xml:space="preserve">Με άλλα λόγια, το ίδιο ρήμα μπορεί να είναι </w:t>
      </w:r>
      <w:r>
        <w:rPr>
          <w:rFonts w:eastAsia="Times New Roman" w:cs="Times New Roman" w:ascii="Times New Roman" w:hAnsi="Times New Roman"/>
          <w:b/>
          <w:sz w:val="24"/>
          <w:szCs w:val="24"/>
          <w:lang w:val="el-GR"/>
        </w:rPr>
        <w:t>άλλοτε σε ενεργητική διάθεση, άλλοτε στην παθητική κι άλλοτε στη μέση, π.χ.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521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997"/>
        <w:gridCol w:w="1218"/>
      </w:tblGrid>
      <w:tr>
        <w:trPr/>
        <w:tc>
          <w:tcPr>
            <w:tcW w:w="3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  <w:t xml:space="preserve">Η μαμά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l-GR"/>
              </w:rPr>
              <w:t>χτενίζει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  <w:t xml:space="preserve"> την κόρη της.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ενεργητική</w:t>
            </w:r>
          </w:p>
        </w:tc>
      </w:tr>
      <w:tr>
        <w:trPr/>
        <w:tc>
          <w:tcPr>
            <w:tcW w:w="3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  <w:t xml:space="preserve">Η μαμά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l-GR"/>
              </w:rPr>
              <w:t>χτενίστηκε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  <w:t xml:space="preserve"> από την κομμώτρια.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παθητική</w:t>
            </w:r>
          </w:p>
        </w:tc>
      </w:tr>
      <w:tr>
        <w:trPr/>
        <w:tc>
          <w:tcPr>
            <w:tcW w:w="39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Η μαμά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χτενίζεται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μέση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Γι' αυτό πρέπει να προσέχουμε καλά το νόημα κάθε πρότασης!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</w:r>
      <w:bookmarkStart w:id="5" w:name="_GoBack"/>
      <w:bookmarkStart w:id="6" w:name="_GoBack"/>
      <w:bookmarkEnd w:id="6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bookmarkStart w:id="7" w:name="8"/>
      <w:bookmarkEnd w:id="7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Συγκεντρωτικός πίνακας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1007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107"/>
        <w:gridCol w:w="1441"/>
        <w:gridCol w:w="2808"/>
        <w:gridCol w:w="3720"/>
      </w:tblGrid>
      <w:tr>
        <w:trPr/>
        <w:tc>
          <w:tcPr>
            <w:tcW w:w="210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ενεργητική διάθεση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το υποκείμενο</w:t>
            </w:r>
          </w:p>
        </w:tc>
        <w:tc>
          <w:tcPr>
            <w:tcW w:w="28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ενεργεί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  <w:t xml:space="preserve">και η ενέργεια πηγαίνει κάπου αλλού. </w:t>
            </w:r>
          </w:p>
        </w:tc>
      </w:tr>
      <w:tr>
        <w:trPr/>
        <w:tc>
          <w:tcPr>
            <w:tcW w:w="210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γεωργός</w:t>
            </w:r>
          </w:p>
        </w:tc>
        <w:tc>
          <w:tcPr>
            <w:tcW w:w="28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οργώνει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το χωράφι.</w:t>
            </w:r>
          </w:p>
        </w:tc>
      </w:tr>
      <w:tr>
        <w:trPr/>
        <w:tc>
          <w:tcPr>
            <w:tcW w:w="210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παθητική διάθεση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το υποκείμενο</w:t>
            </w:r>
          </w:p>
        </w:tc>
        <w:tc>
          <w:tcPr>
            <w:tcW w:w="28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δέχεται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  <w:t>μια ενέργεια από κάποιον άλλο.</w:t>
            </w:r>
          </w:p>
        </w:tc>
      </w:tr>
      <w:tr>
        <w:trPr/>
        <w:tc>
          <w:tcPr>
            <w:tcW w:w="210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Το χωράφι</w:t>
            </w:r>
          </w:p>
        </w:tc>
        <w:tc>
          <w:tcPr>
            <w:tcW w:w="28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οργώνεται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από το γεωργό.</w:t>
            </w:r>
          </w:p>
        </w:tc>
      </w:tr>
      <w:tr>
        <w:trPr/>
        <w:tc>
          <w:tcPr>
            <w:tcW w:w="210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μέση διάθεση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το υποκείμενο</w:t>
            </w:r>
          </w:p>
        </w:tc>
        <w:tc>
          <w:tcPr>
            <w:tcW w:w="28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ενεργεί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  <w:t>και η ενέργεια επιστρέφει στο ίδιο.</w:t>
            </w:r>
          </w:p>
        </w:tc>
      </w:tr>
      <w:tr>
        <w:trPr/>
        <w:tc>
          <w:tcPr>
            <w:tcW w:w="210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l-GR"/>
              </w:rPr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Η Ελένη </w:t>
            </w:r>
          </w:p>
        </w:tc>
        <w:tc>
          <w:tcPr>
            <w:tcW w:w="28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ντύνεται.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10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5722"/>
                <w:sz w:val="24"/>
                <w:szCs w:val="24"/>
              </w:rPr>
              <w:t>ουδέτερη διάθεση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το υποκείμενο</w:t>
            </w:r>
          </w:p>
        </w:tc>
        <w:tc>
          <w:tcPr>
            <w:tcW w:w="28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βρίσκεται σε μια κατάσταση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10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Ο Νίκος</w:t>
            </w:r>
          </w:p>
        </w:tc>
        <w:tc>
          <w:tcPr>
            <w:tcW w:w="28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βαριέται.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624" w:right="737" w:gutter="0" w:header="0" w:top="45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1.gif"/><Relationship Id="rId4" Type="http://schemas.openxmlformats.org/officeDocument/2006/relationships/image" Target="media/image2.gif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2.gif"/><Relationship Id="rId8" Type="http://schemas.openxmlformats.org/officeDocument/2006/relationships/image" Target="media/image1.gif"/><Relationship Id="rId9" Type="http://schemas.openxmlformats.org/officeDocument/2006/relationships/image" Target="media/image3.png"/><Relationship Id="rId10" Type="http://schemas.openxmlformats.org/officeDocument/2006/relationships/image" Target="media/image4.gif"/><Relationship Id="rId11" Type="http://schemas.openxmlformats.org/officeDocument/2006/relationships/image" Target="media/image5.gif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LibreOffice/24.8.4.2$Windows_X86_64 LibreOffice_project/bb3cfa12c7b1bf994ecc5649a80400d06cd71002</Application>
  <AppVersion>15.0000</AppVersion>
  <Pages>5</Pages>
  <Words>651</Words>
  <Characters>3465</Characters>
  <CharactersWithSpaces>4037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2021-01-22T07:27:00Z</dcterms:created>
  <dc:creator>Windows User</dc:creator>
  <dc:description/>
  <dc:language>el-GR</dc:language>
  <cp:lastModifiedBy/>
  <dcterms:modified xsi:type="dcterms:W3CDTF">2025-02-17T20:17:11Z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