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20" w:left="720"/>
        <w:jc w:val="left"/>
        <w:rPr/>
      </w:pPr>
      <w:r>
        <w:rPr>
          <w:b/>
          <w:u w:val="single"/>
        </w:rPr>
        <w:t>Από την άφιξη του όθωνα (1833) έως την 3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Σεπτεμβρίου 1843</w:t>
      </w:r>
    </w:p>
    <w:p>
      <w:pPr>
        <w:pStyle w:val="Normal"/>
        <w:bidi w:val="0"/>
        <w:jc w:val="left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left"/>
        <w:rPr/>
      </w:pPr>
      <w:r>
        <w:rPr/>
        <w:t xml:space="preserve">Το </w:t>
      </w:r>
      <w:r>
        <w:rPr>
          <w:b/>
        </w:rPr>
        <w:t>1832  οι Μεγάλες Δυνάμεις</w:t>
      </w:r>
      <w:r>
        <w:rPr/>
        <w:t>:-   όρισαν βασιλιά της Ελλάδας τον …………...</w:t>
      </w:r>
      <w:r>
        <w:rPr>
          <w:b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</w:rPr>
      </w:pPr>
      <w:r>
        <w:rPr/>
        <w:t>όρισαν το πολίτευμα να είναι …………….</w:t>
      </w:r>
      <w:r>
        <w:rPr>
          <w:b/>
        </w:rPr>
        <w:t xml:space="preserve"> μοναρχία.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έδωσαν στην Ελλάδα την </w:t>
      </w:r>
      <w:r>
        <w:rPr>
          <w:b/>
        </w:rPr>
        <w:t>πρώτη δόση ενός ………………..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Η περίοδος της Αντιβασιλείας (1833-1835)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/>
        <w:t xml:space="preserve">Η εξουσία ασκείται μέχρι την ενηλικίωσή του από την </w:t>
      </w:r>
      <w:r>
        <w:rPr>
          <w:b/>
        </w:rPr>
        <w:t>……………………..</w:t>
      </w:r>
      <w:r>
        <w:rPr/>
        <w:t xml:space="preserve"> :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>
          <w:b/>
        </w:rPr>
        <w:t>Άρμανσμπεργκ</w:t>
      </w:r>
      <w:r>
        <w:rPr/>
        <w:t xml:space="preserve"> (πρωθυπουργός και υπουργός εξωτερικών)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>
          <w:b/>
        </w:rPr>
        <w:t xml:space="preserve">Μάουρερ </w:t>
      </w:r>
      <w:r>
        <w:rPr/>
        <w:t xml:space="preserve">(αρμόδιος για τη εκπαίδευση, δικαιοσύνη και εκκλησία 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>
          <w:b/>
        </w:rPr>
        <w:t>Χάιντεκ</w:t>
      </w:r>
      <w:r>
        <w:rPr/>
        <w:t xml:space="preserve"> (υπεύθυνος για τις ένοπλες δυνάμεις)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Η Αντιβασιλεία ήθελε να ένα </w:t>
      </w:r>
      <w:r>
        <w:rPr>
          <w:b/>
        </w:rPr>
        <w:t>σύγχρονο , κατά τα δυτικά πρότυπα, εθνικό κράτος.</w:t>
      </w:r>
    </w:p>
    <w:p>
      <w:pPr>
        <w:pStyle w:val="Normal"/>
        <w:bidi w:val="0"/>
        <w:jc w:val="left"/>
        <w:rPr/>
      </w:pPr>
      <w:r>
        <w:rPr/>
        <w:t>Ήθελε</w:t>
      </w:r>
      <w:r>
        <w:rPr>
          <w:b/>
        </w:rPr>
        <w:t>: 1) εθνική ανεξαρτησία 2) βασιλική απολυταρχία 3) συγκεντρωτικό σύστημα διακυβέρνησης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Διοίκηση</w:t>
      </w:r>
      <w:r>
        <w:rPr>
          <w:b/>
        </w:rPr>
        <w:t>: -</w:t>
      </w:r>
      <w:r>
        <w:rPr/>
        <w:t>είναι</w:t>
      </w:r>
      <w:r>
        <w:rPr>
          <w:b/>
        </w:rPr>
        <w:t xml:space="preserve"> …………………....</w:t>
      </w:r>
    </w:p>
    <w:p>
      <w:pPr>
        <w:pStyle w:val="Normal"/>
        <w:bidi w:val="0"/>
        <w:ind w:firstLine="720"/>
        <w:jc w:val="left"/>
        <w:rPr/>
      </w:pPr>
      <w:r>
        <w:rPr>
          <w:b/>
        </w:rPr>
        <w:t xml:space="preserve">       </w:t>
      </w:r>
      <w:r>
        <w:rPr>
          <w:b/>
        </w:rPr>
        <w:t xml:space="preserve">- η πρωτεύουσα </w:t>
      </w:r>
      <w:r>
        <w:rPr/>
        <w:t xml:space="preserve">μεταφέρθηκε </w:t>
      </w:r>
      <w:r>
        <w:rPr>
          <w:b/>
        </w:rPr>
        <w:t>από το Ναύπλιο στην ………………..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Στρατός: </w:t>
      </w:r>
      <w:r>
        <w:rPr>
          <w:b/>
        </w:rPr>
        <w:t xml:space="preserve"> </w:t>
      </w:r>
      <w:r>
        <w:rPr/>
        <w:t xml:space="preserve">- </w:t>
      </w:r>
      <w:r>
        <w:rPr>
          <w:b/>
        </w:rPr>
        <w:t>3.500 βαυαροί στρατιωτικοί</w:t>
      </w:r>
      <w:r>
        <w:rPr/>
        <w:t xml:space="preserve"> </w:t>
      </w:r>
    </w:p>
    <w:p>
      <w:pPr>
        <w:pStyle w:val="Normal"/>
        <w:bidi w:val="0"/>
        <w:ind w:hanging="0" w:left="720"/>
        <w:jc w:val="left"/>
        <w:rPr/>
      </w:pPr>
      <w:r>
        <w:rPr/>
        <w:t xml:space="preserve">      </w:t>
      </w:r>
      <w:r>
        <w:rPr/>
        <w:t>- οι …………...</w:t>
      </w:r>
      <w:r>
        <w:rPr>
          <w:b/>
        </w:rPr>
        <w:t xml:space="preserve"> αγωνιστές</w:t>
      </w:r>
      <w:r>
        <w:rPr/>
        <w:t xml:space="preserve"> </w:t>
      </w:r>
      <w:r>
        <w:rPr>
          <w:b/>
        </w:rPr>
        <w:t>δεν</w:t>
      </w:r>
      <w:r>
        <w:rPr/>
        <w:t xml:space="preserve"> έγιναν δεκτοί στις</w:t>
      </w:r>
      <w:r>
        <w:rPr>
          <w:b/>
        </w:rPr>
        <w:t xml:space="preserve"> </w:t>
      </w:r>
      <w:r>
        <w:rPr/>
        <w:t xml:space="preserve">ένοπλες δυνάμεις, πράγμα που προκάλεσε  </w:t>
      </w:r>
      <w:r>
        <w:rPr>
          <w:b/>
        </w:rPr>
        <w:t>δυσαρέσκεια.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Δικαιοσύνη</w:t>
      </w:r>
      <w:r>
        <w:rPr>
          <w:b/>
        </w:rPr>
        <w:t xml:space="preserve">:- </w:t>
      </w:r>
      <w:r>
        <w:rPr/>
        <w:t xml:space="preserve">ιδρύθηκαν </w:t>
      </w:r>
      <w:r>
        <w:rPr>
          <w:b/>
        </w:rPr>
        <w:t>δικαστήρια.</w:t>
      </w:r>
    </w:p>
    <w:p>
      <w:pPr>
        <w:pStyle w:val="Normal"/>
        <w:bidi w:val="0"/>
        <w:ind w:hanging="0" w:left="720"/>
        <w:jc w:val="left"/>
        <w:rPr/>
      </w:pPr>
      <w:r>
        <w:rPr/>
        <w:t xml:space="preserve">          </w:t>
      </w:r>
      <w:r>
        <w:rPr/>
        <w:t xml:space="preserve">-συντάχθηκαν </w:t>
      </w:r>
      <w:r>
        <w:rPr>
          <w:b/>
        </w:rPr>
        <w:t>νέοι νόμοι.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Εκπαίδευση</w:t>
      </w:r>
      <w:r>
        <w:rPr>
          <w:b/>
        </w:rPr>
        <w:t xml:space="preserve">: -αλληλοδιδακτικά δημοτικά σχολεία </w:t>
      </w:r>
      <w:r>
        <w:rPr/>
        <w:t>επταετούς διάρκειας.</w:t>
      </w:r>
    </w:p>
    <w:p>
      <w:pPr>
        <w:pStyle w:val="Normal"/>
        <w:bidi w:val="0"/>
        <w:ind w:firstLine="720" w:left="720"/>
        <w:jc w:val="left"/>
        <w:rPr/>
      </w:pPr>
      <w:r>
        <w:rPr>
          <w:b/>
        </w:rPr>
        <w:t xml:space="preserve">-τριτάξια Ελληνικά Σχολεία </w:t>
      </w:r>
      <w:r>
        <w:rPr/>
        <w:t>στις πρωτεύουσες των επαρχιών.</w:t>
      </w:r>
    </w:p>
    <w:p>
      <w:pPr>
        <w:pStyle w:val="Normal"/>
        <w:bidi w:val="0"/>
        <w:jc w:val="left"/>
        <w:rPr/>
      </w:pPr>
      <w:r>
        <w:rPr/>
        <w:tab/>
        <w:tab/>
        <w:t xml:space="preserve">- </w:t>
      </w:r>
      <w:r>
        <w:rPr>
          <w:b/>
        </w:rPr>
        <w:t>τετρατάξια Γυμνάσια</w:t>
      </w:r>
      <w:r>
        <w:rPr/>
        <w:t xml:space="preserve"> στις πρωτεύουσες των νομών.</w:t>
      </w:r>
    </w:p>
    <w:p>
      <w:pPr>
        <w:pStyle w:val="Normal"/>
        <w:bidi w:val="0"/>
        <w:jc w:val="left"/>
        <w:rPr/>
      </w:pPr>
      <w:r>
        <w:rPr/>
        <w:tab/>
        <w:tab/>
        <w:t>- το 1837 ιδρύονται: -……………………</w:t>
      </w:r>
      <w:r>
        <w:rPr>
          <w:b/>
        </w:rPr>
        <w:t>..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ab/>
        <w:tab/>
        <w:tab/>
        <w:tab/>
        <w:t xml:space="preserve">          -πολυτεχνείο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Εκκλησία</w:t>
      </w:r>
      <w:r>
        <w:rPr>
          <w:b/>
        </w:rPr>
        <w:t xml:space="preserve">: -έγινε ……………….. </w:t>
      </w:r>
      <w:r>
        <w:rPr/>
        <w:t>(χωρίστηκε διοικητικά από το πατριαρχείο της Κωνστ/πολης).</w:t>
      </w:r>
    </w:p>
    <w:p>
      <w:pPr>
        <w:pStyle w:val="Normal"/>
        <w:bidi w:val="0"/>
        <w:jc w:val="left"/>
        <w:rPr/>
      </w:pPr>
      <w:r>
        <w:rPr/>
        <w:tab/>
        <w:t xml:space="preserve">        -</w:t>
      </w:r>
      <w:r>
        <w:rPr>
          <w:b/>
        </w:rPr>
        <w:t>Έκλεισαν τα μοναστήρια</w:t>
      </w:r>
      <w:r>
        <w:rPr/>
        <w:t xml:space="preserve"> με μικρό αριθμό μοναχών.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Η στάση των Ελλήνων απέναντι στην Αντιβασιλεία</w:t>
      </w:r>
      <w:r>
        <w:rPr/>
        <w:t xml:space="preserve">: στην αρχή </w:t>
      </w:r>
      <w:r>
        <w:rPr>
          <w:b/>
        </w:rPr>
        <w:t xml:space="preserve">δύσπιστη </w:t>
      </w:r>
      <w:r>
        <w:rPr/>
        <w:t>και αργότερα απροκάλυπτα ……………….</w:t>
      </w:r>
      <w:r>
        <w:rPr>
          <w:b/>
        </w:rPr>
        <w:t>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Η περίοδος της απόλυτης μοναρχίας του Όθωνα: </w:t>
      </w:r>
      <w:r>
        <w:rPr/>
        <w:t xml:space="preserve">κυβερνά ………………….. </w:t>
      </w:r>
      <w:r>
        <w:rPr>
          <w:b/>
        </w:rPr>
        <w:t>περιορίζοντας την επιρροή των κομμάτων</w:t>
      </w:r>
      <w:r>
        <w:rPr/>
        <w:t xml:space="preserve">. Ενισχύει κατά περιόδους ένα από αυτά. Προκαλούνται </w:t>
      </w:r>
      <w:r>
        <w:rPr>
          <w:b/>
        </w:rPr>
        <w:t xml:space="preserve">εξεγέρσεις </w:t>
      </w:r>
      <w:r>
        <w:rPr/>
        <w:t xml:space="preserve">και </w:t>
      </w:r>
      <w:r>
        <w:rPr>
          <w:b/>
        </w:rPr>
        <w:t>αντιδράσεις.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Η 3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Σεπτεμβρίου 1843: </w:t>
      </w:r>
    </w:p>
    <w:p>
      <w:pPr>
        <w:pStyle w:val="Normal"/>
        <w:bidi w:val="0"/>
        <w:jc w:val="left"/>
        <w:rPr/>
      </w:pPr>
      <w:r>
        <w:rPr/>
        <w:t xml:space="preserve">Δυνάμεις φρουράς της Αθήνας και πολλοί πολίτες με επικεφαλής τους </w:t>
      </w:r>
      <w:r>
        <w:rPr>
          <w:b/>
        </w:rPr>
        <w:t>Δημήτριο ……………….</w:t>
      </w:r>
      <w:r>
        <w:rPr/>
        <w:t xml:space="preserve"> και το </w:t>
      </w:r>
      <w:r>
        <w:rPr>
          <w:b/>
        </w:rPr>
        <w:t>………………..</w:t>
      </w:r>
      <w:r>
        <w:rPr/>
        <w:t xml:space="preserve"> συγκεντρώθηκαν έξω από τα ανάκτορα (σημερινή βουλή) και απαίτησαν από </w:t>
      </w:r>
      <w:r>
        <w:rPr>
          <w:b/>
        </w:rPr>
        <w:t>τον Όθωνα</w:t>
      </w:r>
      <w:r>
        <w:rPr/>
        <w:t xml:space="preserve"> να παραχωρήσει </w:t>
      </w:r>
      <w:r>
        <w:rPr>
          <w:b/>
        </w:rPr>
        <w:t>……………...</w:t>
      </w:r>
      <w:r>
        <w:rPr/>
        <w:t>.</w:t>
      </w:r>
    </w:p>
    <w:p>
      <w:pPr>
        <w:pStyle w:val="Normal"/>
        <w:bidi w:val="0"/>
        <w:jc w:val="left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Αίτια </w:t>
      </w:r>
      <w:r>
        <w:rPr/>
        <w:t>: 1</w:t>
      </w:r>
      <w:r>
        <w:rPr>
          <w:b/>
        </w:rPr>
        <w:t xml:space="preserve">) </w:t>
      </w:r>
      <w:r>
        <w:rPr/>
        <w:t>η ………………...</w:t>
      </w:r>
      <w:r>
        <w:rPr>
          <w:b/>
        </w:rPr>
        <w:t xml:space="preserve"> κατάσταση των αγροτών</w:t>
      </w:r>
      <w:r>
        <w:rPr/>
        <w:t xml:space="preserve"> χειροτέρευε.</w:t>
      </w:r>
    </w:p>
    <w:p>
      <w:pPr>
        <w:pStyle w:val="Normal"/>
        <w:bidi w:val="0"/>
        <w:jc w:val="left"/>
        <w:rPr/>
      </w:pPr>
      <w:r>
        <w:rPr/>
        <w:tab/>
        <w:t xml:space="preserve">2) στην ύπαιθρο αναπτυσσόταν </w:t>
      </w:r>
      <w:r>
        <w:rPr>
          <w:b/>
        </w:rPr>
        <w:t>………………...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ab/>
        <w:t xml:space="preserve">3) η Ελλάδα </w:t>
      </w:r>
      <w:r>
        <w:rPr>
          <w:b/>
        </w:rPr>
        <w:t>αδυνατούσε</w:t>
      </w:r>
      <w:r>
        <w:rPr/>
        <w:t xml:space="preserve"> να πληρώνει </w:t>
      </w:r>
      <w:r>
        <w:rPr>
          <w:b/>
        </w:rPr>
        <w:t>τα ……………….</w:t>
      </w:r>
      <w:r>
        <w:rPr/>
        <w:t xml:space="preserve"> της, με συνέπεια οι μεγάλες δυνάμεις να  επιβάλλουν ……………….</w:t>
      </w:r>
      <w:r>
        <w:rPr>
          <w:b/>
        </w:rPr>
        <w:t>έλεγχο</w:t>
      </w:r>
      <w:r>
        <w:rPr/>
        <w:t xml:space="preserve"> στη χώρα.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Ο Όθωνας προκήρυξε εκλογές για </w:t>
      </w:r>
      <w:r>
        <w:rPr>
          <w:b/>
        </w:rPr>
        <w:t>Εθνοσυνέλευση</w:t>
      </w:r>
      <w:r>
        <w:rPr/>
        <w:t>, που θα ψήφιζε ………………...</w:t>
      </w:r>
      <w:r>
        <w:rPr>
          <w:b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Symbo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LibreOffice/24.8.4.2$Windows_X86_64 LibreOffice_project/bb3cfa12c7b1bf994ecc5649a80400d06cd71002</Application>
  <AppVersion>15.0000</AppVersion>
  <Pages>2</Pages>
  <Words>296</Words>
  <Characters>1808</Characters>
  <CharactersWithSpaces>2132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2024-02-18T08:54:05Z</dcterms:created>
  <dc:creator/>
  <dc:description/>
  <dc:language>el-GR</dc:language>
  <cp:lastModifiedBy/>
  <dcterms:modified xsi:type="dcterms:W3CDTF">2025-02-13T18:52:49Z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