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20"/>
        <w:rPr>
          <w:rFonts w:ascii="Times New Roman" w:hAnsi="Times New Roman" w:eastAsia="Times New Roman" w:cs="Times New Roman"/>
          <w:b/>
          <w:sz w:val="25"/>
          <w:szCs w:val="25"/>
          <w:lang w:val="el-GR"/>
        </w:rPr>
      </w:pPr>
      <w:r>
        <w:rPr>
          <w:rFonts w:eastAsia="Times New Roman" w:cs="Times New Roman" w:ascii="Times New Roman" w:hAnsi="Times New Roman"/>
          <w:sz w:val="25"/>
          <w:szCs w:val="25"/>
          <w:lang w:val="el-GR"/>
        </w:rPr>
        <w:tab/>
        <w:tab/>
        <w:tab/>
        <w:tab/>
      </w:r>
      <w:r>
        <w:rPr>
          <w:rFonts w:eastAsia="Times New Roman" w:cs="Times New Roman" w:ascii="Times New Roman" w:hAnsi="Times New Roman"/>
          <w:b/>
          <w:sz w:val="25"/>
          <w:szCs w:val="25"/>
          <w:lang w:val="el-GR"/>
        </w:rPr>
        <w:t>Αθήνα, Ασλάνογλου</w:t>
      </w:r>
    </w:p>
    <w:p>
      <w:pPr>
        <w:pStyle w:val="Normal"/>
        <w:spacing w:lineRule="auto" w:line="240" w:before="0" w:after="0"/>
        <w:ind w:firstLine="720"/>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Περιγράφει  την πολιτεία τονίζοντας την αποξένωση των ανθρώπων που δημιουργεί μια ατμόσφαιρα ανασφάλειας και απαισιοδοξίας. Τάση φυγής διακατέχει τον ποιητή, ενώ τα απρόσωπα σπίτια, με τη  μυρωδιά που αναδύουν, τον πνίγουν. Η πόλη έχασε την ομορφιά της, μεταμορφώθηκε σε τσιμεντένια μάζα, με πνιγηρούς δρόμους,  μοναχικούς ανθρώπους.</w:t>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sz w:val="25"/>
          <w:szCs w:val="25"/>
          <w:lang w:val="el-GR"/>
        </w:rPr>
        <w:t xml:space="preserve">Ως μόνη διέξοδο βλέπει τη </w:t>
      </w:r>
      <w:r>
        <w:rPr>
          <w:rFonts w:eastAsia="Times New Roman" w:cs="Times New Roman" w:ascii="Times New Roman" w:hAnsi="Times New Roman"/>
          <w:sz w:val="25"/>
          <w:szCs w:val="25"/>
          <w:u w:val="single"/>
          <w:lang w:val="el-GR"/>
        </w:rPr>
        <w:t>φυγή</w:t>
      </w:r>
      <w:r>
        <w:rPr>
          <w:rFonts w:eastAsia="Times New Roman" w:cs="Times New Roman" w:ascii="Times New Roman" w:hAnsi="Times New Roman"/>
          <w:sz w:val="25"/>
          <w:szCs w:val="25"/>
          <w:lang w:val="el-GR"/>
        </w:rPr>
        <w:t xml:space="preserve">, όχι μόνο τη δική του, αλλά και των συμπολιτών του «δεν είναι δω τόπος να μείνουμε». Αντί να λειτουργήσει η πόλη ως τόπος ασφάλειας και ηρεμίας, λειτουργεί ως θηλιά που πνίγει τους πολίτες. Περιγράφει τη μέρα που ξεκινάει σκοτεινή, άδεια, χωρίς ελπίδα. Το φως δε φαίνεται να αγγίζει τις καρδιές των ανθρώπων. Τα πρόσωπα σιωπηλά, χάνονται στην αφιλόξενη πολιτεία.  </w:t>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sz w:val="25"/>
          <w:szCs w:val="25"/>
          <w:u w:val="single"/>
          <w:lang w:val="el-GR"/>
        </w:rPr>
        <w:t>Εικόνες ερημιάς</w:t>
      </w:r>
      <w:r>
        <w:rPr>
          <w:rFonts w:eastAsia="Times New Roman" w:cs="Times New Roman" w:ascii="Times New Roman" w:hAnsi="Times New Roman"/>
          <w:sz w:val="25"/>
          <w:szCs w:val="25"/>
          <w:lang w:val="el-GR"/>
        </w:rPr>
        <w:t xml:space="preserve">. Οι εικόνες αποτυπώνουν την ερημιά του τοπίου. Τα υλικά πράγματα συμβολίζουν την ψυχική του κατάσταση, προκαλώντας συναισθήματα </w:t>
      </w:r>
      <w:r>
        <w:rPr>
          <w:rFonts w:eastAsia="Times New Roman" w:cs="Times New Roman" w:ascii="Times New Roman" w:hAnsi="Times New Roman"/>
          <w:sz w:val="25"/>
          <w:szCs w:val="25"/>
          <w:u w:val="single"/>
          <w:lang w:val="el-GR"/>
        </w:rPr>
        <w:t>απόγνωσης, μοναξιάς και απαισιοδοξίας</w:t>
      </w:r>
      <w:r>
        <w:rPr>
          <w:rFonts w:eastAsia="Times New Roman" w:cs="Times New Roman" w:ascii="Times New Roman" w:hAnsi="Times New Roman"/>
          <w:sz w:val="25"/>
          <w:szCs w:val="25"/>
          <w:lang w:val="el-GR"/>
        </w:rPr>
        <w:t xml:space="preserve">. Η ερημιά φαίνεται στη φράση «Πολιτεία γυμνή», δηλώνεται «με τις άδειες καρέκλες», με τους στενούς δρόμους και τα ερειπωμένα παράθυρα. Στις γειτονιές τη θέση των μικρών όμορφων σπιτιών, με τις αυλές και τα λουλούδια, πήραν οι κακόγουστες τσιμεντένιες πολυκατοικίες. Οι καρέκλες στα κατώφλια των σπιτιών είναι </w:t>
      </w:r>
      <w:r>
        <w:rPr>
          <w:rFonts w:eastAsia="Times New Roman" w:cs="Times New Roman" w:ascii="Times New Roman" w:hAnsi="Times New Roman"/>
          <w:sz w:val="25"/>
          <w:szCs w:val="25"/>
          <w:u w:val="single"/>
          <w:lang w:val="el-GR"/>
        </w:rPr>
        <w:t>άδειες</w:t>
      </w:r>
      <w:r>
        <w:rPr>
          <w:rFonts w:eastAsia="Times New Roman" w:cs="Times New Roman" w:ascii="Times New Roman" w:hAnsi="Times New Roman"/>
          <w:sz w:val="25"/>
          <w:szCs w:val="25"/>
          <w:lang w:val="el-GR"/>
        </w:rPr>
        <w:t xml:space="preserve"> («πρωινό με τις άδειες καρέκλες») και οι δρόμοι της πόλης χάνονται μέσα στην </w:t>
      </w:r>
      <w:r>
        <w:rPr>
          <w:rFonts w:eastAsia="Times New Roman" w:cs="Times New Roman" w:ascii="Times New Roman" w:hAnsi="Times New Roman"/>
          <w:sz w:val="25"/>
          <w:szCs w:val="25"/>
          <w:u w:val="single"/>
          <w:lang w:val="el-GR"/>
        </w:rPr>
        <w:t>πυκνή δόμηση</w:t>
      </w:r>
      <w:r>
        <w:rPr>
          <w:rFonts w:eastAsia="Times New Roman" w:cs="Times New Roman" w:ascii="Times New Roman" w:hAnsi="Times New Roman"/>
          <w:sz w:val="25"/>
          <w:szCs w:val="25"/>
          <w:lang w:val="el-GR"/>
        </w:rPr>
        <w:t xml:space="preserve">. Οι άνθρωποι αποξενώνονται («δεν έχει μάτια»), </w:t>
      </w:r>
      <w:r>
        <w:rPr>
          <w:rFonts w:eastAsia="Times New Roman" w:cs="Times New Roman" w:ascii="Times New Roman" w:hAnsi="Times New Roman"/>
          <w:sz w:val="25"/>
          <w:szCs w:val="25"/>
          <w:u w:val="single"/>
          <w:lang w:val="el-GR"/>
        </w:rPr>
        <w:t>κλείνονται στον εαυτό τους</w:t>
      </w:r>
      <w:r>
        <w:rPr>
          <w:rFonts w:eastAsia="Times New Roman" w:cs="Times New Roman" w:ascii="Times New Roman" w:hAnsi="Times New Roman"/>
          <w:sz w:val="25"/>
          <w:szCs w:val="25"/>
          <w:lang w:val="el-GR"/>
        </w:rPr>
        <w:t xml:space="preserve"> και </w:t>
      </w:r>
      <w:r>
        <w:rPr>
          <w:rFonts w:eastAsia="Times New Roman" w:cs="Times New Roman" w:ascii="Times New Roman" w:hAnsi="Times New Roman"/>
          <w:sz w:val="25"/>
          <w:szCs w:val="25"/>
          <w:u w:val="single"/>
          <w:lang w:val="el-GR"/>
        </w:rPr>
        <w:t>εγκλωβίζονται στα προβλήματα της καθημερινότητας</w:t>
      </w:r>
      <w:r>
        <w:rPr>
          <w:rFonts w:eastAsia="Times New Roman" w:cs="Times New Roman" w:ascii="Times New Roman" w:hAnsi="Times New Roman"/>
          <w:sz w:val="25"/>
          <w:szCs w:val="25"/>
          <w:lang w:val="el-GR"/>
        </w:rPr>
        <w:t xml:space="preserve">. </w:t>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 xml:space="preserve"> ● </w:t>
      </w:r>
      <w:r>
        <w:rPr>
          <w:rFonts w:eastAsia="Times New Roman" w:cs="Times New Roman" w:ascii="Times New Roman" w:hAnsi="Times New Roman"/>
          <w:sz w:val="25"/>
          <w:szCs w:val="25"/>
          <w:u w:val="single"/>
          <w:lang w:val="el-GR"/>
        </w:rPr>
        <w:t>Η γλώσσα και τα εκφραστικά μέσα</w:t>
      </w:r>
      <w:r>
        <w:rPr>
          <w:rFonts w:eastAsia="Times New Roman" w:cs="Times New Roman" w:ascii="Times New Roman" w:hAnsi="Times New Roman"/>
          <w:sz w:val="25"/>
          <w:szCs w:val="25"/>
          <w:lang w:val="el-GR"/>
        </w:rPr>
        <w:t xml:space="preserve">. Η γλώσσα είναι απλή, αλλά οι λέξεις είναι προσεκτικά επιλεγμένες, για να αποδώσουν  την ψυχική κατάσταση του ποιητή. Στο ποίημα κυριαρχούν τα ουσιαστικά. Τα επίθετα χρησιμοποιούνται για να τονίσουν την ερημιά του τοπίου: «γυμνή», «άδειες», «ερειπωμένα». Επίσης, κυριαρχεί η </w:t>
      </w:r>
      <w:r>
        <w:rPr>
          <w:rFonts w:eastAsia="Times New Roman" w:cs="Times New Roman" w:ascii="Times New Roman" w:hAnsi="Times New Roman"/>
          <w:sz w:val="25"/>
          <w:szCs w:val="25"/>
          <w:u w:val="single"/>
          <w:lang w:val="el-GR"/>
        </w:rPr>
        <w:t xml:space="preserve">προσωποποίηση </w:t>
      </w:r>
      <w:r>
        <w:rPr>
          <w:rFonts w:eastAsia="Times New Roman" w:cs="Times New Roman" w:ascii="Times New Roman" w:hAnsi="Times New Roman"/>
          <w:sz w:val="25"/>
          <w:szCs w:val="25"/>
          <w:lang w:val="el-GR"/>
        </w:rPr>
        <w:t xml:space="preserve">της πολιτείας: «Πολιτεία γυμνή». </w:t>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ind w:firstLine="720"/>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sz w:val="25"/>
          <w:szCs w:val="25"/>
          <w:u w:val="single"/>
          <w:lang w:val="el-GR"/>
        </w:rPr>
        <w:t>Στιχουργική</w:t>
      </w:r>
      <w:r>
        <w:rPr>
          <w:rFonts w:eastAsia="Times New Roman" w:cs="Times New Roman" w:ascii="Times New Roman" w:hAnsi="Times New Roman"/>
          <w:sz w:val="25"/>
          <w:szCs w:val="25"/>
          <w:lang w:val="el-GR"/>
        </w:rPr>
        <w:t xml:space="preserve">. Το ποίημα είναι γραμμένο σε </w:t>
      </w:r>
      <w:r>
        <w:rPr>
          <w:rFonts w:eastAsia="Times New Roman" w:cs="Times New Roman" w:ascii="Times New Roman" w:hAnsi="Times New Roman"/>
          <w:sz w:val="25"/>
          <w:szCs w:val="25"/>
          <w:u w:val="single"/>
          <w:lang w:val="el-GR"/>
        </w:rPr>
        <w:t>ελεύθερο στίχο</w:t>
      </w:r>
      <w:r>
        <w:rPr>
          <w:rFonts w:eastAsia="Times New Roman" w:cs="Times New Roman" w:ascii="Times New Roman" w:hAnsi="Times New Roman"/>
          <w:sz w:val="25"/>
          <w:szCs w:val="25"/>
          <w:lang w:val="el-GR"/>
        </w:rPr>
        <w:t xml:space="preserve">. Δεν έχει σταθερό μέτρο, σταθερό αριθμό συλλαβών στους στίχους και ομοιοκαταληξία. Το ύφος είναι απαισιόδοξο και μελαγχολικό. </w:t>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sz w:val="25"/>
          <w:szCs w:val="25"/>
          <w:u w:val="single"/>
          <w:lang w:val="el-GR"/>
        </w:rPr>
        <w:t>Ιδέες – συναισθήματα</w:t>
      </w: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sz w:val="25"/>
          <w:szCs w:val="25"/>
          <w:u w:val="single"/>
          <w:lang w:val="el-GR"/>
        </w:rPr>
        <w:t>Η κοινωνική αποξένωση</w:t>
      </w:r>
      <w:r>
        <w:rPr>
          <w:rFonts w:eastAsia="Times New Roman" w:cs="Times New Roman" w:ascii="Times New Roman" w:hAnsi="Times New Roman"/>
          <w:sz w:val="25"/>
          <w:szCs w:val="25"/>
          <w:lang w:val="el-GR"/>
        </w:rPr>
        <w:t xml:space="preserve"> και η </w:t>
      </w:r>
      <w:r>
        <w:rPr>
          <w:rFonts w:eastAsia="Times New Roman" w:cs="Times New Roman" w:ascii="Times New Roman" w:hAnsi="Times New Roman"/>
          <w:sz w:val="25"/>
          <w:szCs w:val="25"/>
          <w:u w:val="single"/>
          <w:lang w:val="el-GR"/>
        </w:rPr>
        <w:t>μόλυνση του περιβάλλοντος</w:t>
      </w:r>
      <w:r>
        <w:rPr>
          <w:rFonts w:eastAsia="Times New Roman" w:cs="Times New Roman" w:ascii="Times New Roman" w:hAnsi="Times New Roman"/>
          <w:sz w:val="25"/>
          <w:szCs w:val="25"/>
          <w:lang w:val="el-GR"/>
        </w:rPr>
        <w:t xml:space="preserve"> είναι οι ιδέες που προβάλλονται στο ποίημα. Οι πόλεις έχασαν το ανθρώπινο πρόσωπό τους και έγιναν καταθλιπτικές. Η ασχήμια της πολιτείας επιδρά  στην ψυχή των ανθρώπων και αλλοτριώνει την ύπαρξή τους. Ο αναγνώστης αισθάνεται θλίψη και απαισιοδοξία. </w:t>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ind w:firstLine="720"/>
        <w:rPr>
          <w:rFonts w:ascii="Times New Roman" w:hAnsi="Times New Roman" w:eastAsia="Times New Roman" w:cs="Times New Roman"/>
          <w:b/>
          <w:sz w:val="25"/>
          <w:szCs w:val="25"/>
          <w:lang w:val="el-GR"/>
        </w:rPr>
      </w:pPr>
      <w:r>
        <w:rPr>
          <w:rFonts w:eastAsia="Times New Roman" w:cs="Times New Roman" w:ascii="Times New Roman" w:hAnsi="Times New Roman"/>
          <w:sz w:val="25"/>
          <w:szCs w:val="25"/>
          <w:lang w:val="el-GR"/>
        </w:rPr>
        <w:tab/>
        <w:tab/>
        <w:tab/>
        <w:tab/>
      </w:r>
      <w:r>
        <w:rPr>
          <w:rFonts w:eastAsia="Times New Roman" w:cs="Times New Roman" w:ascii="Times New Roman" w:hAnsi="Times New Roman"/>
          <w:b/>
          <w:sz w:val="25"/>
          <w:szCs w:val="25"/>
          <w:lang w:val="el-GR"/>
        </w:rPr>
        <w:t>Η Πόλη , Τσακνιά</w:t>
      </w:r>
    </w:p>
    <w:p>
      <w:pPr>
        <w:pStyle w:val="Normal"/>
        <w:spacing w:lineRule="auto" w:line="240" w:before="0" w:after="0"/>
        <w:ind w:firstLine="720"/>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 xml:space="preserve">Η εικόνα που κυριαρχεί είναι η εικόνα της «άγρυπνης» πόλης. Η εικόνα επαναλαμβάνεται σε δύο στίχους, στον πρώτο και στον πέμπτο «Η πόλη δεν κοιμάται τις νύχτες». Η πόλη μοιάζει με «κουλουριασμένο φίδι» που «λουφάζει», δημιουργώντας αρνητικά και δυσάρεστα συναισθήματα. Το κουλουριασμένο φίδι, είναι πάντα σε </w:t>
      </w:r>
      <w:r>
        <w:rPr>
          <w:rFonts w:eastAsia="Times New Roman" w:cs="Times New Roman" w:ascii="Times New Roman" w:hAnsi="Times New Roman"/>
          <w:sz w:val="25"/>
          <w:szCs w:val="25"/>
          <w:u w:val="single"/>
          <w:lang w:val="el-GR"/>
        </w:rPr>
        <w:t>εγρήγορση</w:t>
      </w: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sz w:val="25"/>
          <w:szCs w:val="25"/>
          <w:u w:val="single"/>
          <w:lang w:val="el-GR"/>
        </w:rPr>
        <w:t>έτοιμο να πεταχτεί</w:t>
      </w:r>
      <w:r>
        <w:rPr>
          <w:rFonts w:eastAsia="Times New Roman" w:cs="Times New Roman" w:ascii="Times New Roman" w:hAnsi="Times New Roman"/>
          <w:sz w:val="25"/>
          <w:szCs w:val="25"/>
          <w:lang w:val="el-GR"/>
        </w:rPr>
        <w:t xml:space="preserve">. Έτσι και η πόλη, σύμβολο της ψυχικής εξάντλησης των κατοίκων, </w:t>
      </w:r>
      <w:r>
        <w:rPr>
          <w:rFonts w:eastAsia="Times New Roman" w:cs="Times New Roman" w:ascii="Times New Roman" w:hAnsi="Times New Roman"/>
          <w:sz w:val="25"/>
          <w:szCs w:val="25"/>
          <w:u w:val="single"/>
          <w:lang w:val="el-GR"/>
        </w:rPr>
        <w:t>διατηρεί ζωντανές τις αισθήσεις και τον νου της («όλα τ’ ακούει, όλα τα μετράει») ακόμα και όταν «λουφάζει»</w:t>
      </w:r>
      <w:r>
        <w:rPr>
          <w:rFonts w:eastAsia="Times New Roman" w:cs="Times New Roman" w:ascii="Times New Roman" w:hAnsi="Times New Roman"/>
          <w:sz w:val="25"/>
          <w:szCs w:val="25"/>
          <w:lang w:val="el-GR"/>
        </w:rPr>
        <w:t xml:space="preserve">. </w:t>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sz w:val="25"/>
          <w:szCs w:val="25"/>
          <w:u w:val="single"/>
          <w:lang w:val="el-GR"/>
        </w:rPr>
        <w:t>Η γλώσσα και τα εκφραστικά μέσα</w:t>
      </w:r>
      <w:r>
        <w:rPr>
          <w:rFonts w:eastAsia="Times New Roman" w:cs="Times New Roman" w:ascii="Times New Roman" w:hAnsi="Times New Roman"/>
          <w:sz w:val="25"/>
          <w:szCs w:val="25"/>
          <w:lang w:val="el-GR"/>
        </w:rPr>
        <w:t xml:space="preserve">. Η γλώσσα είναι απλή δημοτική. Κυριαρχούν τα ρήματα («κοιμάται», «λουφάζει», «ακούει», «μετράει», «λογαριάζει», «αναστενάζει»), με τα οποία δηλώνονται οι καταστάσεις που βιώνει η πόλη και έμμεσα οι κάτοικοί της. </w:t>
      </w:r>
    </w:p>
    <w:p>
      <w:pPr>
        <w:pStyle w:val="Normal"/>
        <w:spacing w:lineRule="auto" w:line="240" w:before="0" w:after="0"/>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 xml:space="preserve"> ● </w:t>
      </w:r>
      <w:r>
        <w:rPr>
          <w:rFonts w:eastAsia="Times New Roman" w:cs="Times New Roman" w:ascii="Times New Roman" w:hAnsi="Times New Roman"/>
          <w:sz w:val="25"/>
          <w:szCs w:val="25"/>
          <w:u w:val="single"/>
          <w:lang w:val="el-GR"/>
        </w:rPr>
        <w:t>Στιχουργική</w:t>
      </w:r>
      <w:r>
        <w:rPr>
          <w:rFonts w:eastAsia="Times New Roman" w:cs="Times New Roman" w:ascii="Times New Roman" w:hAnsi="Times New Roman"/>
          <w:sz w:val="25"/>
          <w:szCs w:val="25"/>
          <w:lang w:val="el-GR"/>
        </w:rPr>
        <w:t xml:space="preserve">. Το ποίημα ανήκει στη μοντέρνα ποίηση, </w:t>
      </w:r>
      <w:bookmarkStart w:id="0" w:name="_GoBack"/>
      <w:bookmarkEnd w:id="0"/>
      <w:r>
        <w:rPr>
          <w:rFonts w:eastAsia="Times New Roman" w:cs="Times New Roman" w:ascii="Times New Roman" w:hAnsi="Times New Roman"/>
          <w:sz w:val="25"/>
          <w:szCs w:val="25"/>
          <w:lang w:val="el-GR"/>
        </w:rPr>
        <w:t xml:space="preserve"> και με ομοιοκαταληξία μόνο στον δεύτερο με τον έκτο στίχο. Οι στίχοι ως προς τις συλλαβές διατηρούν μια σχετική ομοιομορφία. </w:t>
      </w:r>
    </w:p>
    <w:p>
      <w:pPr>
        <w:pStyle w:val="Normal"/>
        <w:spacing w:lineRule="auto" w:line="240" w:before="0" w:after="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r>
    </w:p>
    <w:p>
      <w:pPr>
        <w:pStyle w:val="Normal"/>
        <w:spacing w:lineRule="auto" w:line="240" w:before="0" w:after="0"/>
        <w:rPr>
          <w:rFonts w:ascii="Times New Roman" w:hAnsi="Times New Roman" w:eastAsia="Times New Roman" w:cs="Times New Roman"/>
          <w:b/>
          <w:sz w:val="25"/>
          <w:szCs w:val="25"/>
          <w:lang w:val="el-GR"/>
        </w:rPr>
      </w:pP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b/>
          <w:sz w:val="25"/>
          <w:szCs w:val="25"/>
          <w:lang w:val="el-GR"/>
        </w:rPr>
        <w:t>Ιδέες – συναισθήματα</w:t>
      </w:r>
    </w:p>
    <w:p>
      <w:pPr>
        <w:pStyle w:val="Normal"/>
        <w:spacing w:lineRule="auto" w:line="240" w:before="0" w:after="0"/>
        <w:ind w:firstLine="720"/>
        <w:jc w:val="both"/>
        <w:rPr>
          <w:rFonts w:ascii="Times New Roman" w:hAnsi="Times New Roman" w:eastAsia="Times New Roman" w:cs="Times New Roman"/>
          <w:sz w:val="25"/>
          <w:szCs w:val="25"/>
          <w:lang w:val="el-GR"/>
        </w:rPr>
      </w:pP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sz w:val="25"/>
          <w:szCs w:val="25"/>
          <w:lang w:val="el-GR"/>
        </w:rPr>
        <w:t xml:space="preserve">Η ζωή στην πόλη στερεί από τους κατοίκους της την ηρεμία και την ανεμελιά. Οι άνθρωποι έχουν εμπλακεί σε έναν συνεχή αγώνα όχι μόνο επιβίωσης αλλά και απόκτησης υλικών αγαθών και πλούτου. Η παλιά συντροφικότητα των ανθρώπων στις γειτονιές έχει μεταβληθεί σε  ανταγωνισμό. Με το πρώτο φως της ημέρας αρχίζει ένα ατέλειωτο κυνηγητό του χρόνου για να τα προλάβουν όλα, εκτός από την ανθρώπινη επικοινωνία και τη ζεστασιά της ανθρώπινης παρουσίας. </w:t>
      </w:r>
    </w:p>
    <w:p>
      <w:pPr>
        <w:pStyle w:val="Normal"/>
        <w:spacing w:lineRule="auto" w:line="240" w:before="0" w:after="0"/>
        <w:ind w:firstLine="720"/>
        <w:jc w:val="both"/>
        <w:rPr>
          <w:rFonts w:ascii="Times New Roman" w:hAnsi="Times New Roman" w:eastAsia="Times New Roman" w:cs="Times New Roman"/>
          <w:sz w:val="24"/>
          <w:szCs w:val="24"/>
          <w:lang w:val="el-GR"/>
        </w:rPr>
      </w:pPr>
      <w:r>
        <w:rPr>
          <w:rFonts w:eastAsia="Times New Roman" w:cs="Times New Roman" w:ascii="Times New Roman" w:hAnsi="Times New Roman"/>
          <w:sz w:val="25"/>
          <w:szCs w:val="25"/>
          <w:lang w:val="el-GR"/>
        </w:rPr>
        <w:t xml:space="preserve"> </w:t>
      </w:r>
      <w:r>
        <w:rPr>
          <w:rFonts w:eastAsia="Times New Roman" w:cs="Times New Roman" w:ascii="Times New Roman" w:hAnsi="Times New Roman"/>
          <w:sz w:val="25"/>
          <w:szCs w:val="25"/>
          <w:lang w:val="el-GR"/>
        </w:rPr>
        <w:t>Οι σημερινοί κάτοικοι των μεγαλουπόλεων οφείλουν να αντιδράσουν στην ψυχοφθόρα αυτή κατάσταση. Είναι καιρός να αποκατασταθούν οι ανθρώπινες σχέσεις, για να βρουν οι άνθρωποι την  ηρεμία και να απαλλαγούν από το άγχος. Τα υλικά αγαθά δεν αρκούν να προσφέρουν την ψυχική ευχαρίστηση που νιώθουμε με αγαπημένους φίλους και συγγενείς. Γιατί ο άνθρωπος είναι από τη φύση του κοινωνικός και μπορεί να βρει την ευτυχία ζώντας αρμονικά με τους συνανθρώπους του σε ένα υγιές φυσικό περιβάλλον.</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LibreOffice/24.8.6.2$Windows_X86_64 LibreOffice_project/6d98ba145e9a8a39fc57bcc76981d1fb1316c60c</Application>
  <AppVersion>15.0000</AppVersion>
  <Pages>2</Pages>
  <Words>635</Words>
  <Characters>3589</Characters>
  <CharactersWithSpaces>4244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2021-02-06T18:31:00Z</dcterms:created>
  <dc:creator>Windows User</dc:creator>
  <dc:description/>
  <dc:language>el-GR</dc:language>
  <cp:lastModifiedBy/>
  <dcterms:modified xsi:type="dcterms:W3CDTF">2025-05-15T18:38:14Z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