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D1" w:rsidRDefault="00EB2AD1">
      <w:r w:rsidRPr="001142B5">
        <w:rPr>
          <w:b/>
          <w:color w:val="7030A0"/>
        </w:rPr>
        <w:t>ΕΡΕΘΕΣΤΙΚΟΤΗΤΑ</w:t>
      </w:r>
      <w:r>
        <w:t xml:space="preserve">   στους  οργανισμούς</w:t>
      </w:r>
    </w:p>
    <w:p w:rsidR="00EB2AD1" w:rsidRDefault="00EB2AD1" w:rsidP="00EB2AD1">
      <w:pPr>
        <w:pStyle w:val="a3"/>
        <w:numPr>
          <w:ilvl w:val="0"/>
          <w:numId w:val="1"/>
        </w:numPr>
      </w:pPr>
      <w:r>
        <w:t xml:space="preserve">  Τι  είναι  το   </w:t>
      </w:r>
      <w:r w:rsidRPr="001142B5">
        <w:rPr>
          <w:b/>
          <w:color w:val="7030A0"/>
        </w:rPr>
        <w:t>ερέθισμα</w:t>
      </w:r>
      <w:r w:rsidRPr="001142B5">
        <w:rPr>
          <w:color w:val="7030A0"/>
        </w:rPr>
        <w:t>;</w:t>
      </w:r>
    </w:p>
    <w:p w:rsidR="00EB2AD1" w:rsidRDefault="00EB2AD1" w:rsidP="00EB2AD1">
      <w:pPr>
        <w:pStyle w:val="a3"/>
        <w:numPr>
          <w:ilvl w:val="0"/>
          <w:numId w:val="1"/>
        </w:numPr>
      </w:pPr>
      <w:r>
        <w:t xml:space="preserve">  Οι  μονοκύτταροι  οργανισμοί  όταν  δέχονται  ερεθίσματα  </w:t>
      </w:r>
      <w:r w:rsidRPr="001142B5">
        <w:rPr>
          <w:b/>
          <w:color w:val="7030A0"/>
        </w:rPr>
        <w:t>αντιδρούν</w:t>
      </w:r>
      <w:r>
        <w:t xml:space="preserve">  και  </w:t>
      </w:r>
      <w:r w:rsidRPr="001142B5">
        <w:rPr>
          <w:b/>
          <w:color w:val="7030A0"/>
        </w:rPr>
        <w:t>πως</w:t>
      </w:r>
      <w:r w:rsidRPr="001142B5">
        <w:rPr>
          <w:color w:val="7030A0"/>
        </w:rPr>
        <w:t>;</w:t>
      </w:r>
    </w:p>
    <w:p w:rsidR="00EB2AD1" w:rsidRPr="001142B5" w:rsidRDefault="00EB2AD1" w:rsidP="00EB2AD1">
      <w:pPr>
        <w:pStyle w:val="a3"/>
        <w:rPr>
          <w:b/>
        </w:rPr>
      </w:pPr>
      <w:r>
        <w:t xml:space="preserve">  (μπορείτε  να αναφέρετε  το  </w:t>
      </w:r>
      <w:r w:rsidRPr="001142B5">
        <w:rPr>
          <w:b/>
          <w:color w:val="7030A0"/>
        </w:rPr>
        <w:t>παράδειγμα</w:t>
      </w:r>
      <w:r>
        <w:t xml:space="preserve">   της  </w:t>
      </w:r>
      <w:r w:rsidRPr="001142B5">
        <w:rPr>
          <w:b/>
          <w:color w:val="7030A0"/>
        </w:rPr>
        <w:t>αμοιβάδας</w:t>
      </w:r>
      <w:r w:rsidRPr="001142B5">
        <w:t>)</w:t>
      </w:r>
    </w:p>
    <w:p w:rsidR="00EB2AD1" w:rsidRDefault="00EB2AD1" w:rsidP="00EB2AD1">
      <w:pPr>
        <w:pStyle w:val="a3"/>
        <w:numPr>
          <w:ilvl w:val="0"/>
          <w:numId w:val="1"/>
        </w:numPr>
      </w:pPr>
      <w:r>
        <w:t xml:space="preserve">  Τι  είναι  οι  </w:t>
      </w:r>
      <w:r w:rsidRPr="001142B5">
        <w:rPr>
          <w:b/>
          <w:color w:val="7030A0"/>
        </w:rPr>
        <w:t>τακτισμοί</w:t>
      </w:r>
      <w:r w:rsidRPr="001142B5">
        <w:rPr>
          <w:color w:val="7030A0"/>
        </w:rPr>
        <w:t>;</w:t>
      </w:r>
    </w:p>
    <w:p w:rsidR="00EB2AD1" w:rsidRPr="001142B5" w:rsidRDefault="00EB2AD1" w:rsidP="00EB2AD1">
      <w:pPr>
        <w:pStyle w:val="a3"/>
        <w:numPr>
          <w:ilvl w:val="0"/>
          <w:numId w:val="1"/>
        </w:numPr>
        <w:rPr>
          <w:color w:val="7030A0"/>
        </w:rPr>
      </w:pPr>
      <w:r>
        <w:t xml:space="preserve">   Τα φυτά  </w:t>
      </w:r>
      <w:r w:rsidRPr="001142B5">
        <w:rPr>
          <w:b/>
          <w:color w:val="7030A0"/>
        </w:rPr>
        <w:t>αντιδρούν</w:t>
      </w:r>
      <w:r w:rsidRPr="001142B5">
        <w:rPr>
          <w:color w:val="7030A0"/>
        </w:rPr>
        <w:t xml:space="preserve"> </w:t>
      </w:r>
      <w:r>
        <w:t xml:space="preserve"> στα  ερεθίσματα  και  </w:t>
      </w:r>
      <w:r w:rsidRPr="00425C47">
        <w:t>σε</w:t>
      </w:r>
      <w:r w:rsidRPr="00425C47">
        <w:rPr>
          <w:b/>
        </w:rPr>
        <w:t xml:space="preserve">  </w:t>
      </w:r>
      <w:r w:rsidRPr="001142B5">
        <w:rPr>
          <w:b/>
          <w:color w:val="7030A0"/>
        </w:rPr>
        <w:t>ποια</w:t>
      </w:r>
      <w:r w:rsidRPr="001142B5">
        <w:rPr>
          <w:color w:val="7030A0"/>
        </w:rPr>
        <w:t>;</w:t>
      </w:r>
    </w:p>
    <w:p w:rsidR="00EB2AD1" w:rsidRDefault="00EB2AD1" w:rsidP="00EB2AD1">
      <w:pPr>
        <w:pStyle w:val="a3"/>
        <w:numPr>
          <w:ilvl w:val="0"/>
          <w:numId w:val="1"/>
        </w:numPr>
      </w:pPr>
      <w:r>
        <w:t xml:space="preserve">    Τι  είναι  ο  </w:t>
      </w:r>
      <w:r w:rsidRPr="001142B5">
        <w:rPr>
          <w:b/>
          <w:color w:val="7030A0"/>
        </w:rPr>
        <w:t>γεωτροπισμός</w:t>
      </w:r>
      <w:r w:rsidRPr="00425C47">
        <w:rPr>
          <w:b/>
        </w:rPr>
        <w:t xml:space="preserve"> </w:t>
      </w:r>
      <w:r>
        <w:t xml:space="preserve"> και  τι  είναι   ο  </w:t>
      </w:r>
      <w:r w:rsidRPr="001142B5">
        <w:rPr>
          <w:b/>
          <w:color w:val="7030A0"/>
        </w:rPr>
        <w:t>φωτοτροπισμός</w:t>
      </w:r>
      <w:r w:rsidRPr="001142B5">
        <w:rPr>
          <w:color w:val="7030A0"/>
        </w:rPr>
        <w:t>;</w:t>
      </w:r>
    </w:p>
    <w:p w:rsidR="00EB2AD1" w:rsidRDefault="00EB2AD1" w:rsidP="00EB2AD1">
      <w:pPr>
        <w:pStyle w:val="a3"/>
        <w:numPr>
          <w:ilvl w:val="0"/>
          <w:numId w:val="1"/>
        </w:numPr>
      </w:pPr>
      <w:r>
        <w:t xml:space="preserve">   Οι  ζωικοί  οργανισμοί  </w:t>
      </w:r>
      <w:r w:rsidRPr="001142B5">
        <w:rPr>
          <w:b/>
          <w:color w:val="7030A0"/>
        </w:rPr>
        <w:t>αντιδρούν</w:t>
      </w:r>
      <w:r w:rsidRPr="00425C47">
        <w:rPr>
          <w:b/>
        </w:rPr>
        <w:t xml:space="preserve"> </w:t>
      </w:r>
      <w:r w:rsidR="00425C47">
        <w:t xml:space="preserve"> </w:t>
      </w:r>
      <w:r>
        <w:t xml:space="preserve">στα  ερεθίσματα  και  </w:t>
      </w:r>
      <w:r w:rsidRPr="001142B5">
        <w:rPr>
          <w:b/>
          <w:color w:val="7030A0"/>
        </w:rPr>
        <w:t>πως</w:t>
      </w:r>
      <w:r w:rsidRPr="001142B5">
        <w:rPr>
          <w:color w:val="7030A0"/>
        </w:rPr>
        <w:t>;</w:t>
      </w:r>
      <w:r>
        <w:t xml:space="preserve">  </w:t>
      </w:r>
    </w:p>
    <w:p w:rsidR="00425C47" w:rsidRDefault="00EB2AD1" w:rsidP="00EB2AD1">
      <w:pPr>
        <w:pStyle w:val="a3"/>
        <w:rPr>
          <w:color w:val="7030A0"/>
        </w:rPr>
      </w:pPr>
      <w:r w:rsidRPr="00EB2AD1">
        <w:rPr>
          <w:color w:val="7030A0"/>
        </w:rPr>
        <w:t xml:space="preserve">    Μπορείτε  να συμπληρώσετε  την παρακάτω πορεία</w:t>
      </w:r>
    </w:p>
    <w:p w:rsidR="00425C47" w:rsidRDefault="00425C47" w:rsidP="00EB2AD1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*Α- - - - - - - -   ερεθισμάτων  από  ειδικά  κ - - - - - - ή  ό - - - - - </w:t>
      </w:r>
    </w:p>
    <w:p w:rsidR="00425C47" w:rsidRDefault="00425C47" w:rsidP="00EB2AD1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*Μ- - - - - - - - -   μηνυμάτων  σε  ειδικά  - - - - - -  </w:t>
      </w:r>
    </w:p>
    <w:p w:rsidR="00425C47" w:rsidRDefault="00425C47" w:rsidP="00EB2AD1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>*Ε- - - - - - - - - -  των   μηνυμάτων  στα  - - - - - -  αυτά</w:t>
      </w:r>
    </w:p>
    <w:p w:rsidR="00425C47" w:rsidRDefault="00425C47" w:rsidP="00EB2AD1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>*Μηνύματα  ε- - - - - -   μεταβιβάζονται  σε  διάφορα  - - - - - -</w:t>
      </w:r>
    </w:p>
    <w:p w:rsidR="00425C47" w:rsidRDefault="00425C47" w:rsidP="00EB2AD1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>*Τα  - - - - - -   αντιδρούν    π.χ.    εκτελούν   κάποια   - - - - - -</w:t>
      </w:r>
    </w:p>
    <w:p w:rsidR="007C1217" w:rsidRDefault="007C1217" w:rsidP="00EB2AD1">
      <w:pPr>
        <w:pStyle w:val="a3"/>
        <w:rPr>
          <w:color w:val="4A442A" w:themeColor="background2" w:themeShade="40"/>
        </w:rPr>
      </w:pPr>
      <w:r w:rsidRPr="007C1217">
        <w:rPr>
          <w:b/>
          <w:color w:val="4A442A" w:themeColor="background2" w:themeShade="40"/>
        </w:rPr>
        <w:t>(07)</w:t>
      </w:r>
      <w:r>
        <w:rPr>
          <w:color w:val="4A442A" w:themeColor="background2" w:themeShade="40"/>
        </w:rPr>
        <w:t xml:space="preserve">  Ποιος  είναι   </w:t>
      </w:r>
      <w:r w:rsidRPr="001142B5">
        <w:rPr>
          <w:b/>
          <w:color w:val="7030A0"/>
        </w:rPr>
        <w:t>ο  ρόλος</w:t>
      </w:r>
      <w:r w:rsidRPr="001142B5">
        <w:rPr>
          <w:color w:val="7030A0"/>
        </w:rPr>
        <w:t xml:space="preserve">  </w:t>
      </w:r>
      <w:r>
        <w:rPr>
          <w:color w:val="4A442A" w:themeColor="background2" w:themeShade="40"/>
        </w:rPr>
        <w:t>του  νευρικού  συστήματος;</w:t>
      </w:r>
    </w:p>
    <w:p w:rsidR="007C1217" w:rsidRDefault="007C1217" w:rsidP="00EB2AD1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(08) </w:t>
      </w:r>
      <w:r>
        <w:rPr>
          <w:color w:val="4A442A" w:themeColor="background2" w:themeShade="40"/>
        </w:rPr>
        <w:t xml:space="preserve">Πως  ονομάζονται  τα </w:t>
      </w:r>
      <w:r w:rsidR="001142B5">
        <w:rPr>
          <w:color w:val="4A442A" w:themeColor="background2" w:themeShade="40"/>
        </w:rPr>
        <w:t xml:space="preserve"> </w:t>
      </w:r>
      <w:r w:rsidRPr="001142B5">
        <w:rPr>
          <w:b/>
          <w:color w:val="7030A0"/>
        </w:rPr>
        <w:t>κύτταρα</w:t>
      </w:r>
      <w:r w:rsidRPr="007C1217">
        <w:rPr>
          <w:b/>
          <w:color w:val="4A442A" w:themeColor="background2" w:themeShade="40"/>
        </w:rPr>
        <w:t xml:space="preserve"> </w:t>
      </w:r>
      <w:r>
        <w:rPr>
          <w:color w:val="4A442A" w:themeColor="background2" w:themeShade="40"/>
        </w:rPr>
        <w:t xml:space="preserve"> του </w:t>
      </w:r>
      <w:r w:rsidR="001142B5">
        <w:rPr>
          <w:color w:val="4A442A" w:themeColor="background2" w:themeShade="40"/>
        </w:rPr>
        <w:t xml:space="preserve"> </w:t>
      </w:r>
      <w:r w:rsidRPr="001142B5">
        <w:rPr>
          <w:b/>
          <w:color w:val="7030A0"/>
        </w:rPr>
        <w:t>νευρικού</w:t>
      </w:r>
      <w:r w:rsidRPr="007C1217">
        <w:rPr>
          <w:b/>
          <w:color w:val="4A442A" w:themeColor="background2" w:themeShade="40"/>
        </w:rPr>
        <w:t xml:space="preserve"> </w:t>
      </w:r>
      <w:r>
        <w:rPr>
          <w:color w:val="4A442A" w:themeColor="background2" w:themeShade="40"/>
        </w:rPr>
        <w:t xml:space="preserve"> </w:t>
      </w:r>
      <w:r w:rsidRPr="001142B5">
        <w:rPr>
          <w:b/>
          <w:color w:val="7030A0"/>
        </w:rPr>
        <w:t>συστήματος</w:t>
      </w:r>
      <w:r w:rsidRPr="001142B5">
        <w:rPr>
          <w:color w:val="7030A0"/>
        </w:rPr>
        <w:t>;</w:t>
      </w:r>
    </w:p>
    <w:p w:rsidR="007C1217" w:rsidRDefault="007C1217" w:rsidP="00EB2AD1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        </w:t>
      </w:r>
      <w:r w:rsidRPr="007C1217">
        <w:rPr>
          <w:b/>
          <w:color w:val="4A442A" w:themeColor="background2" w:themeShade="40"/>
        </w:rPr>
        <w:t>(α)</w:t>
      </w:r>
      <w:r>
        <w:rPr>
          <w:b/>
          <w:color w:val="4A442A" w:themeColor="background2" w:themeShade="40"/>
        </w:rPr>
        <w:t xml:space="preserve">  </w:t>
      </w:r>
      <w:r>
        <w:rPr>
          <w:color w:val="4A442A" w:themeColor="background2" w:themeShade="40"/>
        </w:rPr>
        <w:t xml:space="preserve">Ποιος  είναι  ο  </w:t>
      </w:r>
      <w:r w:rsidRPr="001142B5">
        <w:rPr>
          <w:b/>
          <w:color w:val="7030A0"/>
        </w:rPr>
        <w:t>ρόλος</w:t>
      </w:r>
      <w:r>
        <w:rPr>
          <w:color w:val="4A442A" w:themeColor="background2" w:themeShade="40"/>
        </w:rPr>
        <w:t xml:space="preserve">  των  κυττάρων  αυτών;</w:t>
      </w:r>
    </w:p>
    <w:p w:rsidR="007C1217" w:rsidRDefault="007C1217" w:rsidP="00EB2AD1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 (β)  </w:t>
      </w:r>
      <w:r>
        <w:rPr>
          <w:color w:val="4A442A" w:themeColor="background2" w:themeShade="40"/>
        </w:rPr>
        <w:t xml:space="preserve">Ποια  η  </w:t>
      </w:r>
      <w:r w:rsidRPr="001142B5">
        <w:rPr>
          <w:b/>
          <w:color w:val="7030A0"/>
        </w:rPr>
        <w:t>μορφή</w:t>
      </w:r>
      <w:r>
        <w:rPr>
          <w:color w:val="4A442A" w:themeColor="background2" w:themeShade="40"/>
        </w:rPr>
        <w:t xml:space="preserve">  των  κυττάρων  αυτών  (δηλαδή  από  </w:t>
      </w:r>
      <w:r w:rsidRPr="001142B5">
        <w:rPr>
          <w:color w:val="7030A0"/>
        </w:rPr>
        <w:t>τι</w:t>
      </w:r>
      <w:r>
        <w:rPr>
          <w:color w:val="4A442A" w:themeColor="background2" w:themeShade="40"/>
        </w:rPr>
        <w:t xml:space="preserve">  </w:t>
      </w:r>
      <w:r w:rsidRPr="001142B5">
        <w:rPr>
          <w:color w:val="7030A0"/>
        </w:rPr>
        <w:t>αποτελούνται;</w:t>
      </w:r>
      <w:r>
        <w:rPr>
          <w:color w:val="4A442A" w:themeColor="background2" w:themeShade="40"/>
        </w:rPr>
        <w:t>)</w:t>
      </w:r>
    </w:p>
    <w:p w:rsidR="007C1217" w:rsidRPr="001142B5" w:rsidRDefault="007C1217" w:rsidP="00EB2AD1">
      <w:pPr>
        <w:pStyle w:val="a3"/>
        <w:rPr>
          <w:b/>
          <w:color w:val="7030A0"/>
        </w:rPr>
      </w:pPr>
      <w:r>
        <w:rPr>
          <w:b/>
          <w:color w:val="4A442A" w:themeColor="background2" w:themeShade="40"/>
        </w:rPr>
        <w:t xml:space="preserve">(09)(α)  </w:t>
      </w:r>
      <w:r>
        <w:rPr>
          <w:color w:val="4A442A" w:themeColor="background2" w:themeShade="40"/>
        </w:rPr>
        <w:t xml:space="preserve">Τι είναι   το  </w:t>
      </w:r>
      <w:r w:rsidRPr="001142B5">
        <w:rPr>
          <w:b/>
          <w:color w:val="7030A0"/>
        </w:rPr>
        <w:t>νεύρο;</w:t>
      </w:r>
    </w:p>
    <w:p w:rsidR="007C1217" w:rsidRDefault="007C1217" w:rsidP="00EB2AD1">
      <w:pPr>
        <w:pStyle w:val="a3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(β)   </w:t>
      </w:r>
      <w:r w:rsidR="00AB0836">
        <w:rPr>
          <w:color w:val="4A442A" w:themeColor="background2" w:themeShade="40"/>
        </w:rPr>
        <w:t xml:space="preserve">Τι  είναι  τα  </w:t>
      </w:r>
      <w:r w:rsidRPr="001142B5">
        <w:rPr>
          <w:b/>
          <w:color w:val="7030A0"/>
        </w:rPr>
        <w:t>γάγγλια</w:t>
      </w:r>
      <w:r w:rsidR="00AB0836" w:rsidRPr="001142B5">
        <w:rPr>
          <w:b/>
          <w:color w:val="7030A0"/>
        </w:rPr>
        <w:t>;</w:t>
      </w:r>
    </w:p>
    <w:p w:rsidR="00AB0836" w:rsidRDefault="00AB0836" w:rsidP="00EB2AD1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(10)(α)  </w:t>
      </w:r>
      <w:r>
        <w:rPr>
          <w:color w:val="4A442A" w:themeColor="background2" w:themeShade="40"/>
        </w:rPr>
        <w:t xml:space="preserve">Γιατί  όταν  είναι  </w:t>
      </w:r>
      <w:r w:rsidRPr="001142B5">
        <w:rPr>
          <w:b/>
          <w:color w:val="7030A0"/>
        </w:rPr>
        <w:t>εξελιγμένος</w:t>
      </w:r>
      <w:r>
        <w:rPr>
          <w:color w:val="4A442A" w:themeColor="background2" w:themeShade="40"/>
        </w:rPr>
        <w:t xml:space="preserve">  ένας  </w:t>
      </w:r>
      <w:r w:rsidRPr="001142B5">
        <w:rPr>
          <w:b/>
          <w:color w:val="7030A0"/>
        </w:rPr>
        <w:t xml:space="preserve">οργανισμός </w:t>
      </w:r>
      <w:r>
        <w:rPr>
          <w:color w:val="4A442A" w:themeColor="background2" w:themeShade="40"/>
        </w:rPr>
        <w:t xml:space="preserve"> το  </w:t>
      </w:r>
      <w:r w:rsidRPr="001142B5">
        <w:rPr>
          <w:b/>
          <w:color w:val="7030A0"/>
        </w:rPr>
        <w:t>νευρικό</w:t>
      </w:r>
      <w:r w:rsidRPr="001142B5">
        <w:rPr>
          <w:color w:val="7030A0"/>
        </w:rPr>
        <w:t xml:space="preserve">  </w:t>
      </w:r>
      <w:r>
        <w:rPr>
          <w:color w:val="4A442A" w:themeColor="background2" w:themeShade="40"/>
        </w:rPr>
        <w:t xml:space="preserve">του </w:t>
      </w:r>
      <w:r w:rsidRPr="001142B5">
        <w:rPr>
          <w:b/>
          <w:color w:val="7030A0"/>
        </w:rPr>
        <w:t>σύστημα</w:t>
      </w:r>
      <w:r>
        <w:rPr>
          <w:color w:val="4A442A" w:themeColor="background2" w:themeShade="40"/>
        </w:rPr>
        <w:t xml:space="preserve">     γίνεται   πιο  </w:t>
      </w:r>
      <w:r w:rsidRPr="001142B5">
        <w:rPr>
          <w:b/>
          <w:color w:val="7030A0"/>
        </w:rPr>
        <w:t>αναπτυγμένο;</w:t>
      </w:r>
      <w:r w:rsidRPr="001142B5">
        <w:rPr>
          <w:color w:val="7030A0"/>
        </w:rPr>
        <w:t xml:space="preserve">  </w:t>
      </w:r>
    </w:p>
    <w:p w:rsidR="00AB0836" w:rsidRPr="001142B5" w:rsidRDefault="00AB0836" w:rsidP="00EB2AD1">
      <w:pPr>
        <w:pStyle w:val="a3"/>
        <w:rPr>
          <w:b/>
          <w:color w:val="7030A0"/>
        </w:rPr>
      </w:pPr>
      <w:r>
        <w:rPr>
          <w:color w:val="4A442A" w:themeColor="background2" w:themeShade="40"/>
        </w:rPr>
        <w:t xml:space="preserve">       </w:t>
      </w:r>
      <w:r>
        <w:rPr>
          <w:b/>
          <w:color w:val="4A442A" w:themeColor="background2" w:themeShade="40"/>
        </w:rPr>
        <w:t xml:space="preserve">(β)   </w:t>
      </w:r>
      <w:r>
        <w:rPr>
          <w:color w:val="4A442A" w:themeColor="background2" w:themeShade="40"/>
        </w:rPr>
        <w:t xml:space="preserve">Το  </w:t>
      </w:r>
      <w:r w:rsidRPr="001142B5">
        <w:rPr>
          <w:b/>
          <w:color w:val="7030A0"/>
        </w:rPr>
        <w:t>νευρικό  σύστημα</w:t>
      </w:r>
      <w:r>
        <w:rPr>
          <w:color w:val="4A442A" w:themeColor="background2" w:themeShade="40"/>
        </w:rPr>
        <w:t xml:space="preserve"> στα θηλαστικά  </w:t>
      </w:r>
      <w:r w:rsidRPr="00AB0836">
        <w:rPr>
          <w:b/>
          <w:color w:val="4A442A" w:themeColor="background2" w:themeShade="40"/>
        </w:rPr>
        <w:t>(</w:t>
      </w:r>
      <w:proofErr w:type="spellStart"/>
      <w:r w:rsidRPr="00AB0836">
        <w:rPr>
          <w:b/>
          <w:color w:val="4A442A" w:themeColor="background2" w:themeShade="40"/>
          <w:lang w:val="en-US"/>
        </w:rPr>
        <w:t>i</w:t>
      </w:r>
      <w:proofErr w:type="spellEnd"/>
      <w:r w:rsidRPr="00AB0836">
        <w:rPr>
          <w:b/>
          <w:color w:val="4A442A" w:themeColor="background2" w:themeShade="40"/>
        </w:rPr>
        <w:t>)</w:t>
      </w:r>
      <w:r w:rsidRPr="00AB0836">
        <w:rPr>
          <w:color w:val="4A442A" w:themeColor="background2" w:themeShade="40"/>
        </w:rPr>
        <w:t xml:space="preserve"> </w:t>
      </w:r>
      <w:r>
        <w:rPr>
          <w:color w:val="4A442A" w:themeColor="background2" w:themeShade="40"/>
        </w:rPr>
        <w:t xml:space="preserve">πως  </w:t>
      </w:r>
      <w:r w:rsidRPr="001142B5">
        <w:rPr>
          <w:b/>
          <w:color w:val="7030A0"/>
        </w:rPr>
        <w:t>διακρίνεται;</w:t>
      </w:r>
    </w:p>
    <w:p w:rsidR="00AB0836" w:rsidRDefault="00AB0836" w:rsidP="00EB2AD1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                                                                              (</w:t>
      </w:r>
      <w:r>
        <w:rPr>
          <w:b/>
          <w:color w:val="4A442A" w:themeColor="background2" w:themeShade="40"/>
          <w:lang w:val="en-US"/>
        </w:rPr>
        <w:t xml:space="preserve">ii) </w:t>
      </w:r>
      <w:r w:rsidRPr="00AB0836">
        <w:rPr>
          <w:color w:val="4A442A" w:themeColor="background2" w:themeShade="40"/>
        </w:rPr>
        <w:t>ποιες</w:t>
      </w:r>
      <w:r>
        <w:rPr>
          <w:b/>
          <w:color w:val="4A442A" w:themeColor="background2" w:themeShade="40"/>
        </w:rPr>
        <w:t xml:space="preserve">  </w:t>
      </w:r>
      <w:r w:rsidRPr="001142B5">
        <w:rPr>
          <w:b/>
          <w:color w:val="7030A0"/>
        </w:rPr>
        <w:t>λειτουργίες</w:t>
      </w:r>
      <w:r>
        <w:rPr>
          <w:b/>
          <w:color w:val="4A442A" w:themeColor="background2" w:themeShade="40"/>
        </w:rPr>
        <w:t xml:space="preserve">  </w:t>
      </w:r>
      <w:r>
        <w:rPr>
          <w:color w:val="4A442A" w:themeColor="background2" w:themeShade="40"/>
        </w:rPr>
        <w:t>επιτελεί;</w:t>
      </w:r>
    </w:p>
    <w:p w:rsidR="00AB0836" w:rsidRDefault="0091578C" w:rsidP="00EB2AD1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(11)  </w:t>
      </w:r>
      <w:r>
        <w:rPr>
          <w:color w:val="4A442A" w:themeColor="background2" w:themeShade="40"/>
        </w:rPr>
        <w:t xml:space="preserve">Το  νευρικό  σύστημα  διακρίνεται  σε  </w:t>
      </w:r>
      <w:r w:rsidRPr="001142B5">
        <w:rPr>
          <w:b/>
          <w:color w:val="7030A0"/>
        </w:rPr>
        <w:t>……………………………………………..(ΚΝΣ</w:t>
      </w:r>
      <w:r w:rsidRPr="001142B5">
        <w:rPr>
          <w:color w:val="7030A0"/>
        </w:rPr>
        <w:t xml:space="preserve">) </w:t>
      </w:r>
      <w:r>
        <w:rPr>
          <w:color w:val="4A442A" w:themeColor="background2" w:themeShade="40"/>
        </w:rPr>
        <w:t>και</w:t>
      </w:r>
    </w:p>
    <w:p w:rsidR="0091578C" w:rsidRPr="001142B5" w:rsidRDefault="0091578C" w:rsidP="0091578C">
      <w:pPr>
        <w:pStyle w:val="a3"/>
        <w:rPr>
          <w:b/>
          <w:color w:val="7030A0"/>
        </w:rPr>
      </w:pPr>
      <w:r>
        <w:rPr>
          <w:b/>
          <w:color w:val="4A442A" w:themeColor="background2" w:themeShade="40"/>
        </w:rPr>
        <w:t xml:space="preserve">                                                  </w:t>
      </w:r>
      <w:proofErr w:type="spellStart"/>
      <w:r>
        <w:rPr>
          <w:color w:val="4A442A" w:themeColor="background2" w:themeShade="40"/>
        </w:rPr>
        <w:t>σε</w:t>
      </w:r>
      <w:r w:rsidRPr="001142B5">
        <w:rPr>
          <w:b/>
          <w:color w:val="7030A0"/>
        </w:rPr>
        <w:t>……………………………………………………………………(ΠΝΣ</w:t>
      </w:r>
      <w:proofErr w:type="spellEnd"/>
      <w:r w:rsidRPr="001142B5">
        <w:rPr>
          <w:b/>
          <w:color w:val="7030A0"/>
        </w:rPr>
        <w:t>)</w:t>
      </w:r>
    </w:p>
    <w:p w:rsidR="0091578C" w:rsidRDefault="0091578C" w:rsidP="0091578C">
      <w:pPr>
        <w:pStyle w:val="a3"/>
        <w:rPr>
          <w:b/>
          <w:color w:val="4A442A" w:themeColor="background2" w:themeShade="40"/>
        </w:rPr>
      </w:pPr>
      <w:r>
        <w:rPr>
          <w:color w:val="4A442A" w:themeColor="background2" w:themeShade="40"/>
        </w:rPr>
        <w:t xml:space="preserve">το  </w:t>
      </w:r>
      <w:r w:rsidRPr="001142B5">
        <w:rPr>
          <w:b/>
          <w:color w:val="7030A0"/>
        </w:rPr>
        <w:t xml:space="preserve">ΚΝΣ </w:t>
      </w:r>
      <w:r w:rsidRPr="001142B5">
        <w:rPr>
          <w:color w:val="7030A0"/>
        </w:rPr>
        <w:t xml:space="preserve">  </w:t>
      </w:r>
      <w:r>
        <w:rPr>
          <w:color w:val="4A442A" w:themeColor="background2" w:themeShade="40"/>
        </w:rPr>
        <w:t xml:space="preserve">αποτελείται   από  τον   </w:t>
      </w:r>
      <w:r w:rsidRPr="001142B5">
        <w:rPr>
          <w:b/>
          <w:color w:val="7030A0"/>
        </w:rPr>
        <w:t>ε- - - - - -</w:t>
      </w:r>
      <w:r w:rsidRPr="001142B5">
        <w:rPr>
          <w:color w:val="7030A0"/>
        </w:rPr>
        <w:t xml:space="preserve"> -  </w:t>
      </w:r>
      <w:r>
        <w:rPr>
          <w:color w:val="4A442A" w:themeColor="background2" w:themeShade="40"/>
        </w:rPr>
        <w:t xml:space="preserve">και   τον  </w:t>
      </w:r>
      <w:r w:rsidRPr="001142B5">
        <w:rPr>
          <w:b/>
          <w:color w:val="7030A0"/>
        </w:rPr>
        <w:t>ν - - - - - -</w:t>
      </w:r>
      <w:r w:rsidRPr="001142B5">
        <w:rPr>
          <w:color w:val="7030A0"/>
        </w:rPr>
        <w:t xml:space="preserve">    </w:t>
      </w:r>
      <w:r w:rsidRPr="001142B5">
        <w:rPr>
          <w:b/>
          <w:color w:val="7030A0"/>
        </w:rPr>
        <w:t>μ- - - -</w:t>
      </w:r>
    </w:p>
    <w:p w:rsidR="0091578C" w:rsidRPr="001142B5" w:rsidRDefault="0091578C" w:rsidP="0091578C">
      <w:pPr>
        <w:pStyle w:val="a3"/>
        <w:rPr>
          <w:b/>
          <w:color w:val="7030A0"/>
        </w:rPr>
      </w:pPr>
      <w:r>
        <w:rPr>
          <w:color w:val="4A442A" w:themeColor="background2" w:themeShade="40"/>
        </w:rPr>
        <w:t xml:space="preserve">το  </w:t>
      </w:r>
      <w:r w:rsidRPr="001142B5">
        <w:rPr>
          <w:b/>
          <w:color w:val="7030A0"/>
        </w:rPr>
        <w:t xml:space="preserve">ΠΝΣ </w:t>
      </w:r>
      <w:r w:rsidRPr="001142B5">
        <w:rPr>
          <w:color w:val="7030A0"/>
        </w:rPr>
        <w:t xml:space="preserve"> </w:t>
      </w:r>
      <w:r>
        <w:rPr>
          <w:color w:val="4A442A" w:themeColor="background2" w:themeShade="40"/>
        </w:rPr>
        <w:t xml:space="preserve"> αποτελείται  από  τα  </w:t>
      </w:r>
      <w:r w:rsidRPr="001142B5">
        <w:rPr>
          <w:b/>
          <w:color w:val="7030A0"/>
        </w:rPr>
        <w:t xml:space="preserve">ν - - - -     </w:t>
      </w:r>
      <w:r w:rsidRPr="0091578C">
        <w:rPr>
          <w:color w:val="4A442A" w:themeColor="background2" w:themeShade="40"/>
        </w:rPr>
        <w:t>και</w:t>
      </w:r>
      <w:r>
        <w:rPr>
          <w:b/>
          <w:color w:val="4A442A" w:themeColor="background2" w:themeShade="40"/>
        </w:rPr>
        <w:t xml:space="preserve">   </w:t>
      </w:r>
      <w:r w:rsidRPr="0091578C">
        <w:rPr>
          <w:color w:val="4A442A" w:themeColor="background2" w:themeShade="40"/>
        </w:rPr>
        <w:t xml:space="preserve">τα  </w:t>
      </w:r>
      <w:r w:rsidRPr="001142B5">
        <w:rPr>
          <w:b/>
          <w:color w:val="7030A0"/>
        </w:rPr>
        <w:t>γ - - - - - -</w:t>
      </w:r>
    </w:p>
    <w:p w:rsidR="000669CF" w:rsidRPr="000669CF" w:rsidRDefault="000669CF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(12)   </w:t>
      </w:r>
      <w:r>
        <w:rPr>
          <w:color w:val="4A442A" w:themeColor="background2" w:themeShade="40"/>
        </w:rPr>
        <w:t xml:space="preserve">Ποια  είναι  τα </w:t>
      </w:r>
      <w:r w:rsidRPr="00A47E44">
        <w:rPr>
          <w:b/>
          <w:color w:val="7030A0"/>
        </w:rPr>
        <w:t>μέρη</w:t>
      </w:r>
      <w:r w:rsidRPr="00A47E44">
        <w:rPr>
          <w:color w:val="7030A0"/>
        </w:rPr>
        <w:t xml:space="preserve"> </w:t>
      </w:r>
      <w:r>
        <w:rPr>
          <w:color w:val="4A442A" w:themeColor="background2" w:themeShade="40"/>
        </w:rPr>
        <w:t xml:space="preserve"> του  </w:t>
      </w:r>
      <w:r w:rsidRPr="00A47E44">
        <w:rPr>
          <w:b/>
          <w:color w:val="7030A0"/>
        </w:rPr>
        <w:t>εγκεφάλου;</w:t>
      </w:r>
    </w:p>
    <w:p w:rsidR="000669CF" w:rsidRDefault="000669CF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>(13</w:t>
      </w:r>
      <w:r w:rsidR="0091578C">
        <w:rPr>
          <w:b/>
          <w:color w:val="4A442A" w:themeColor="background2" w:themeShade="40"/>
        </w:rPr>
        <w:t xml:space="preserve">)  </w:t>
      </w:r>
      <w:r w:rsidR="0091578C">
        <w:rPr>
          <w:color w:val="4A442A" w:themeColor="background2" w:themeShade="40"/>
        </w:rPr>
        <w:t xml:space="preserve">Πως  διακρίνονται  τα  </w:t>
      </w:r>
      <w:r w:rsidR="0091578C" w:rsidRPr="00A47E44">
        <w:rPr>
          <w:b/>
          <w:color w:val="7030A0"/>
        </w:rPr>
        <w:t>νεύρα</w:t>
      </w:r>
      <w:r w:rsidRPr="00A47E44">
        <w:rPr>
          <w:b/>
          <w:color w:val="7030A0"/>
        </w:rPr>
        <w:t xml:space="preserve"> </w:t>
      </w:r>
      <w:r>
        <w:rPr>
          <w:b/>
          <w:color w:val="4A442A" w:themeColor="background2" w:themeShade="40"/>
        </w:rPr>
        <w:t xml:space="preserve"> </w:t>
      </w:r>
      <w:r>
        <w:rPr>
          <w:color w:val="4A442A" w:themeColor="background2" w:themeShade="40"/>
        </w:rPr>
        <w:t xml:space="preserve">και  ποιος  ο </w:t>
      </w:r>
      <w:r w:rsidRPr="00A47E44">
        <w:rPr>
          <w:b/>
          <w:color w:val="7030A0"/>
        </w:rPr>
        <w:t>ρόλος</w:t>
      </w:r>
      <w:r>
        <w:rPr>
          <w:color w:val="4A442A" w:themeColor="background2" w:themeShade="40"/>
        </w:rPr>
        <w:t xml:space="preserve">  τους;</w:t>
      </w:r>
    </w:p>
    <w:p w:rsidR="000669CF" w:rsidRDefault="000669CF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(14)  </w:t>
      </w:r>
      <w:r>
        <w:rPr>
          <w:color w:val="4A442A" w:themeColor="background2" w:themeShade="40"/>
        </w:rPr>
        <w:t xml:space="preserve">Τι  είναι   τα  </w:t>
      </w:r>
      <w:r w:rsidRPr="00A47E44">
        <w:rPr>
          <w:b/>
          <w:color w:val="7030A0"/>
        </w:rPr>
        <w:t xml:space="preserve">αντανακλαστικά  </w:t>
      </w:r>
      <w:r>
        <w:rPr>
          <w:color w:val="4A442A" w:themeColor="background2" w:themeShade="40"/>
        </w:rPr>
        <w:t xml:space="preserve">και  τι  </w:t>
      </w:r>
      <w:r w:rsidRPr="00A47E44">
        <w:rPr>
          <w:b/>
          <w:color w:val="7030A0"/>
        </w:rPr>
        <w:t>επιτυγχάνουμε</w:t>
      </w:r>
      <w:r>
        <w:rPr>
          <w:color w:val="4A442A" w:themeColor="background2" w:themeShade="40"/>
        </w:rPr>
        <w:t xml:space="preserve">  με αυτά;</w:t>
      </w:r>
    </w:p>
    <w:p w:rsidR="000669CF" w:rsidRDefault="000669CF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(15)(α)   </w:t>
      </w:r>
      <w:r>
        <w:rPr>
          <w:color w:val="4A442A" w:themeColor="background2" w:themeShade="40"/>
        </w:rPr>
        <w:t xml:space="preserve">Ποια  είναι  τα </w:t>
      </w:r>
      <w:r w:rsidRPr="00A47E44">
        <w:rPr>
          <w:b/>
          <w:color w:val="7030A0"/>
        </w:rPr>
        <w:t>αισθητήρια</w:t>
      </w:r>
      <w:r w:rsidRPr="00A47E44">
        <w:rPr>
          <w:color w:val="7030A0"/>
        </w:rPr>
        <w:t xml:space="preserve">   </w:t>
      </w:r>
      <w:r w:rsidRPr="00A47E44">
        <w:rPr>
          <w:b/>
          <w:color w:val="7030A0"/>
        </w:rPr>
        <w:t>όργανα</w:t>
      </w:r>
      <w:r w:rsidRPr="00A47E44">
        <w:rPr>
          <w:color w:val="7030A0"/>
        </w:rPr>
        <w:t xml:space="preserve">; </w:t>
      </w:r>
    </w:p>
    <w:p w:rsidR="00B53FAE" w:rsidRDefault="000669CF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(β)   </w:t>
      </w:r>
      <w:r w:rsidR="00B53FAE">
        <w:rPr>
          <w:color w:val="4A442A" w:themeColor="background2" w:themeShade="40"/>
        </w:rPr>
        <w:t xml:space="preserve">Ποιος  είναι  ο </w:t>
      </w:r>
      <w:r w:rsidR="00B53FAE" w:rsidRPr="00A47E44">
        <w:rPr>
          <w:b/>
          <w:color w:val="7030A0"/>
        </w:rPr>
        <w:t>ρόλος</w:t>
      </w:r>
      <w:r w:rsidR="00B53FAE" w:rsidRPr="00A47E44">
        <w:rPr>
          <w:color w:val="7030A0"/>
        </w:rPr>
        <w:t xml:space="preserve">  </w:t>
      </w:r>
      <w:r w:rsidR="00B53FAE">
        <w:rPr>
          <w:color w:val="4A442A" w:themeColor="background2" w:themeShade="40"/>
        </w:rPr>
        <w:t>τους;</w:t>
      </w:r>
      <w:r>
        <w:rPr>
          <w:color w:val="4A442A" w:themeColor="background2" w:themeShade="40"/>
        </w:rPr>
        <w:t xml:space="preserve"> </w:t>
      </w:r>
      <w:r w:rsidR="00B53FAE">
        <w:rPr>
          <w:color w:val="4A442A" w:themeColor="background2" w:themeShade="40"/>
        </w:rPr>
        <w:t xml:space="preserve">     </w:t>
      </w:r>
    </w:p>
    <w:p w:rsidR="00B53FAE" w:rsidRDefault="00B53FAE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        </w:t>
      </w:r>
      <w:r>
        <w:rPr>
          <w:color w:val="4A442A" w:themeColor="background2" w:themeShade="40"/>
        </w:rPr>
        <w:t xml:space="preserve">(Δηλαδή   </w:t>
      </w:r>
      <w:r w:rsidRPr="00A47E44">
        <w:rPr>
          <w:b/>
          <w:color w:val="7030A0"/>
        </w:rPr>
        <w:t>δέχονται</w:t>
      </w:r>
      <w:r w:rsidRPr="00A47E44">
        <w:rPr>
          <w:color w:val="7030A0"/>
        </w:rPr>
        <w:t xml:space="preserve"> </w:t>
      </w:r>
      <w:r>
        <w:rPr>
          <w:color w:val="4A442A" w:themeColor="background2" w:themeShade="40"/>
        </w:rPr>
        <w:t xml:space="preserve"> ---------- και  τα  </w:t>
      </w:r>
      <w:r w:rsidRPr="00A47E44">
        <w:rPr>
          <w:b/>
          <w:color w:val="7030A0"/>
        </w:rPr>
        <w:t>μετατρέπουν</w:t>
      </w:r>
      <w:r>
        <w:rPr>
          <w:color w:val="4A442A" w:themeColor="background2" w:themeShade="40"/>
        </w:rPr>
        <w:t xml:space="preserve">  σε  ν- - - - - -  μ- - - - - - -)</w:t>
      </w:r>
    </w:p>
    <w:p w:rsidR="001142B5" w:rsidRPr="001142B5" w:rsidRDefault="001142B5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(16) </w:t>
      </w:r>
      <w:r w:rsidRPr="001142B5">
        <w:rPr>
          <w:color w:val="4A442A" w:themeColor="background2" w:themeShade="40"/>
        </w:rPr>
        <w:t>Ποιες  είναι  οι τέσσερις</w:t>
      </w:r>
      <w:r>
        <w:rPr>
          <w:color w:val="4A442A" w:themeColor="background2" w:themeShade="40"/>
        </w:rPr>
        <w:t xml:space="preserve"> (04)  </w:t>
      </w:r>
      <w:r w:rsidRPr="00A47E44">
        <w:rPr>
          <w:b/>
          <w:color w:val="7030A0"/>
        </w:rPr>
        <w:t>βασικές</w:t>
      </w:r>
      <w:r w:rsidRPr="00A47E44">
        <w:rPr>
          <w:color w:val="7030A0"/>
        </w:rPr>
        <w:t xml:space="preserve">  </w:t>
      </w:r>
      <w:r w:rsidRPr="00A47E44">
        <w:rPr>
          <w:b/>
          <w:color w:val="7030A0"/>
        </w:rPr>
        <w:t>γεύσεις</w:t>
      </w:r>
      <w:r>
        <w:rPr>
          <w:color w:val="4A442A" w:themeColor="background2" w:themeShade="40"/>
        </w:rPr>
        <w:t>;</w:t>
      </w:r>
      <w:r w:rsidRPr="001142B5">
        <w:rPr>
          <w:color w:val="4A442A" w:themeColor="background2" w:themeShade="40"/>
        </w:rPr>
        <w:t xml:space="preserve"> </w:t>
      </w:r>
      <w:bookmarkStart w:id="0" w:name="_GoBack"/>
      <w:bookmarkEnd w:id="0"/>
      <w:r w:rsidRPr="001142B5">
        <w:rPr>
          <w:color w:val="4A442A" w:themeColor="background2" w:themeShade="40"/>
        </w:rPr>
        <w:t xml:space="preserve"> </w:t>
      </w:r>
    </w:p>
    <w:p w:rsidR="00B53FAE" w:rsidRDefault="00B53FAE" w:rsidP="0091578C">
      <w:pPr>
        <w:pStyle w:val="a3"/>
        <w:rPr>
          <w:color w:val="4A442A" w:themeColor="background2" w:themeShade="40"/>
        </w:rPr>
      </w:pPr>
    </w:p>
    <w:p w:rsidR="00B53FAE" w:rsidRPr="001142B5" w:rsidRDefault="00B53FAE" w:rsidP="0091578C">
      <w:pPr>
        <w:pStyle w:val="a3"/>
        <w:rPr>
          <w:b/>
          <w:color w:val="E36C0A" w:themeColor="accent6" w:themeShade="BF"/>
        </w:rPr>
      </w:pPr>
      <w:r w:rsidRPr="001142B5">
        <w:rPr>
          <w:b/>
          <w:color w:val="E36C0A" w:themeColor="accent6" w:themeShade="BF"/>
        </w:rPr>
        <w:t>ΕΝΔΟΚΡΙΝΙΚΟ  ΣΥΣΤΗΜΑ</w:t>
      </w:r>
    </w:p>
    <w:p w:rsidR="00B53FAE" w:rsidRPr="00B53FAE" w:rsidRDefault="00B53FAE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>(01</w:t>
      </w:r>
      <w:r w:rsidRPr="00B53FAE">
        <w:rPr>
          <w:b/>
          <w:color w:val="4A442A" w:themeColor="background2" w:themeShade="40"/>
        </w:rPr>
        <w:t>)</w:t>
      </w:r>
      <w:r>
        <w:rPr>
          <w:color w:val="4A442A" w:themeColor="background2" w:themeShade="40"/>
        </w:rPr>
        <w:t xml:space="preserve">  Από  τι αποτελείται  το </w:t>
      </w:r>
      <w:r w:rsidRPr="001142B5">
        <w:rPr>
          <w:b/>
          <w:color w:val="E36C0A" w:themeColor="accent6" w:themeShade="BF"/>
        </w:rPr>
        <w:t>ενδοκρινικό</w:t>
      </w:r>
      <w:r w:rsidRPr="001142B5">
        <w:rPr>
          <w:color w:val="E36C0A" w:themeColor="accent6" w:themeShade="BF"/>
        </w:rPr>
        <w:t xml:space="preserve">  </w:t>
      </w:r>
      <w:r w:rsidRPr="001142B5">
        <w:rPr>
          <w:b/>
          <w:color w:val="E36C0A" w:themeColor="accent6" w:themeShade="BF"/>
        </w:rPr>
        <w:t xml:space="preserve">σύστημα; </w:t>
      </w:r>
      <w:r>
        <w:rPr>
          <w:color w:val="4A442A" w:themeColor="background2" w:themeShade="40"/>
        </w:rPr>
        <w:t xml:space="preserve">( να γράψετε τους </w:t>
      </w:r>
      <w:r w:rsidRPr="001142B5">
        <w:rPr>
          <w:b/>
          <w:color w:val="E36C0A" w:themeColor="accent6" w:themeShade="BF"/>
        </w:rPr>
        <w:t>αδένες</w:t>
      </w:r>
      <w:r>
        <w:rPr>
          <w:color w:val="4A442A" w:themeColor="background2" w:themeShade="40"/>
        </w:rPr>
        <w:t>)</w:t>
      </w:r>
    </w:p>
    <w:p w:rsidR="00B53FAE" w:rsidRPr="00B53FAE" w:rsidRDefault="00B53FAE" w:rsidP="00B53FAE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(02)  </w:t>
      </w:r>
      <w:r>
        <w:rPr>
          <w:color w:val="4A442A" w:themeColor="background2" w:themeShade="40"/>
        </w:rPr>
        <w:t xml:space="preserve">Τι  είναι  οι </w:t>
      </w:r>
      <w:r w:rsidRPr="001142B5">
        <w:rPr>
          <w:b/>
          <w:color w:val="E36C0A" w:themeColor="accent6" w:themeShade="BF"/>
        </w:rPr>
        <w:t>ορμόνες</w:t>
      </w:r>
      <w:r w:rsidRPr="001142B5">
        <w:rPr>
          <w:color w:val="E36C0A" w:themeColor="accent6" w:themeShade="BF"/>
        </w:rPr>
        <w:t>;</w:t>
      </w:r>
    </w:p>
    <w:p w:rsidR="00B53FAE" w:rsidRDefault="00B53FAE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(03)  </w:t>
      </w:r>
      <w:r>
        <w:rPr>
          <w:color w:val="4A442A" w:themeColor="background2" w:themeShade="40"/>
        </w:rPr>
        <w:t xml:space="preserve">Ποιος  είναι    ο  </w:t>
      </w:r>
      <w:r w:rsidRPr="001142B5">
        <w:rPr>
          <w:b/>
          <w:color w:val="E36C0A" w:themeColor="accent6" w:themeShade="BF"/>
        </w:rPr>
        <w:t>ρόλος</w:t>
      </w:r>
      <w:r>
        <w:rPr>
          <w:color w:val="4A442A" w:themeColor="background2" w:themeShade="40"/>
        </w:rPr>
        <w:t xml:space="preserve">  των  ορμονών; </w:t>
      </w:r>
    </w:p>
    <w:p w:rsidR="001142B5" w:rsidRPr="001142B5" w:rsidRDefault="001142B5" w:rsidP="0091578C">
      <w:pPr>
        <w:pStyle w:val="a3"/>
        <w:rPr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(04) </w:t>
      </w:r>
      <w:r>
        <w:rPr>
          <w:color w:val="4A442A" w:themeColor="background2" w:themeShade="40"/>
        </w:rPr>
        <w:t xml:space="preserve">Τι  είναι  η   </w:t>
      </w:r>
      <w:r w:rsidRPr="001142B5">
        <w:rPr>
          <w:b/>
          <w:color w:val="E36C0A" w:themeColor="accent6" w:themeShade="BF"/>
        </w:rPr>
        <w:t>αδρεναλίνη</w:t>
      </w:r>
      <w:r w:rsidRPr="001142B5">
        <w:rPr>
          <w:color w:val="E36C0A" w:themeColor="accent6" w:themeShade="BF"/>
        </w:rPr>
        <w:t>;</w:t>
      </w:r>
    </w:p>
    <w:p w:rsidR="000669CF" w:rsidRPr="000669CF" w:rsidRDefault="00B53FAE" w:rsidP="0091578C">
      <w:pPr>
        <w:pStyle w:val="a3"/>
        <w:rPr>
          <w:color w:val="4A442A" w:themeColor="background2" w:themeShade="40"/>
        </w:rPr>
      </w:pPr>
      <w:r>
        <w:rPr>
          <w:color w:val="4A442A" w:themeColor="background2" w:themeShade="40"/>
        </w:rPr>
        <w:t xml:space="preserve">   </w:t>
      </w:r>
    </w:p>
    <w:p w:rsidR="0091578C" w:rsidRPr="0091578C" w:rsidRDefault="0091578C" w:rsidP="0091578C">
      <w:pPr>
        <w:pStyle w:val="a3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</w:t>
      </w:r>
    </w:p>
    <w:p w:rsidR="007C1217" w:rsidRPr="007C1217" w:rsidRDefault="007C1217" w:rsidP="00EB2AD1">
      <w:pPr>
        <w:pStyle w:val="a3"/>
        <w:rPr>
          <w:b/>
          <w:color w:val="4A442A" w:themeColor="background2" w:themeShade="40"/>
        </w:rPr>
      </w:pPr>
    </w:p>
    <w:p w:rsidR="00B73AFE" w:rsidRPr="00EB2AD1" w:rsidRDefault="007C1217" w:rsidP="00EB2AD1">
      <w:pPr>
        <w:pStyle w:val="a3"/>
      </w:pPr>
      <w:r>
        <w:rPr>
          <w:color w:val="4A442A" w:themeColor="background2" w:themeShade="40"/>
        </w:rPr>
        <w:lastRenderedPageBreak/>
        <w:t xml:space="preserve"> </w:t>
      </w:r>
      <w:r w:rsidR="00425C47">
        <w:rPr>
          <w:color w:val="4A442A" w:themeColor="background2" w:themeShade="40"/>
        </w:rPr>
        <w:t xml:space="preserve">    </w:t>
      </w:r>
      <w:r w:rsidR="00EB2AD1" w:rsidRPr="00EB2AD1">
        <w:rPr>
          <w:color w:val="7030A0"/>
        </w:rPr>
        <w:t xml:space="preserve"> </w:t>
      </w:r>
      <w:r w:rsidR="00EB2AD1" w:rsidRPr="00EB2AD1">
        <w:t xml:space="preserve"> </w:t>
      </w:r>
    </w:p>
    <w:sectPr w:rsidR="00B73AFE" w:rsidRPr="00EB2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BF6"/>
    <w:multiLevelType w:val="hybridMultilevel"/>
    <w:tmpl w:val="32A2BBDC"/>
    <w:lvl w:ilvl="0" w:tplc="3AD67B4A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D1"/>
    <w:rsid w:val="000669CF"/>
    <w:rsid w:val="001142B5"/>
    <w:rsid w:val="00425C47"/>
    <w:rsid w:val="007C1217"/>
    <w:rsid w:val="0091578C"/>
    <w:rsid w:val="00A47E44"/>
    <w:rsid w:val="00AB0836"/>
    <w:rsid w:val="00B53FAE"/>
    <w:rsid w:val="00B73AFE"/>
    <w:rsid w:val="00E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2021-01-06T10:23:00Z</dcterms:created>
  <dcterms:modified xsi:type="dcterms:W3CDTF">2021-01-06T11:51:00Z</dcterms:modified>
</cp:coreProperties>
</file>