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6A7CF" w14:textId="77ED7B35" w:rsidR="00095895" w:rsidRPr="00095895" w:rsidRDefault="00095895" w:rsidP="00095895">
      <w:pPr>
        <w:autoSpaceDE w:val="0"/>
        <w:ind w:right="-508"/>
        <w:jc w:val="both"/>
        <w:rPr>
          <w:b/>
          <w:bCs/>
          <w:sz w:val="22"/>
          <w:szCs w:val="22"/>
        </w:rPr>
      </w:pPr>
      <w:r w:rsidRPr="00095895">
        <w:rPr>
          <w:b/>
          <w:bCs/>
          <w:sz w:val="22"/>
          <w:szCs w:val="22"/>
        </w:rPr>
        <w:t>ΕΝΟΤΗΤΑ 10 Ελληνική Επανάσταση και Ευρώπη</w:t>
      </w:r>
    </w:p>
    <w:p w14:paraId="00507E0E" w14:textId="77777777" w:rsidR="00095895" w:rsidRPr="00095895" w:rsidRDefault="00095895" w:rsidP="00095895">
      <w:pPr>
        <w:autoSpaceDE w:val="0"/>
        <w:ind w:right="-508"/>
        <w:jc w:val="both"/>
        <w:rPr>
          <w:sz w:val="22"/>
          <w:szCs w:val="22"/>
        </w:rPr>
      </w:pPr>
      <w:r w:rsidRPr="00095895">
        <w:rPr>
          <w:sz w:val="22"/>
          <w:szCs w:val="22"/>
        </w:rPr>
        <w:t>Η διεθνής συγκυρία (δυσμενής): Οι ευρωπαϊκές δυνάμεις (Αγγλία, Ρωσία, Αυστρία, Πρωσία) μόλις είχαν νικήσει τον Ναπολέοντα και προσπαθούσαν να διαμορφώσουν τις ισορροπίες εκείνες που θα απέτρεπαν εκτεταμένους πολέμους.</w:t>
      </w:r>
    </w:p>
    <w:p w14:paraId="2B008800" w14:textId="77777777" w:rsidR="00095895" w:rsidRPr="00095895" w:rsidRDefault="00095895" w:rsidP="00095895">
      <w:pPr>
        <w:autoSpaceDE w:val="0"/>
        <w:ind w:right="-508"/>
        <w:jc w:val="both"/>
        <w:rPr>
          <w:sz w:val="22"/>
          <w:szCs w:val="22"/>
        </w:rPr>
      </w:pPr>
      <w:r w:rsidRPr="00095895">
        <w:rPr>
          <w:rFonts w:ascii="Cambria Math" w:hAnsi="Cambria Math" w:cs="Cambria Math"/>
          <w:b/>
          <w:bCs/>
          <w:sz w:val="22"/>
          <w:szCs w:val="22"/>
        </w:rPr>
        <w:t>◉</w:t>
      </w:r>
      <w:r w:rsidRPr="00095895">
        <w:rPr>
          <w:b/>
          <w:bCs/>
          <w:sz w:val="22"/>
          <w:szCs w:val="22"/>
        </w:rPr>
        <w:t xml:space="preserve"> 1821-1822: </w:t>
      </w:r>
      <w:r w:rsidRPr="00095895">
        <w:rPr>
          <w:sz w:val="22"/>
          <w:szCs w:val="22"/>
        </w:rPr>
        <w:t>Οι Δυνάμεις κράτησαν σταθερά αρνητική στάση απέναντι στην</w:t>
      </w:r>
    </w:p>
    <w:p w14:paraId="4E6E2238" w14:textId="77777777" w:rsidR="00095895" w:rsidRPr="00095895" w:rsidRDefault="00095895" w:rsidP="00095895">
      <w:pPr>
        <w:autoSpaceDE w:val="0"/>
        <w:ind w:right="-508"/>
        <w:jc w:val="both"/>
        <w:rPr>
          <w:sz w:val="22"/>
          <w:szCs w:val="22"/>
        </w:rPr>
      </w:pPr>
      <w:r w:rsidRPr="00095895">
        <w:rPr>
          <w:sz w:val="22"/>
          <w:szCs w:val="22"/>
        </w:rPr>
        <w:t>Ελληνική Επανάσταση.</w:t>
      </w:r>
    </w:p>
    <w:p w14:paraId="5D8052FE" w14:textId="6C9C86C1" w:rsidR="00095895" w:rsidRPr="00095895" w:rsidRDefault="00095895" w:rsidP="00095895">
      <w:pPr>
        <w:autoSpaceDE w:val="0"/>
        <w:ind w:right="-508"/>
        <w:jc w:val="both"/>
        <w:rPr>
          <w:sz w:val="22"/>
          <w:szCs w:val="22"/>
        </w:rPr>
      </w:pPr>
      <w:r w:rsidRPr="00095895">
        <w:rPr>
          <w:rFonts w:ascii="Cambria Math" w:hAnsi="Cambria Math" w:cs="Cambria Math"/>
          <w:b/>
          <w:bCs/>
          <w:sz w:val="22"/>
          <w:szCs w:val="22"/>
        </w:rPr>
        <w:t>◉</w:t>
      </w:r>
      <w:r w:rsidRPr="00095895">
        <w:rPr>
          <w:b/>
          <w:bCs/>
          <w:sz w:val="22"/>
          <w:szCs w:val="22"/>
        </w:rPr>
        <w:t xml:space="preserve"> </w:t>
      </w:r>
      <w:r w:rsidRPr="00095895">
        <w:rPr>
          <w:sz w:val="22"/>
          <w:szCs w:val="22"/>
        </w:rPr>
        <w:t>Όταν ξέσπασε η Επανάσταση ο τσάρος την αποκήρυξε (χάρη στον Καποδίστρια διαμορφώθηκε μία πιο ευνοϊκή άποψη αργότερα).</w:t>
      </w:r>
    </w:p>
    <w:p w14:paraId="1EFCB251" w14:textId="77777777" w:rsidR="00095895" w:rsidRPr="00095895" w:rsidRDefault="00095895" w:rsidP="00095895">
      <w:pPr>
        <w:autoSpaceDE w:val="0"/>
        <w:ind w:right="-508"/>
        <w:jc w:val="both"/>
        <w:rPr>
          <w:b/>
          <w:bCs/>
          <w:sz w:val="22"/>
          <w:szCs w:val="22"/>
        </w:rPr>
      </w:pPr>
      <w:r w:rsidRPr="00095895">
        <w:rPr>
          <w:b/>
          <w:bCs/>
          <w:sz w:val="22"/>
          <w:szCs w:val="22"/>
        </w:rPr>
        <w:t>Μεταστροφή της Κατάστασης</w:t>
      </w:r>
    </w:p>
    <w:p w14:paraId="5F51914F" w14:textId="77777777" w:rsidR="00095895" w:rsidRPr="00095895" w:rsidRDefault="00095895" w:rsidP="00095895">
      <w:pPr>
        <w:autoSpaceDE w:val="0"/>
        <w:ind w:right="-508"/>
        <w:jc w:val="both"/>
        <w:rPr>
          <w:sz w:val="22"/>
          <w:szCs w:val="22"/>
        </w:rPr>
      </w:pPr>
      <w:r w:rsidRPr="00095895">
        <w:rPr>
          <w:rFonts w:ascii="Cambria Math" w:hAnsi="Cambria Math" w:cs="Cambria Math"/>
          <w:sz w:val="22"/>
          <w:szCs w:val="22"/>
        </w:rPr>
        <w:t>◉</w:t>
      </w:r>
      <w:r w:rsidRPr="00095895">
        <w:rPr>
          <w:sz w:val="22"/>
          <w:szCs w:val="22"/>
        </w:rPr>
        <w:t xml:space="preserve"> 1823: Ο </w:t>
      </w:r>
      <w:proofErr w:type="spellStart"/>
      <w:r w:rsidRPr="00095895">
        <w:rPr>
          <w:sz w:val="22"/>
          <w:szCs w:val="22"/>
        </w:rPr>
        <w:t>Τζ</w:t>
      </w:r>
      <w:proofErr w:type="spellEnd"/>
      <w:r w:rsidRPr="00095895">
        <w:rPr>
          <w:sz w:val="22"/>
          <w:szCs w:val="22"/>
        </w:rPr>
        <w:t>. Κάνιγκ (Άγγλος υπουργός Εξωτερικών) αναθεώρησε την πολιτική της χώρας του και αναγνώρισε τους Έλληνες ως εμπόλεμη δύναμη.</w:t>
      </w:r>
    </w:p>
    <w:p w14:paraId="5E92E34C" w14:textId="4BEA8689" w:rsidR="00095895" w:rsidRPr="00095895" w:rsidRDefault="00095895" w:rsidP="00095895">
      <w:pPr>
        <w:autoSpaceDE w:val="0"/>
        <w:ind w:right="-508"/>
        <w:jc w:val="both"/>
        <w:rPr>
          <w:sz w:val="22"/>
          <w:szCs w:val="22"/>
        </w:rPr>
      </w:pPr>
      <w:r w:rsidRPr="00095895">
        <w:rPr>
          <w:rFonts w:ascii="Cambria Math" w:hAnsi="Cambria Math" w:cs="Cambria Math"/>
          <w:sz w:val="22"/>
          <w:szCs w:val="22"/>
        </w:rPr>
        <w:t>◉</w:t>
      </w:r>
      <w:r w:rsidRPr="00095895">
        <w:rPr>
          <w:sz w:val="22"/>
          <w:szCs w:val="22"/>
        </w:rPr>
        <w:t xml:space="preserve"> Η Ρωσία ανησυχώντας γνωστοποιεί στα 1824 το σχέδιο των τριών τμημάτων: προέβλεπε τον σχηματισμό τριών αυτόνομων ελληνικών ηγεμονιών (απορρίπτεται και από τους Έλληνες και από τον Σουλτάνο).</w:t>
      </w:r>
    </w:p>
    <w:p w14:paraId="4426D485" w14:textId="77777777" w:rsidR="00095895" w:rsidRPr="00095895" w:rsidRDefault="00095895" w:rsidP="00095895">
      <w:pPr>
        <w:autoSpaceDE w:val="0"/>
        <w:ind w:right="-508"/>
        <w:jc w:val="both"/>
        <w:rPr>
          <w:b/>
          <w:bCs/>
          <w:sz w:val="22"/>
          <w:szCs w:val="22"/>
        </w:rPr>
      </w:pPr>
      <w:r w:rsidRPr="00095895">
        <w:rPr>
          <w:b/>
          <w:bCs/>
          <w:sz w:val="22"/>
          <w:szCs w:val="22"/>
        </w:rPr>
        <w:t>Αγγλορωσικές Επιρροές</w:t>
      </w:r>
    </w:p>
    <w:p w14:paraId="20B3BA1A" w14:textId="77777777" w:rsidR="00095895" w:rsidRPr="00095895" w:rsidRDefault="00095895" w:rsidP="00095895">
      <w:pPr>
        <w:autoSpaceDE w:val="0"/>
        <w:ind w:right="-508"/>
        <w:jc w:val="both"/>
        <w:rPr>
          <w:sz w:val="22"/>
          <w:szCs w:val="22"/>
        </w:rPr>
      </w:pPr>
      <w:r w:rsidRPr="00095895">
        <w:rPr>
          <w:rFonts w:ascii="Cambria Math" w:hAnsi="Cambria Math" w:cs="Cambria Math"/>
          <w:sz w:val="22"/>
          <w:szCs w:val="22"/>
        </w:rPr>
        <w:t>◉</w:t>
      </w:r>
      <w:r w:rsidRPr="00095895">
        <w:rPr>
          <w:sz w:val="22"/>
          <w:szCs w:val="22"/>
        </w:rPr>
        <w:t xml:space="preserve"> </w:t>
      </w:r>
      <w:r w:rsidRPr="00095895">
        <w:rPr>
          <w:b/>
          <w:bCs/>
          <w:sz w:val="22"/>
          <w:szCs w:val="22"/>
        </w:rPr>
        <w:t>Η Αγγλία κερδίζει έδαφος</w:t>
      </w:r>
      <w:r w:rsidRPr="00095895">
        <w:rPr>
          <w:sz w:val="22"/>
          <w:szCs w:val="22"/>
        </w:rPr>
        <w:t>: Η κυβέρνηση Κουντουριώτη προώθησε τη σύναψη 2 δανείων (1824, 1825).</w:t>
      </w:r>
    </w:p>
    <w:p w14:paraId="29F72B5F" w14:textId="77777777" w:rsidR="00095895" w:rsidRPr="00095895" w:rsidRDefault="00095895" w:rsidP="00095895">
      <w:pPr>
        <w:autoSpaceDE w:val="0"/>
        <w:ind w:right="-508"/>
        <w:jc w:val="both"/>
        <w:rPr>
          <w:sz w:val="22"/>
          <w:szCs w:val="22"/>
        </w:rPr>
      </w:pPr>
      <w:r w:rsidRPr="00095895">
        <w:rPr>
          <w:rFonts w:ascii="Cambria Math" w:hAnsi="Cambria Math" w:cs="Cambria Math"/>
          <w:sz w:val="22"/>
          <w:szCs w:val="22"/>
        </w:rPr>
        <w:t>◉</w:t>
      </w:r>
      <w:r w:rsidRPr="00095895">
        <w:rPr>
          <w:sz w:val="22"/>
          <w:szCs w:val="22"/>
        </w:rPr>
        <w:t xml:space="preserve"> Λίγο αργότερα κάποιοι Έλληνες υπογράφουν την </w:t>
      </w:r>
      <w:r w:rsidRPr="00095895">
        <w:rPr>
          <w:b/>
          <w:bCs/>
          <w:sz w:val="22"/>
          <w:szCs w:val="22"/>
        </w:rPr>
        <w:t>πράξη προστασίας</w:t>
      </w:r>
      <w:r w:rsidRPr="00095895">
        <w:rPr>
          <w:sz w:val="22"/>
          <w:szCs w:val="22"/>
        </w:rPr>
        <w:t xml:space="preserve"> (έγγραφο με το οποίο ζητούσαν από την Αγγλία προστασία)˙ ο Δ. Υψηλάντης δεν υπέγραψε.</w:t>
      </w:r>
    </w:p>
    <w:p w14:paraId="0A47B0A2" w14:textId="77777777" w:rsidR="00095895" w:rsidRPr="00095895" w:rsidRDefault="00095895" w:rsidP="00095895">
      <w:pPr>
        <w:autoSpaceDE w:val="0"/>
        <w:ind w:right="-508"/>
        <w:jc w:val="both"/>
        <w:rPr>
          <w:sz w:val="22"/>
          <w:szCs w:val="22"/>
        </w:rPr>
      </w:pPr>
      <w:r w:rsidRPr="00095895">
        <w:rPr>
          <w:rFonts w:ascii="Cambria Math" w:hAnsi="Cambria Math" w:cs="Cambria Math"/>
          <w:sz w:val="22"/>
          <w:szCs w:val="22"/>
        </w:rPr>
        <w:t>◉</w:t>
      </w:r>
      <w:r w:rsidRPr="00095895">
        <w:rPr>
          <w:sz w:val="22"/>
          <w:szCs w:val="22"/>
        </w:rPr>
        <w:t xml:space="preserve"> </w:t>
      </w:r>
      <w:r w:rsidRPr="00095895">
        <w:rPr>
          <w:b/>
          <w:bCs/>
          <w:sz w:val="22"/>
          <w:szCs w:val="22"/>
        </w:rPr>
        <w:t>1823-1825</w:t>
      </w:r>
      <w:r w:rsidRPr="00095895">
        <w:rPr>
          <w:sz w:val="22"/>
          <w:szCs w:val="22"/>
        </w:rPr>
        <w:t xml:space="preserve">: Οι Έλληνες νομίζοντας ότι η λύση θα έρθει από τις Δυνάμεις δημιουργούν στην Ελλάδα κόμματα: </w:t>
      </w:r>
    </w:p>
    <w:p w14:paraId="7B4FF783" w14:textId="77777777" w:rsidR="00095895" w:rsidRPr="00095895" w:rsidRDefault="00095895" w:rsidP="00095895">
      <w:pPr>
        <w:autoSpaceDE w:val="0"/>
        <w:ind w:right="-508"/>
        <w:jc w:val="both"/>
        <w:rPr>
          <w:sz w:val="22"/>
          <w:szCs w:val="22"/>
        </w:rPr>
      </w:pPr>
      <w:r w:rsidRPr="00095895">
        <w:rPr>
          <w:sz w:val="22"/>
          <w:szCs w:val="22"/>
        </w:rPr>
        <w:t xml:space="preserve">α) αγγλικό κόμμα (Αλ. Μαυροκορδάτος) </w:t>
      </w:r>
    </w:p>
    <w:p w14:paraId="45D7536D" w14:textId="77777777" w:rsidR="00095895" w:rsidRPr="00095895" w:rsidRDefault="00095895" w:rsidP="00095895">
      <w:pPr>
        <w:autoSpaceDE w:val="0"/>
        <w:ind w:right="-508"/>
        <w:jc w:val="both"/>
        <w:rPr>
          <w:sz w:val="22"/>
          <w:szCs w:val="22"/>
        </w:rPr>
      </w:pPr>
      <w:r w:rsidRPr="00095895">
        <w:rPr>
          <w:sz w:val="22"/>
          <w:szCs w:val="22"/>
        </w:rPr>
        <w:t xml:space="preserve">β) γαλλικό κόμμα (Ι. Κωλέττης), </w:t>
      </w:r>
    </w:p>
    <w:p w14:paraId="058752AC" w14:textId="7F380950" w:rsidR="00095895" w:rsidRPr="00095895" w:rsidRDefault="00095895" w:rsidP="00095895">
      <w:pPr>
        <w:autoSpaceDE w:val="0"/>
        <w:ind w:right="-508"/>
        <w:jc w:val="both"/>
        <w:rPr>
          <w:sz w:val="22"/>
          <w:szCs w:val="22"/>
        </w:rPr>
      </w:pPr>
      <w:r w:rsidRPr="00095895">
        <w:rPr>
          <w:sz w:val="22"/>
          <w:szCs w:val="22"/>
        </w:rPr>
        <w:t>γ) ρωσικό κόμμα (Α. Μεταξάς, Θ. Κολοκοτρώνης).</w:t>
      </w:r>
    </w:p>
    <w:p w14:paraId="337B4E27" w14:textId="77777777" w:rsidR="00095895" w:rsidRPr="00095895" w:rsidRDefault="00095895" w:rsidP="00095895">
      <w:pPr>
        <w:autoSpaceDE w:val="0"/>
        <w:ind w:right="-508"/>
        <w:jc w:val="both"/>
        <w:rPr>
          <w:b/>
          <w:bCs/>
          <w:sz w:val="22"/>
          <w:szCs w:val="22"/>
        </w:rPr>
      </w:pPr>
      <w:r w:rsidRPr="00095895">
        <w:rPr>
          <w:b/>
          <w:bCs/>
          <w:sz w:val="22"/>
          <w:szCs w:val="22"/>
        </w:rPr>
        <w:t>Το Κίνημα του Φιλελληνισμού</w:t>
      </w:r>
    </w:p>
    <w:p w14:paraId="1C71F474" w14:textId="7658EDEE" w:rsidR="00095895" w:rsidRPr="00095895" w:rsidRDefault="00095895" w:rsidP="00095895">
      <w:pPr>
        <w:autoSpaceDE w:val="0"/>
        <w:ind w:right="-508"/>
        <w:jc w:val="both"/>
        <w:rPr>
          <w:sz w:val="22"/>
          <w:szCs w:val="22"/>
        </w:rPr>
      </w:pPr>
      <w:r w:rsidRPr="00095895">
        <w:rPr>
          <w:rFonts w:ascii="Cambria Math" w:hAnsi="Cambria Math" w:cs="Cambria Math"/>
          <w:b/>
          <w:bCs/>
          <w:sz w:val="22"/>
          <w:szCs w:val="22"/>
        </w:rPr>
        <w:t>◉</w:t>
      </w:r>
      <w:r w:rsidRPr="00095895">
        <w:rPr>
          <w:b/>
          <w:bCs/>
          <w:sz w:val="22"/>
          <w:szCs w:val="22"/>
        </w:rPr>
        <w:t xml:space="preserve"> Ορισμός: </w:t>
      </w:r>
      <w:r w:rsidRPr="00095895">
        <w:rPr>
          <w:sz w:val="22"/>
          <w:szCs w:val="22"/>
        </w:rPr>
        <w:t>Ο φιλελληνισμός στρεφόταν εναντίον τόσο της οθωμανικής απολυταρχίας όσο και της Ιερής Συμμαχίας.</w:t>
      </w:r>
    </w:p>
    <w:p w14:paraId="5ABBC827" w14:textId="4CACCCE1" w:rsidR="00095895" w:rsidRPr="00095895" w:rsidRDefault="00095895" w:rsidP="00095895">
      <w:pPr>
        <w:autoSpaceDE w:val="0"/>
        <w:ind w:right="-508"/>
        <w:jc w:val="both"/>
        <w:rPr>
          <w:sz w:val="22"/>
          <w:szCs w:val="22"/>
        </w:rPr>
      </w:pPr>
      <w:r w:rsidRPr="00095895">
        <w:rPr>
          <w:rFonts w:ascii="Cambria Math" w:hAnsi="Cambria Math" w:cs="Cambria Math"/>
          <w:b/>
          <w:bCs/>
          <w:sz w:val="22"/>
          <w:szCs w:val="22"/>
        </w:rPr>
        <w:t>◉</w:t>
      </w:r>
      <w:r w:rsidRPr="00095895">
        <w:rPr>
          <w:b/>
          <w:bCs/>
          <w:sz w:val="22"/>
          <w:szCs w:val="22"/>
        </w:rPr>
        <w:t xml:space="preserve"> Παράγοντες γέννησης: </w:t>
      </w:r>
      <w:r w:rsidRPr="00095895">
        <w:rPr>
          <w:sz w:val="22"/>
          <w:szCs w:val="22"/>
        </w:rPr>
        <w:t>α) ο φιλελευθερισμός και β) ο επαναστατικός ριζοσπαστισμός (Γαλλική Επανάσταση).</w:t>
      </w:r>
    </w:p>
    <w:p w14:paraId="70FA5AFA" w14:textId="77777777" w:rsidR="00095895" w:rsidRPr="00095895" w:rsidRDefault="00095895" w:rsidP="00095895">
      <w:pPr>
        <w:autoSpaceDE w:val="0"/>
        <w:ind w:right="-508"/>
        <w:jc w:val="both"/>
        <w:rPr>
          <w:sz w:val="22"/>
          <w:szCs w:val="22"/>
        </w:rPr>
      </w:pPr>
      <w:r w:rsidRPr="00095895">
        <w:rPr>
          <w:rFonts w:ascii="Cambria Math" w:hAnsi="Cambria Math" w:cs="Cambria Math"/>
          <w:b/>
          <w:bCs/>
          <w:sz w:val="22"/>
          <w:szCs w:val="22"/>
        </w:rPr>
        <w:t>◉</w:t>
      </w:r>
      <w:r w:rsidRPr="00095895">
        <w:rPr>
          <w:b/>
          <w:bCs/>
          <w:sz w:val="22"/>
          <w:szCs w:val="22"/>
        </w:rPr>
        <w:t xml:space="preserve"> Λόγοι ανάπτυξης: </w:t>
      </w:r>
      <w:r w:rsidRPr="00095895">
        <w:rPr>
          <w:sz w:val="22"/>
          <w:szCs w:val="22"/>
        </w:rPr>
        <w:t>α) θαυμασμός των Ευρωπαίων για τον αρχαίο ελληνικό πολιτισμό, β) αποτροπιασμός για τις βιαιότητες των Τούρκων σε βάρος άμαχων Ελλήνων, γ) συγκίνηση που είχαν προκαλέσει οι ελληνικές επιτυχίες.</w:t>
      </w:r>
    </w:p>
    <w:p w14:paraId="4F812EB7" w14:textId="77777777" w:rsidR="00095895" w:rsidRPr="00095895" w:rsidRDefault="00095895" w:rsidP="00095895">
      <w:pPr>
        <w:autoSpaceDE w:val="0"/>
        <w:ind w:right="-508"/>
        <w:jc w:val="both"/>
        <w:rPr>
          <w:sz w:val="22"/>
          <w:szCs w:val="22"/>
        </w:rPr>
      </w:pPr>
      <w:r w:rsidRPr="00095895">
        <w:rPr>
          <w:rFonts w:ascii="Cambria Math" w:hAnsi="Cambria Math" w:cs="Cambria Math"/>
          <w:b/>
          <w:bCs/>
          <w:sz w:val="22"/>
          <w:szCs w:val="22"/>
        </w:rPr>
        <w:t>◉</w:t>
      </w:r>
      <w:r w:rsidRPr="00095895">
        <w:rPr>
          <w:b/>
          <w:bCs/>
          <w:sz w:val="22"/>
          <w:szCs w:val="22"/>
        </w:rPr>
        <w:t xml:space="preserve"> Στήριξη: </w:t>
      </w:r>
      <w:r w:rsidRPr="00095895">
        <w:rPr>
          <w:sz w:val="22"/>
          <w:szCs w:val="22"/>
        </w:rPr>
        <w:t>α) οικονομική ενίσχυση (χρήματα, εφόδια), β) ηθική (εκδηλώσεις συμπαράστασης).</w:t>
      </w:r>
    </w:p>
    <w:p w14:paraId="13EB8026" w14:textId="23CA3036" w:rsidR="00095895" w:rsidRPr="00095895" w:rsidRDefault="00095895" w:rsidP="00095895">
      <w:pPr>
        <w:autoSpaceDE w:val="0"/>
        <w:ind w:right="-508"/>
        <w:jc w:val="both"/>
        <w:rPr>
          <w:sz w:val="22"/>
          <w:szCs w:val="22"/>
        </w:rPr>
      </w:pPr>
      <w:r w:rsidRPr="00095895">
        <w:rPr>
          <w:rFonts w:ascii="Cambria Math" w:hAnsi="Cambria Math" w:cs="Cambria Math"/>
          <w:b/>
          <w:bCs/>
          <w:sz w:val="22"/>
          <w:szCs w:val="22"/>
        </w:rPr>
        <w:t>◉</w:t>
      </w:r>
      <w:r w:rsidRPr="00095895">
        <w:rPr>
          <w:b/>
          <w:bCs/>
          <w:sz w:val="22"/>
          <w:szCs w:val="22"/>
        </w:rPr>
        <w:t xml:space="preserve"> Προσωπική συμμετοχή: </w:t>
      </w:r>
      <w:r w:rsidRPr="00095895">
        <w:rPr>
          <w:sz w:val="22"/>
          <w:szCs w:val="22"/>
        </w:rPr>
        <w:t>Υπήρχαν και Φιλέλληνες που ήρθαν, πολέμησαν και πέθαναν στην Ελλάδα (Λόρδος Μπάιρον, πέθανε στο πολιορκημένο Μεσολόγγι, 1824).</w:t>
      </w:r>
    </w:p>
    <w:p w14:paraId="4C9FF205" w14:textId="77777777" w:rsidR="00095895" w:rsidRPr="00095895" w:rsidRDefault="00095895" w:rsidP="00095895">
      <w:pPr>
        <w:autoSpaceDE w:val="0"/>
        <w:ind w:right="-508"/>
        <w:jc w:val="both"/>
        <w:rPr>
          <w:b/>
          <w:bCs/>
          <w:sz w:val="22"/>
          <w:szCs w:val="22"/>
          <w:u w:val="single"/>
        </w:rPr>
      </w:pPr>
      <w:r w:rsidRPr="00095895">
        <w:rPr>
          <w:b/>
          <w:bCs/>
          <w:sz w:val="22"/>
          <w:szCs w:val="22"/>
          <w:u w:val="single"/>
        </w:rPr>
        <w:t>Η Ίδρυση του Ελληνικού Κράτους</w:t>
      </w:r>
    </w:p>
    <w:p w14:paraId="2F1476D8" w14:textId="77777777" w:rsidR="00095895" w:rsidRPr="00095895" w:rsidRDefault="00095895" w:rsidP="00095895">
      <w:pPr>
        <w:autoSpaceDE w:val="0"/>
        <w:ind w:right="-508"/>
        <w:jc w:val="both"/>
        <w:rPr>
          <w:sz w:val="22"/>
          <w:szCs w:val="22"/>
        </w:rPr>
      </w:pPr>
      <w:r w:rsidRPr="00095895">
        <w:rPr>
          <w:rFonts w:ascii="Cambria Math" w:hAnsi="Cambria Math" w:cs="Cambria Math"/>
          <w:b/>
          <w:bCs/>
          <w:sz w:val="22"/>
          <w:szCs w:val="22"/>
        </w:rPr>
        <w:t>◉</w:t>
      </w:r>
      <w:r w:rsidRPr="00095895">
        <w:rPr>
          <w:b/>
          <w:bCs/>
          <w:sz w:val="22"/>
          <w:szCs w:val="22"/>
        </w:rPr>
        <w:t xml:space="preserve"> 6 Ιουλίου 1827: </w:t>
      </w:r>
      <w:r w:rsidRPr="00095895">
        <w:rPr>
          <w:sz w:val="22"/>
          <w:szCs w:val="22"/>
        </w:rPr>
        <w:t>Συνθήκη του Λονδίνου (Αγγλία, Γαλλία και Ρωσία αποφασίζουν την ίδρυση αυτόνομου ελληνικού κράτους)˙ η άρνηση αποδοχής της Συνθήκης από τον Σουλτάνο προκάλεσε τη Ναυμαχία του Ναβαρίνου (8-Οκτωβρίου 1827): οι Δυνάμεις κατέστρεψαν ολοσχερώς τον τουρκοαιγυπτιακό στόλο.</w:t>
      </w:r>
    </w:p>
    <w:p w14:paraId="3F200BD1" w14:textId="1C3CB2AD" w:rsidR="00095895" w:rsidRPr="00095895" w:rsidRDefault="00095895" w:rsidP="00095895">
      <w:pPr>
        <w:autoSpaceDE w:val="0"/>
        <w:ind w:right="-508"/>
        <w:jc w:val="both"/>
        <w:rPr>
          <w:sz w:val="22"/>
          <w:szCs w:val="22"/>
        </w:rPr>
      </w:pPr>
      <w:r w:rsidRPr="00095895">
        <w:rPr>
          <w:rFonts w:ascii="Cambria Math" w:hAnsi="Cambria Math" w:cs="Cambria Math"/>
          <w:b/>
          <w:bCs/>
          <w:sz w:val="22"/>
          <w:szCs w:val="22"/>
        </w:rPr>
        <w:t>◉</w:t>
      </w:r>
      <w:r w:rsidRPr="00095895">
        <w:rPr>
          <w:b/>
          <w:bCs/>
          <w:sz w:val="22"/>
          <w:szCs w:val="22"/>
        </w:rPr>
        <w:t xml:space="preserve"> 1828-1829: </w:t>
      </w:r>
      <w:r w:rsidRPr="00095895">
        <w:rPr>
          <w:sz w:val="22"/>
          <w:szCs w:val="22"/>
        </w:rPr>
        <w:t>Η</w:t>
      </w:r>
      <w:r w:rsidR="00AC5C41">
        <w:rPr>
          <w:sz w:val="22"/>
          <w:szCs w:val="22"/>
        </w:rPr>
        <w:t xml:space="preserve"> </w:t>
      </w:r>
      <w:r w:rsidRPr="00095895">
        <w:rPr>
          <w:sz w:val="22"/>
          <w:szCs w:val="22"/>
        </w:rPr>
        <w:t>Τουρκία ηττάται στο ρωσοτουρκικό πόλεμο και ο Σουλτάνος αναγκάζεται να δεχθεί όλες τις μέχρι τότε συνθήκες.</w:t>
      </w:r>
    </w:p>
    <w:p w14:paraId="4B72387A" w14:textId="77777777" w:rsidR="00095895" w:rsidRPr="00095895" w:rsidRDefault="00095895" w:rsidP="00095895">
      <w:pPr>
        <w:autoSpaceDE w:val="0"/>
        <w:ind w:right="-508"/>
        <w:jc w:val="both"/>
        <w:rPr>
          <w:sz w:val="22"/>
          <w:szCs w:val="22"/>
        </w:rPr>
      </w:pPr>
      <w:r w:rsidRPr="00095895">
        <w:rPr>
          <w:rFonts w:ascii="Cambria Math" w:hAnsi="Cambria Math" w:cs="Cambria Math"/>
          <w:b/>
          <w:bCs/>
          <w:sz w:val="22"/>
          <w:szCs w:val="22"/>
        </w:rPr>
        <w:t>◉</w:t>
      </w:r>
      <w:r w:rsidRPr="00095895">
        <w:rPr>
          <w:b/>
          <w:bCs/>
          <w:sz w:val="22"/>
          <w:szCs w:val="22"/>
        </w:rPr>
        <w:t xml:space="preserve"> </w:t>
      </w:r>
      <w:r w:rsidRPr="00095895">
        <w:rPr>
          <w:sz w:val="22"/>
          <w:szCs w:val="22"/>
        </w:rPr>
        <w:t xml:space="preserve">Για να μην αποκομίσει η Ρωσία μόνη της τα οφέλη από την ανεξαρτησία της Ελλάδος, η Αγγλία και η Γαλλία προτείνουν τη δημιουργία ανεξάρτητου ελληνικού κράτους˙ </w:t>
      </w:r>
      <w:r w:rsidRPr="00095895">
        <w:rPr>
          <w:b/>
          <w:bCs/>
          <w:sz w:val="22"/>
          <w:szCs w:val="22"/>
        </w:rPr>
        <w:t>22 Ιανουαρίου 1830, Αγγλία – Γαλλία – Ρωσία</w:t>
      </w:r>
      <w:r w:rsidRPr="00095895">
        <w:rPr>
          <w:sz w:val="22"/>
          <w:szCs w:val="22"/>
        </w:rPr>
        <w:t xml:space="preserve"> υπογράφουν το Πρωτόκολλο της Ανεξαρτησίας (η 1η επίσημη διεθνής διπλωματική πράξη που αναγνωρίζει την Ελλάδα κράτος ανεξάρτητο και κυρίαρχο), τα σύνορα ορίστηκαν στον Αχελώο και Σπερχειό ποταμό και η βασιλεία ανατέθηκε στον πρίγκιπα Λεοπόλδο του Σαξ Κόμπουργκ, ο οποίος όμως αρνήθηκε.</w:t>
      </w:r>
    </w:p>
    <w:p w14:paraId="4FCD9CF5" w14:textId="77777777" w:rsidR="003936ED" w:rsidRDefault="003936ED" w:rsidP="003936ED">
      <w:pPr>
        <w:suppressAutoHyphens w:val="0"/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Λέξεις κλειδιά</w:t>
      </w:r>
      <w:r>
        <w:rPr>
          <w:rFonts w:ascii="Calibri-BoldItalic" w:eastAsiaTheme="minorHAnsi" w:hAnsi="Calibri-BoldItalic" w:cs="Calibri-BoldItalic"/>
          <w:b/>
          <w:bCs/>
          <w:i/>
          <w:iCs/>
          <w:sz w:val="22"/>
          <w:szCs w:val="22"/>
          <w:lang w:eastAsia="en-US"/>
        </w:rPr>
        <w:t>:</w:t>
      </w:r>
    </w:p>
    <w:p w14:paraId="1E0B3F51" w14:textId="77777777" w:rsidR="003936ED" w:rsidRDefault="003936ED" w:rsidP="003936ED">
      <w:pPr>
        <w:suppressAutoHyphens w:val="0"/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Μεγάλες Δυνάμεις, διπλωματικές ενέργειες, δάνεια, πράξη προστασίας, φιλέλληνες,</w:t>
      </w:r>
    </w:p>
    <w:p w14:paraId="09A253B4" w14:textId="0CCE70DD" w:rsidR="00095895" w:rsidRDefault="003936ED" w:rsidP="003936ED">
      <w:pPr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πρωτόκολλο Ανεξαρτησίας</w:t>
      </w:r>
    </w:p>
    <w:p w14:paraId="66CC8282" w14:textId="2215C070" w:rsidR="003936ED" w:rsidRDefault="008958E4" w:rsidP="003936ED">
      <w:pPr>
        <w:rPr>
          <w:rFonts w:ascii="Calibri" w:eastAsiaTheme="minorHAnsi" w:hAnsi="Calibri" w:cs="Calibri"/>
          <w:color w:val="0000FF"/>
          <w:sz w:val="22"/>
          <w:szCs w:val="22"/>
          <w:lang w:eastAsia="en-US"/>
        </w:rPr>
      </w:pPr>
      <w:hyperlink r:id="rId4" w:history="1">
        <w:r w:rsidRPr="007963BC">
          <w:rPr>
            <w:rStyle w:val="-"/>
            <w:rFonts w:ascii="Calibri" w:eastAsiaTheme="minorHAnsi" w:hAnsi="Calibri" w:cs="Calibri"/>
            <w:sz w:val="22"/>
            <w:szCs w:val="22"/>
            <w:lang w:eastAsia="en-US"/>
          </w:rPr>
          <w:t>https://maccunion.files.wordpress.com/2013/03/161.jpg</w:t>
        </w:r>
      </w:hyperlink>
    </w:p>
    <w:p w14:paraId="3C8D95F6" w14:textId="1D1C0543" w:rsidR="008958E4" w:rsidRPr="00095895" w:rsidRDefault="008958E4" w:rsidP="003936ED">
      <w:hyperlink r:id="rId5" w:history="1">
        <w:r w:rsidRPr="007963BC">
          <w:rPr>
            <w:rStyle w:val="-"/>
          </w:rPr>
          <w:t>http://users.sch.gr/ipap/Ellinikos_Politismos/Istoria_c/c-02-10.htm</w:t>
        </w:r>
      </w:hyperlink>
      <w:r>
        <w:t xml:space="preserve"> </w:t>
      </w:r>
    </w:p>
    <w:sectPr w:rsidR="008958E4" w:rsidRPr="000958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95"/>
    <w:rsid w:val="00095895"/>
    <w:rsid w:val="003936ED"/>
    <w:rsid w:val="008958E4"/>
    <w:rsid w:val="00AC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93D3"/>
  <w15:chartTrackingRefBased/>
  <w15:docId w15:val="{5599A254-EB8E-4983-A34C-F541A670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8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958E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95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ers.sch.gr/ipap/Ellinikos_Politismos/Istoria_c/c-02-10.htm" TargetMode="External"/><Relationship Id="rId4" Type="http://schemas.openxmlformats.org/officeDocument/2006/relationships/hyperlink" Target="https://maccunion.files.wordpress.com/2013/03/161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PAPADAKI</dc:creator>
  <cp:keywords/>
  <dc:description/>
  <cp:lastModifiedBy>ELEFTHERIA PAPADAKI</cp:lastModifiedBy>
  <cp:revision>4</cp:revision>
  <cp:lastPrinted>2020-12-06T08:40:00Z</cp:lastPrinted>
  <dcterms:created xsi:type="dcterms:W3CDTF">2020-12-06T08:36:00Z</dcterms:created>
  <dcterms:modified xsi:type="dcterms:W3CDTF">2020-12-06T08:44:00Z</dcterms:modified>
</cp:coreProperties>
</file>