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A1303" w14:textId="77777777" w:rsidR="006A5EF3" w:rsidRPr="00701417" w:rsidRDefault="006A5EF3" w:rsidP="006A5EF3">
      <w:pPr>
        <w:autoSpaceDE w:val="0"/>
        <w:ind w:right="-508"/>
        <w:jc w:val="both"/>
        <w:rPr>
          <w:b/>
          <w:bCs/>
        </w:rPr>
      </w:pPr>
      <w:r w:rsidRPr="00701417">
        <w:rPr>
          <w:b/>
          <w:bCs/>
        </w:rPr>
        <w:t>ΕΝΟΤΗΤΑ 18  Η εκλογή και άφιξη του Όθωνα στην Ελλάδα</w:t>
      </w:r>
    </w:p>
    <w:p w14:paraId="08483821" w14:textId="77777777" w:rsidR="006A5EF3" w:rsidRPr="00701417" w:rsidRDefault="006A5EF3" w:rsidP="006A5EF3">
      <w:pPr>
        <w:autoSpaceDE w:val="0"/>
        <w:ind w:right="-508"/>
        <w:jc w:val="both"/>
        <w:rPr>
          <w:b/>
          <w:bCs/>
        </w:rPr>
      </w:pPr>
    </w:p>
    <w:p w14:paraId="559DFBE4" w14:textId="77777777" w:rsidR="006A5EF3" w:rsidRPr="00701417" w:rsidRDefault="006A5EF3" w:rsidP="006A5EF3">
      <w:pPr>
        <w:autoSpaceDE w:val="0"/>
        <w:ind w:right="-508"/>
        <w:jc w:val="both"/>
        <w:rPr>
          <w:b/>
          <w:bCs/>
        </w:rPr>
      </w:pPr>
      <w:r w:rsidRPr="00701417">
        <w:rPr>
          <w:b/>
          <w:bCs/>
        </w:rPr>
        <w:t xml:space="preserve">Μετά τη δολοφονία του Καποδίστρια: </w:t>
      </w:r>
      <w:r w:rsidRPr="00701417">
        <w:t>εμφύλιος πόλεμος, επέμβαση των Δυνάμεων για να αποτρέψουν τη δημιουργία μίας εστίας αναταραχής στη νοτιοανατολική Μεσόγειο που θα έβλαπτε τα συμφέροντά τους.</w:t>
      </w:r>
    </w:p>
    <w:p w14:paraId="28D5329F" w14:textId="77777777" w:rsidR="006A5EF3" w:rsidRPr="00701417" w:rsidRDefault="006A5EF3" w:rsidP="006A5EF3">
      <w:pPr>
        <w:autoSpaceDE w:val="0"/>
        <w:ind w:right="-508"/>
        <w:jc w:val="both"/>
      </w:pPr>
      <w:r w:rsidRPr="00701417">
        <w:rPr>
          <w:rFonts w:ascii="Cambria Math" w:eastAsia="MS Gothic" w:hAnsi="Cambria Math" w:cs="Cambria Math"/>
        </w:rPr>
        <w:t>◉</w:t>
      </w:r>
      <w:r w:rsidRPr="00701417">
        <w:t xml:space="preserve"> </w:t>
      </w:r>
      <w:r w:rsidRPr="00701417">
        <w:rPr>
          <w:b/>
          <w:bCs/>
        </w:rPr>
        <w:t xml:space="preserve">Συνθήκη του Λονδίνου (1832): </w:t>
      </w:r>
      <w:r w:rsidRPr="00701417">
        <w:t xml:space="preserve">άφιξη του </w:t>
      </w:r>
      <w:r w:rsidRPr="00701417">
        <w:rPr>
          <w:b/>
          <w:bCs/>
          <w:i/>
          <w:iCs/>
        </w:rPr>
        <w:t xml:space="preserve">Όθωνα </w:t>
      </w:r>
      <w:r w:rsidRPr="00701417">
        <w:t>στην Ελλάδα</w:t>
      </w:r>
    </w:p>
    <w:p w14:paraId="1603BA9B" w14:textId="77777777" w:rsidR="006A5EF3" w:rsidRPr="00701417" w:rsidRDefault="006A5EF3" w:rsidP="006A5EF3">
      <w:pPr>
        <w:autoSpaceDE w:val="0"/>
        <w:ind w:right="-508"/>
        <w:jc w:val="both"/>
      </w:pPr>
      <w:r w:rsidRPr="00701417">
        <w:rPr>
          <w:rFonts w:ascii="Cambria Math" w:eastAsia="MS Gothic" w:hAnsi="Cambria Math" w:cs="Cambria Math"/>
        </w:rPr>
        <w:t>◉</w:t>
      </w:r>
      <w:r w:rsidRPr="00701417">
        <w:t xml:space="preserve"> </w:t>
      </w:r>
      <w:r w:rsidRPr="00701417">
        <w:rPr>
          <w:b/>
          <w:bCs/>
        </w:rPr>
        <w:t xml:space="preserve">Πολίτευμα: </w:t>
      </w:r>
      <w:r w:rsidRPr="00701417">
        <w:t>απόλυτη μοναρχία</w:t>
      </w:r>
    </w:p>
    <w:p w14:paraId="281A92AB" w14:textId="77777777" w:rsidR="006A5EF3" w:rsidRPr="00391323" w:rsidRDefault="006A5EF3" w:rsidP="006A5EF3">
      <w:pPr>
        <w:autoSpaceDE w:val="0"/>
        <w:ind w:right="-508"/>
        <w:jc w:val="both"/>
      </w:pPr>
      <w:r w:rsidRPr="00701417">
        <w:rPr>
          <w:rFonts w:ascii="Cambria Math" w:eastAsia="MS Gothic" w:hAnsi="Cambria Math" w:cs="Cambria Math"/>
        </w:rPr>
        <w:t>◉</w:t>
      </w:r>
      <w:r w:rsidRPr="00701417">
        <w:t xml:space="preserve"> </w:t>
      </w:r>
      <w:r w:rsidRPr="00701417">
        <w:rPr>
          <w:b/>
          <w:bCs/>
        </w:rPr>
        <w:t xml:space="preserve">Δάνειο: </w:t>
      </w:r>
      <w:r w:rsidRPr="00701417">
        <w:t xml:space="preserve">60.000.000 φράγκα (ο </w:t>
      </w:r>
      <w:r w:rsidRPr="00701417">
        <w:rPr>
          <w:b/>
          <w:bCs/>
          <w:i/>
          <w:iCs/>
        </w:rPr>
        <w:t xml:space="preserve">Όθων </w:t>
      </w:r>
      <w:r w:rsidRPr="00701417">
        <w:t>ήρθε φέρνοντας τα 20.000.000 απ’ το σύνολο)</w:t>
      </w:r>
    </w:p>
    <w:p w14:paraId="1E79731B" w14:textId="77777777" w:rsidR="006A5EF3" w:rsidRPr="00701417" w:rsidRDefault="006A5EF3" w:rsidP="006A5EF3">
      <w:pPr>
        <w:autoSpaceDE w:val="0"/>
        <w:ind w:right="-508"/>
        <w:jc w:val="both"/>
        <w:rPr>
          <w:b/>
          <w:bCs/>
        </w:rPr>
      </w:pPr>
      <w:r w:rsidRPr="00701417">
        <w:rPr>
          <w:b/>
          <w:bCs/>
        </w:rPr>
        <w:t>Η περίοδος της Αντιβασιλείας (1833-1835)</w:t>
      </w:r>
    </w:p>
    <w:p w14:paraId="34418323" w14:textId="77777777" w:rsidR="006A5EF3" w:rsidRPr="00701417" w:rsidRDefault="006A5EF3" w:rsidP="006A5EF3">
      <w:pPr>
        <w:autoSpaceDE w:val="0"/>
        <w:ind w:right="-508"/>
        <w:jc w:val="both"/>
      </w:pPr>
      <w:r w:rsidRPr="00701417">
        <w:rPr>
          <w:rFonts w:ascii="Cambria Math" w:eastAsia="MS Gothic" w:hAnsi="Cambria Math" w:cs="Cambria Math"/>
        </w:rPr>
        <w:t>◉</w:t>
      </w:r>
      <w:r w:rsidRPr="00701417">
        <w:t xml:space="preserve"> </w:t>
      </w:r>
      <w:r w:rsidRPr="00701417">
        <w:rPr>
          <w:b/>
          <w:bCs/>
        </w:rPr>
        <w:t xml:space="preserve">Αντιβασιλεία: </w:t>
      </w:r>
      <w:r w:rsidRPr="00701417">
        <w:t xml:space="preserve">την εξουσία ασκούσαν 3 αντιβασιλείς, διότι ο </w:t>
      </w:r>
      <w:r w:rsidRPr="00701417">
        <w:rPr>
          <w:b/>
          <w:bCs/>
          <w:i/>
          <w:iCs/>
        </w:rPr>
        <w:t xml:space="preserve">Όθων </w:t>
      </w:r>
      <w:r w:rsidRPr="00701417">
        <w:t xml:space="preserve">ήταν ανήλικος, όταν ήρθε στην Ελλάδα: </w:t>
      </w:r>
      <w:r w:rsidRPr="00701417">
        <w:rPr>
          <w:b/>
          <w:bCs/>
        </w:rPr>
        <w:t xml:space="preserve">α) </w:t>
      </w:r>
      <w:r w:rsidRPr="00701417">
        <w:rPr>
          <w:b/>
          <w:bCs/>
          <w:i/>
          <w:iCs/>
        </w:rPr>
        <w:t xml:space="preserve">Άρμανσμπέργκ </w:t>
      </w:r>
      <w:r w:rsidRPr="00701417">
        <w:t xml:space="preserve">(πρωθυπουργός και υπουργός Εξωτερικών), </w:t>
      </w:r>
      <w:r w:rsidRPr="00701417">
        <w:rPr>
          <w:b/>
          <w:bCs/>
        </w:rPr>
        <w:t xml:space="preserve">β) </w:t>
      </w:r>
      <w:r w:rsidRPr="00701417">
        <w:rPr>
          <w:b/>
          <w:bCs/>
          <w:i/>
          <w:iCs/>
        </w:rPr>
        <w:t xml:space="preserve">Μάουρερ </w:t>
      </w:r>
      <w:r w:rsidRPr="00701417">
        <w:t xml:space="preserve">(αρμόδιος για την εκπαίδευση, τη δικαιοσύνη και την εκκλησία), </w:t>
      </w:r>
      <w:r w:rsidRPr="00701417">
        <w:rPr>
          <w:b/>
          <w:bCs/>
        </w:rPr>
        <w:t xml:space="preserve">γ) </w:t>
      </w:r>
      <w:r w:rsidRPr="00701417">
        <w:rPr>
          <w:b/>
          <w:bCs/>
          <w:i/>
          <w:iCs/>
        </w:rPr>
        <w:t xml:space="preserve">Χάιντεκ </w:t>
      </w:r>
      <w:r w:rsidRPr="00701417">
        <w:t>(υπεύθυνος για τις ένοπλες δυνάμεις)</w:t>
      </w:r>
    </w:p>
    <w:p w14:paraId="5050B59F" w14:textId="77777777" w:rsidR="006A5EF3" w:rsidRPr="00701417" w:rsidRDefault="006A5EF3" w:rsidP="006A5EF3">
      <w:pPr>
        <w:autoSpaceDE w:val="0"/>
        <w:ind w:right="-508"/>
        <w:jc w:val="both"/>
      </w:pPr>
      <w:r w:rsidRPr="00701417">
        <w:rPr>
          <w:rFonts w:ascii="Cambria Math" w:eastAsia="MS Gothic" w:hAnsi="Cambria Math" w:cs="Cambria Math"/>
        </w:rPr>
        <w:t>◉</w:t>
      </w:r>
      <w:r w:rsidRPr="00701417">
        <w:t xml:space="preserve"> </w:t>
      </w:r>
      <w:r w:rsidRPr="00701417">
        <w:rPr>
          <w:b/>
          <w:bCs/>
        </w:rPr>
        <w:t xml:space="preserve">Στόχος της Αντιβασιλείας: </w:t>
      </w:r>
      <w:r w:rsidRPr="00701417">
        <w:t xml:space="preserve">η δημιουργία σύγχρονου, εθνικού κράτους, κατά τα δυτικά πρότυπα (τρίπτυχο: </w:t>
      </w:r>
      <w:r w:rsidRPr="00701417">
        <w:rPr>
          <w:b/>
          <w:bCs/>
        </w:rPr>
        <w:t xml:space="preserve">εθνική ανεξαρτησία, βασιλική απολυταρχία </w:t>
      </w:r>
      <w:r w:rsidRPr="00701417">
        <w:t xml:space="preserve">και </w:t>
      </w:r>
      <w:r w:rsidRPr="00701417">
        <w:rPr>
          <w:b/>
          <w:bCs/>
        </w:rPr>
        <w:t>συγκεντρωτικό σύστημα διακυβέρνησης</w:t>
      </w:r>
      <w:r w:rsidRPr="00701417">
        <w:t>)</w:t>
      </w:r>
    </w:p>
    <w:p w14:paraId="435481C8" w14:textId="77777777" w:rsidR="006A5EF3" w:rsidRPr="00701417" w:rsidRDefault="006A5EF3" w:rsidP="006A5EF3">
      <w:pPr>
        <w:autoSpaceDE w:val="0"/>
        <w:ind w:right="-508"/>
        <w:jc w:val="both"/>
      </w:pPr>
      <w:r w:rsidRPr="00701417">
        <w:rPr>
          <w:rFonts w:ascii="Cambria Math" w:eastAsia="MS Gothic" w:hAnsi="Cambria Math" w:cs="Cambria Math"/>
        </w:rPr>
        <w:t>◉</w:t>
      </w:r>
      <w:r w:rsidRPr="00701417">
        <w:t xml:space="preserve"> </w:t>
      </w:r>
      <w:r w:rsidRPr="00701417">
        <w:rPr>
          <w:b/>
          <w:bCs/>
        </w:rPr>
        <w:t xml:space="preserve">Διοίκηση: </w:t>
      </w:r>
      <w:r w:rsidRPr="00701417">
        <w:t>συγκεντρωτική, η χώρα διαιρέθηκε σε 10 Νομούς, ενώ πρωτεύουσα έγινε η Αθήνα (1834)</w:t>
      </w:r>
    </w:p>
    <w:p w14:paraId="1C03BA83" w14:textId="77777777" w:rsidR="006A5EF3" w:rsidRPr="00701417" w:rsidRDefault="006A5EF3" w:rsidP="006A5EF3">
      <w:pPr>
        <w:autoSpaceDE w:val="0"/>
        <w:ind w:right="-508"/>
        <w:jc w:val="both"/>
      </w:pPr>
      <w:r w:rsidRPr="00701417">
        <w:rPr>
          <w:rFonts w:ascii="Cambria Math" w:eastAsia="MS Gothic" w:hAnsi="Cambria Math" w:cs="Cambria Math"/>
        </w:rPr>
        <w:t>◉</w:t>
      </w:r>
      <w:r w:rsidRPr="00701417">
        <w:t xml:space="preserve"> </w:t>
      </w:r>
      <w:r w:rsidRPr="00701417">
        <w:rPr>
          <w:b/>
          <w:bCs/>
        </w:rPr>
        <w:t xml:space="preserve">Στρατός: </w:t>
      </w:r>
      <w:r w:rsidRPr="00701417">
        <w:t xml:space="preserve">Αρχικά βασίστηκε στους 3.500 Βαυαρούς που είχαν συνοδεύσει τον </w:t>
      </w:r>
      <w:r w:rsidRPr="00701417">
        <w:rPr>
          <w:b/>
          <w:bCs/>
          <w:i/>
          <w:iCs/>
        </w:rPr>
        <w:t>Όθωνα</w:t>
      </w:r>
      <w:r w:rsidRPr="00701417">
        <w:t xml:space="preserve">. Οι Έλληνες περιθωριοποιήθηκαν και μερικοί από αυτούς κατέφυγαν στη </w:t>
      </w:r>
      <w:r w:rsidRPr="00701417">
        <w:rPr>
          <w:i/>
          <w:iCs/>
        </w:rPr>
        <w:t>ληστεία</w:t>
      </w:r>
      <w:r w:rsidRPr="00701417">
        <w:t>.</w:t>
      </w:r>
    </w:p>
    <w:p w14:paraId="5616F9CC" w14:textId="77777777" w:rsidR="006A5EF3" w:rsidRPr="00701417" w:rsidRDefault="006A5EF3" w:rsidP="006A5EF3">
      <w:pPr>
        <w:autoSpaceDE w:val="0"/>
        <w:ind w:right="-508"/>
        <w:jc w:val="both"/>
      </w:pPr>
      <w:r w:rsidRPr="00701417">
        <w:rPr>
          <w:rFonts w:ascii="Cambria Math" w:eastAsia="MS Gothic" w:hAnsi="Cambria Math" w:cs="Cambria Math"/>
        </w:rPr>
        <w:t>◉</w:t>
      </w:r>
      <w:r w:rsidRPr="00701417">
        <w:t xml:space="preserve"> </w:t>
      </w:r>
      <w:r w:rsidRPr="00701417">
        <w:rPr>
          <w:b/>
          <w:bCs/>
        </w:rPr>
        <w:t xml:space="preserve">Δικαιοσύνη: </w:t>
      </w:r>
      <w:r w:rsidRPr="00701417">
        <w:t>Ιδρύθηκαν Δικαστήρια και συντάχθηκαν Νόμοι</w:t>
      </w:r>
    </w:p>
    <w:p w14:paraId="4A79E884" w14:textId="77777777" w:rsidR="006A5EF3" w:rsidRPr="00701417" w:rsidRDefault="006A5EF3" w:rsidP="006A5EF3">
      <w:pPr>
        <w:autoSpaceDE w:val="0"/>
        <w:ind w:right="-508"/>
        <w:jc w:val="both"/>
      </w:pPr>
      <w:r w:rsidRPr="00701417">
        <w:rPr>
          <w:rFonts w:ascii="Cambria Math" w:eastAsia="MS Gothic" w:hAnsi="Cambria Math" w:cs="Cambria Math"/>
        </w:rPr>
        <w:t>◉</w:t>
      </w:r>
      <w:r w:rsidRPr="00701417">
        <w:t xml:space="preserve"> </w:t>
      </w:r>
      <w:r w:rsidRPr="00701417">
        <w:rPr>
          <w:b/>
          <w:bCs/>
        </w:rPr>
        <w:t>Εκπαίδευση: Πρωτοβάθμια</w:t>
      </w:r>
      <w:r w:rsidRPr="00701417">
        <w:t xml:space="preserve">: </w:t>
      </w:r>
      <w:r w:rsidRPr="00701417">
        <w:rPr>
          <w:i/>
          <w:iCs/>
        </w:rPr>
        <w:t xml:space="preserve">αλληλοδιδακτικά </w:t>
      </w:r>
      <w:r w:rsidRPr="00701417">
        <w:t>σχολεία 7ετούς φοίτησης,</w:t>
      </w:r>
    </w:p>
    <w:p w14:paraId="41D9EEE3" w14:textId="77777777" w:rsidR="006A5EF3" w:rsidRDefault="006A5EF3" w:rsidP="006A5EF3">
      <w:pPr>
        <w:autoSpaceDE w:val="0"/>
        <w:ind w:right="-508"/>
        <w:jc w:val="both"/>
      </w:pPr>
      <w:r w:rsidRPr="00701417">
        <w:rPr>
          <w:b/>
          <w:bCs/>
        </w:rPr>
        <w:t>Δευτεροβάθμια</w:t>
      </w:r>
      <w:r w:rsidRPr="00701417">
        <w:t xml:space="preserve">: </w:t>
      </w:r>
      <w:r w:rsidRPr="00701417">
        <w:rPr>
          <w:i/>
          <w:iCs/>
        </w:rPr>
        <w:t xml:space="preserve">Ελληνικά Σχολεία </w:t>
      </w:r>
      <w:r w:rsidRPr="00701417">
        <w:t xml:space="preserve">3ετούς φοίτησης (πρωτεύουσες επαρχιών) και </w:t>
      </w:r>
      <w:r w:rsidRPr="00701417">
        <w:rPr>
          <w:i/>
          <w:iCs/>
        </w:rPr>
        <w:t xml:space="preserve">Γυμνάσια </w:t>
      </w:r>
      <w:r w:rsidRPr="00701417">
        <w:t>4ετούς φοίτησης (πρωτεύουσες νομών).</w:t>
      </w:r>
    </w:p>
    <w:p w14:paraId="60AE599F" w14:textId="77777777" w:rsidR="006A5EF3" w:rsidRPr="00701417" w:rsidRDefault="006A5EF3" w:rsidP="006A5EF3">
      <w:pPr>
        <w:autoSpaceDE w:val="0"/>
        <w:ind w:right="-508"/>
        <w:jc w:val="both"/>
      </w:pPr>
      <w:r w:rsidRPr="0064752E">
        <w:rPr>
          <w:b/>
          <w:bCs/>
        </w:rPr>
        <w:t>Τριτοβάθμια:</w:t>
      </w:r>
      <w:r w:rsidRPr="00701417">
        <w:t xml:space="preserve"> Το </w:t>
      </w:r>
      <w:r w:rsidRPr="00701417">
        <w:rPr>
          <w:b/>
          <w:bCs/>
        </w:rPr>
        <w:t xml:space="preserve">1837 </w:t>
      </w:r>
      <w:r w:rsidRPr="00701417">
        <w:t xml:space="preserve">ιδρύεται το </w:t>
      </w:r>
      <w:r w:rsidRPr="00701417">
        <w:rPr>
          <w:b/>
          <w:bCs/>
        </w:rPr>
        <w:t xml:space="preserve">Πανεπιστήμιο Αθηνών </w:t>
      </w:r>
      <w:r w:rsidRPr="00701417">
        <w:t xml:space="preserve">και το </w:t>
      </w:r>
      <w:r w:rsidRPr="00701417">
        <w:rPr>
          <w:b/>
          <w:bCs/>
        </w:rPr>
        <w:t>Πολυτεχνείο</w:t>
      </w:r>
      <w:r w:rsidRPr="00701417">
        <w:t>.</w:t>
      </w:r>
    </w:p>
    <w:p w14:paraId="1BB11CD4" w14:textId="77777777" w:rsidR="006A5EF3" w:rsidRPr="00701417" w:rsidRDefault="006A5EF3" w:rsidP="006A5EF3">
      <w:pPr>
        <w:autoSpaceDE w:val="0"/>
        <w:ind w:right="-508"/>
        <w:jc w:val="both"/>
      </w:pPr>
      <w:r w:rsidRPr="00701417">
        <w:rPr>
          <w:rFonts w:ascii="Cambria Math" w:eastAsia="MS Gothic" w:hAnsi="Cambria Math" w:cs="Cambria Math"/>
        </w:rPr>
        <w:t>◉</w:t>
      </w:r>
      <w:r w:rsidRPr="00701417">
        <w:t xml:space="preserve"> </w:t>
      </w:r>
      <w:r w:rsidRPr="00701417">
        <w:rPr>
          <w:b/>
          <w:bCs/>
        </w:rPr>
        <w:t>Εκκλησία</w:t>
      </w:r>
      <w:r w:rsidRPr="00701417">
        <w:t>: ορίστηκε Αυτοκέφαλη (διοικητικά χωρίστηκε από το Πατριαρχείο Κων/πολης), τα μικρά μοναστήρια έκλεισαν</w:t>
      </w:r>
    </w:p>
    <w:p w14:paraId="74ABB25A" w14:textId="77777777" w:rsidR="006A5EF3" w:rsidRPr="00391323" w:rsidRDefault="006A5EF3" w:rsidP="006A5EF3">
      <w:pPr>
        <w:autoSpaceDE w:val="0"/>
        <w:ind w:right="-508"/>
        <w:jc w:val="both"/>
      </w:pPr>
      <w:r w:rsidRPr="00701417">
        <w:rPr>
          <w:rFonts w:ascii="Cambria Math" w:eastAsia="MS Gothic" w:hAnsi="Cambria Math" w:cs="Cambria Math"/>
        </w:rPr>
        <w:t>◉</w:t>
      </w:r>
      <w:r w:rsidRPr="00701417">
        <w:t xml:space="preserve"> </w:t>
      </w:r>
      <w:r w:rsidRPr="00701417">
        <w:rPr>
          <w:b/>
          <w:bCs/>
        </w:rPr>
        <w:t>Αντιμετώπιση της Αντιβασιλείας</w:t>
      </w:r>
      <w:r w:rsidRPr="00701417">
        <w:t>: Οι Έλληνες αντιμετώπισαν τους Βαυαρούς αρχικά με καχυποψία και στη συνέχεια εχθρικά. Υπήρξαν συνωμοτικές κινήσεις και επαναστάσεις (Μεσσηνία 1834)</w:t>
      </w:r>
    </w:p>
    <w:p w14:paraId="79E60F84" w14:textId="77777777" w:rsidR="006A5EF3" w:rsidRPr="00701417" w:rsidRDefault="006A5EF3" w:rsidP="006A5EF3">
      <w:pPr>
        <w:autoSpaceDE w:val="0"/>
        <w:ind w:right="-508"/>
        <w:jc w:val="both"/>
      </w:pPr>
      <w:r w:rsidRPr="00701417">
        <w:rPr>
          <w:b/>
          <w:bCs/>
        </w:rPr>
        <w:t xml:space="preserve">Η περίοδος της απόλυτης μοναρχίας του Όθωνα (1835-1843): </w:t>
      </w:r>
      <w:r w:rsidRPr="00701417">
        <w:t>Προσπάθησε να διχάσει τα κόμματα προς όφελός του, πότε βοηθώντας τους μεν και πότε τους δε. Δημιουργήθηκαν εξεγέρσεις τοπικού χαρακτήρα (Ύδρα, Μεσσηνία).</w:t>
      </w:r>
    </w:p>
    <w:p w14:paraId="09EE3FA8" w14:textId="77777777" w:rsidR="006A5EF3" w:rsidRPr="00701417" w:rsidRDefault="006A5EF3" w:rsidP="006A5EF3">
      <w:pPr>
        <w:autoSpaceDE w:val="0"/>
        <w:ind w:right="-508"/>
        <w:jc w:val="both"/>
        <w:rPr>
          <w:b/>
          <w:bCs/>
        </w:rPr>
      </w:pPr>
      <w:r w:rsidRPr="00701417">
        <w:rPr>
          <w:b/>
          <w:bCs/>
        </w:rPr>
        <w:t>_ Η 3η Σεπτεμβρίου 1843</w:t>
      </w:r>
    </w:p>
    <w:p w14:paraId="140CB785" w14:textId="77777777" w:rsidR="006A5EF3" w:rsidRPr="00701417" w:rsidRDefault="006A5EF3" w:rsidP="006A5EF3">
      <w:pPr>
        <w:autoSpaceDE w:val="0"/>
        <w:ind w:right="-508"/>
        <w:jc w:val="both"/>
      </w:pPr>
      <w:r w:rsidRPr="00701417">
        <w:rPr>
          <w:rFonts w:ascii="Cambria Math" w:eastAsia="MS Gothic" w:hAnsi="Cambria Math" w:cs="Cambria Math"/>
        </w:rPr>
        <w:t>◉</w:t>
      </w:r>
      <w:r w:rsidRPr="00701417">
        <w:t xml:space="preserve"> </w:t>
      </w:r>
      <w:r w:rsidRPr="00701417">
        <w:rPr>
          <w:b/>
          <w:bCs/>
        </w:rPr>
        <w:t xml:space="preserve">Αίτια: 1) </w:t>
      </w:r>
      <w:r w:rsidRPr="00701417">
        <w:t xml:space="preserve">η κατάσταση των αγροτών χειροτέρευε και στην ύπαιθρο αναπτυσσόταν η δουλεία, </w:t>
      </w:r>
      <w:r w:rsidRPr="00701417">
        <w:rPr>
          <w:b/>
          <w:bCs/>
        </w:rPr>
        <w:t xml:space="preserve">2) </w:t>
      </w:r>
      <w:r w:rsidRPr="00701417">
        <w:t>η Ελλάδα αδυνατούσε να εξοφλήσει τα δάνειά της (επιβολή διεθνούς οικονομικού ελέγχου από τις Δυνάμεις και περικοπή των κρατικών δαπανών)</w:t>
      </w:r>
    </w:p>
    <w:p w14:paraId="46E93897" w14:textId="77777777" w:rsidR="006A5EF3" w:rsidRPr="00701417" w:rsidRDefault="006A5EF3" w:rsidP="006A5EF3">
      <w:pPr>
        <w:autoSpaceDE w:val="0"/>
        <w:ind w:right="-508"/>
        <w:jc w:val="both"/>
      </w:pPr>
      <w:r w:rsidRPr="00701417">
        <w:rPr>
          <w:rFonts w:ascii="Cambria Math" w:eastAsia="MS Gothic" w:hAnsi="Cambria Math" w:cs="Cambria Math"/>
        </w:rPr>
        <w:t>◉</w:t>
      </w:r>
      <w:r w:rsidRPr="00701417">
        <w:t xml:space="preserve"> </w:t>
      </w:r>
      <w:r w:rsidRPr="00701417">
        <w:rPr>
          <w:b/>
          <w:bCs/>
        </w:rPr>
        <w:t xml:space="preserve">Αποτέλεσμα: </w:t>
      </w:r>
      <w:r w:rsidRPr="00701417">
        <w:t>Οι στρατιωτικοί στράφηκαν κατά του Όθωνα</w:t>
      </w:r>
    </w:p>
    <w:p w14:paraId="7C2CD96F" w14:textId="77777777" w:rsidR="006A5EF3" w:rsidRPr="00701417" w:rsidRDefault="006A5EF3" w:rsidP="006A5EF3">
      <w:pPr>
        <w:autoSpaceDE w:val="0"/>
        <w:ind w:right="-508"/>
        <w:jc w:val="both"/>
        <w:rPr>
          <w:b/>
          <w:bCs/>
          <w:i/>
          <w:iCs/>
        </w:rPr>
      </w:pPr>
      <w:r w:rsidRPr="00701417">
        <w:rPr>
          <w:rFonts w:ascii="Cambria Math" w:eastAsia="MS Gothic" w:hAnsi="Cambria Math" w:cs="Cambria Math"/>
        </w:rPr>
        <w:t>◉</w:t>
      </w:r>
      <w:r w:rsidRPr="00701417">
        <w:t xml:space="preserve"> </w:t>
      </w:r>
      <w:r w:rsidRPr="00701417">
        <w:rPr>
          <w:b/>
          <w:bCs/>
        </w:rPr>
        <w:t xml:space="preserve">Πρωτεργάτες: </w:t>
      </w:r>
      <w:r w:rsidRPr="00701417">
        <w:rPr>
          <w:b/>
          <w:bCs/>
          <w:i/>
          <w:iCs/>
        </w:rPr>
        <w:t>Α. Μαυροκορδάτος, Ι. Κωλέττης, Α. Μεταξάς, Α. Λόντος</w:t>
      </w:r>
    </w:p>
    <w:p w14:paraId="5F9E7CB2" w14:textId="76E675D5" w:rsidR="006A5EF3" w:rsidRDefault="006A5EF3" w:rsidP="006A5EF3">
      <w:pPr>
        <w:autoSpaceDE w:val="0"/>
        <w:ind w:right="-508"/>
        <w:jc w:val="both"/>
      </w:pPr>
      <w:r w:rsidRPr="00701417">
        <w:rPr>
          <w:rFonts w:ascii="Cambria Math" w:eastAsia="MS Gothic" w:hAnsi="Cambria Math" w:cs="Cambria Math"/>
        </w:rPr>
        <w:t>◉</w:t>
      </w:r>
      <w:r w:rsidRPr="00701417">
        <w:t xml:space="preserve"> </w:t>
      </w:r>
      <w:r w:rsidRPr="00701417">
        <w:rPr>
          <w:b/>
          <w:bCs/>
        </w:rPr>
        <w:t>Αίτημα</w:t>
      </w:r>
      <w:r w:rsidRPr="00701417">
        <w:t>: Παραχώρηση Συντάγματος (απαλλαγή της χώρας από τους Βαυαρούς, ανακούφιση από την οικονομική και την κοινωνική κρίση)</w:t>
      </w:r>
    </w:p>
    <w:p w14:paraId="16B49B23" w14:textId="72107F16" w:rsidR="00385613" w:rsidRPr="00E012CF" w:rsidRDefault="00E012CF" w:rsidP="00E012CF">
      <w:pPr>
        <w:autoSpaceDE w:val="0"/>
        <w:ind w:right="-508"/>
        <w:jc w:val="both"/>
      </w:pPr>
      <w:r w:rsidRPr="00701417">
        <w:rPr>
          <w:rFonts w:ascii="Cambria Math" w:eastAsia="MS Gothic" w:hAnsi="Cambria Math" w:cs="Cambria Math"/>
        </w:rPr>
        <w:t>◉</w:t>
      </w:r>
      <w:r w:rsidRPr="00701417">
        <w:t xml:space="preserve"> </w:t>
      </w:r>
      <w:r w:rsidRPr="00701417">
        <w:rPr>
          <w:b/>
          <w:bCs/>
        </w:rPr>
        <w:t>2-3 Σεπτεμβρίου 1843</w:t>
      </w:r>
      <w:r w:rsidRPr="00701417">
        <w:t>: Η φρουρά και πολλοί πολίτες (</w:t>
      </w:r>
      <w:r w:rsidRPr="00701417">
        <w:rPr>
          <w:b/>
          <w:bCs/>
          <w:i/>
          <w:iCs/>
        </w:rPr>
        <w:t>Δ. Καλλέργης, Μακρυγιάννης</w:t>
      </w:r>
      <w:r w:rsidRPr="00701417">
        <w:t xml:space="preserve">) απαίτησαν </w:t>
      </w:r>
      <w:r w:rsidRPr="00701417">
        <w:rPr>
          <w:b/>
          <w:bCs/>
        </w:rPr>
        <w:t>Σύνταγμα</w:t>
      </w:r>
      <w:r w:rsidRPr="00701417">
        <w:t xml:space="preserve">. Ο </w:t>
      </w:r>
      <w:r w:rsidRPr="00701417">
        <w:rPr>
          <w:b/>
          <w:bCs/>
          <w:i/>
          <w:iCs/>
        </w:rPr>
        <w:t xml:space="preserve">Όθων </w:t>
      </w:r>
      <w:r w:rsidRPr="00701417">
        <w:t>αναγκάστηκε να δεχθεί.</w:t>
      </w:r>
    </w:p>
    <w:p w14:paraId="13851A43" w14:textId="77777777" w:rsidR="00385613" w:rsidRDefault="00385613" w:rsidP="00385613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«Το Σύνταγμα του 1844», </w:t>
      </w:r>
      <w:r>
        <w:rPr>
          <w:rFonts w:ascii="Calibri-Italic" w:eastAsiaTheme="minorHAnsi" w:hAnsi="Calibri-Italic" w:cs="Calibri-Italic"/>
          <w:i/>
          <w:iCs/>
          <w:color w:val="000000"/>
          <w:sz w:val="22"/>
          <w:szCs w:val="22"/>
          <w:lang w:eastAsia="en-US"/>
        </w:rPr>
        <w:t>Βουλή των Ελλήνων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:</w:t>
      </w:r>
    </w:p>
    <w:p w14:paraId="744D344F" w14:textId="77777777" w:rsidR="00385613" w:rsidRDefault="00385613" w:rsidP="00385613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FF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FF"/>
          <w:sz w:val="22"/>
          <w:szCs w:val="22"/>
          <w:lang w:eastAsia="en-US"/>
        </w:rPr>
        <w:t>http://www.hellenicparliament.gr/UserFiles/f3c70a23-7696-49db-9148-</w:t>
      </w:r>
    </w:p>
    <w:p w14:paraId="50DCAED6" w14:textId="77777777" w:rsidR="00385613" w:rsidRDefault="00385613" w:rsidP="00385613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FF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FF"/>
          <w:sz w:val="22"/>
          <w:szCs w:val="22"/>
          <w:lang w:eastAsia="en-US"/>
        </w:rPr>
        <w:t>f24dce6a27c8/syn12.pdf</w:t>
      </w:r>
    </w:p>
    <w:p w14:paraId="6C204B2F" w14:textId="0674BD40" w:rsidR="00385613" w:rsidRDefault="00385613" w:rsidP="00385613"/>
    <w:sectPr w:rsidR="003856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Italic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F3"/>
    <w:rsid w:val="00385613"/>
    <w:rsid w:val="006A5EF3"/>
    <w:rsid w:val="00E0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AD42"/>
  <w15:chartTrackingRefBased/>
  <w15:docId w15:val="{767C430A-2032-4719-AAED-F9F47BF4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E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3</cp:revision>
  <dcterms:created xsi:type="dcterms:W3CDTF">2021-01-17T10:39:00Z</dcterms:created>
  <dcterms:modified xsi:type="dcterms:W3CDTF">2021-01-17T10:48:00Z</dcterms:modified>
</cp:coreProperties>
</file>