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F79C4" w14:textId="6FDF6A4C" w:rsidR="007E2F96" w:rsidRDefault="007E2F96" w:rsidP="007E2F96">
      <w:pPr>
        <w:autoSpaceDE w:val="0"/>
        <w:ind w:right="-508"/>
        <w:jc w:val="both"/>
        <w:rPr>
          <w:rFonts w:ascii="Arial" w:hAnsi="Arial" w:cs="Arial"/>
          <w:b/>
          <w:bCs/>
        </w:rPr>
      </w:pPr>
      <w:r>
        <w:rPr>
          <w:rFonts w:ascii="Arial" w:hAnsi="Arial" w:cs="Arial"/>
          <w:b/>
          <w:bCs/>
        </w:rPr>
        <w:t>ΕΝΟΤΗΤΑ 9</w:t>
      </w:r>
    </w:p>
    <w:p w14:paraId="68FDCE35" w14:textId="77777777" w:rsidR="007E2F96" w:rsidRDefault="007E2F96" w:rsidP="007E2F96">
      <w:pPr>
        <w:autoSpaceDE w:val="0"/>
        <w:ind w:right="-508"/>
        <w:jc w:val="both"/>
        <w:rPr>
          <w:rFonts w:ascii="Arial" w:hAnsi="Arial" w:cs="Arial"/>
          <w:b/>
          <w:bCs/>
        </w:rPr>
      </w:pPr>
    </w:p>
    <w:p w14:paraId="65684EC3" w14:textId="1337589F" w:rsidR="007E2F96" w:rsidRDefault="007E2F96" w:rsidP="007E2F96">
      <w:pPr>
        <w:autoSpaceDE w:val="0"/>
        <w:ind w:right="-508"/>
        <w:jc w:val="both"/>
        <w:rPr>
          <w:rFonts w:ascii="Arial" w:hAnsi="Arial" w:cs="Arial"/>
          <w:b/>
          <w:bCs/>
        </w:rPr>
      </w:pPr>
      <w:r>
        <w:rPr>
          <w:rFonts w:ascii="Arial" w:hAnsi="Arial" w:cs="Arial"/>
          <w:b/>
          <w:bCs/>
        </w:rPr>
        <w:t>Ο εμφύλιος πόλεμος (Φθινόπωρο 1823)</w:t>
      </w:r>
    </w:p>
    <w:p w14:paraId="6DA27830" w14:textId="77777777" w:rsidR="007E2F96" w:rsidRDefault="007E2F96" w:rsidP="007E2F96">
      <w:pPr>
        <w:autoSpaceDE w:val="0"/>
        <w:ind w:right="-508"/>
        <w:jc w:val="both"/>
        <w:rPr>
          <w:rFonts w:ascii="Arial" w:hAnsi="Arial" w:cs="Arial"/>
          <w:b/>
          <w:bCs/>
        </w:rPr>
      </w:pPr>
      <w:r>
        <w:rPr>
          <w:rFonts w:ascii="Arial" w:hAnsi="Arial" w:cs="Arial"/>
          <w:b/>
          <w:bCs/>
        </w:rPr>
        <w:t>Αίτια</w:t>
      </w:r>
    </w:p>
    <w:p w14:paraId="0CE9B21E" w14:textId="77777777"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Οι αντιθέσεις ανάμεσα στους Έλληνες που προεπαναστατικά διέθεταν εξουσία και τώρα επιδίωκαν να τη διατηρήσουν και σ’ εκείνους που αναδείχθηκαν στα πεδία των μαχών και θεωρούσαν αυτονόητο ότι θα συμμετείχαν στην εξουσία.</w:t>
      </w:r>
    </w:p>
    <w:p w14:paraId="7C62D2EE" w14:textId="77777777"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Οι τοπικιστικές αντιθέσεις.</w:t>
      </w:r>
    </w:p>
    <w:p w14:paraId="7642F0D7" w14:textId="77777777"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Οι διαφωνίες για τη διαχείριση των χρημάτων του δανείου που είχε συναφθεί στην Αγγλία.</w:t>
      </w:r>
    </w:p>
    <w:p w14:paraId="011E5608" w14:textId="77777777"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Οι καθαρά προσωπικές αντιπαλότητες και φιλοδοξίες.</w:t>
      </w:r>
    </w:p>
    <w:p w14:paraId="03D71001" w14:textId="77777777" w:rsidR="007E2F96" w:rsidRDefault="007E2F96" w:rsidP="007E2F96">
      <w:pPr>
        <w:autoSpaceDE w:val="0"/>
        <w:ind w:right="-508"/>
        <w:jc w:val="both"/>
        <w:rPr>
          <w:rFonts w:ascii="Arial" w:hAnsi="Arial" w:cs="Arial"/>
          <w:b/>
          <w:bCs/>
        </w:rPr>
      </w:pPr>
      <w:r>
        <w:rPr>
          <w:rFonts w:ascii="Arial" w:hAnsi="Arial" w:cs="Arial"/>
          <w:b/>
          <w:bCs/>
        </w:rPr>
        <w:t>Σύγκρουση:</w:t>
      </w:r>
    </w:p>
    <w:p w14:paraId="6C8DB873" w14:textId="77777777"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 xml:space="preserve">Φθινόπωρο 1823 – Καλοκαίρι 1824: </w:t>
      </w:r>
      <w:r>
        <w:rPr>
          <w:rFonts w:ascii="Arial" w:hAnsi="Arial" w:cs="Arial"/>
        </w:rPr>
        <w:t xml:space="preserve">Συγκρούστηκαν οι </w:t>
      </w:r>
      <w:r>
        <w:rPr>
          <w:rFonts w:ascii="Arial" w:hAnsi="Arial" w:cs="Arial"/>
          <w:b/>
          <w:bCs/>
          <w:i/>
          <w:iCs/>
        </w:rPr>
        <w:t xml:space="preserve">Θ. Κολοκοτρώνης </w:t>
      </w:r>
      <w:r>
        <w:rPr>
          <w:rFonts w:ascii="Arial" w:hAnsi="Arial" w:cs="Arial"/>
        </w:rPr>
        <w:t xml:space="preserve">(αντιπρόεδρος του Εκτελεστικού) και </w:t>
      </w:r>
      <w:r>
        <w:rPr>
          <w:rFonts w:ascii="Arial" w:hAnsi="Arial" w:cs="Arial"/>
          <w:b/>
          <w:bCs/>
          <w:i/>
          <w:iCs/>
        </w:rPr>
        <w:t xml:space="preserve">Αλ. Μαυροκορδάτος </w:t>
      </w:r>
      <w:r>
        <w:rPr>
          <w:rFonts w:ascii="Arial" w:hAnsi="Arial" w:cs="Arial"/>
        </w:rPr>
        <w:t xml:space="preserve">(πρόεδρος του Βουλευτικού): τελικά ο </w:t>
      </w:r>
      <w:r>
        <w:rPr>
          <w:rFonts w:ascii="Arial" w:hAnsi="Arial" w:cs="Arial"/>
          <w:b/>
          <w:bCs/>
          <w:i/>
          <w:iCs/>
        </w:rPr>
        <w:t xml:space="preserve">Κολοκοτρώνης </w:t>
      </w:r>
      <w:r>
        <w:rPr>
          <w:rFonts w:ascii="Arial" w:hAnsi="Arial" w:cs="Arial"/>
        </w:rPr>
        <w:t>υποχώρησε.</w:t>
      </w:r>
    </w:p>
    <w:p w14:paraId="13EA010F" w14:textId="39A9FF4D" w:rsidR="007E2F96" w:rsidRDefault="007E2F96" w:rsidP="007E2F96">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 xml:space="preserve">Ιούλιος 1824 – Ιανουάριος 1825: </w:t>
      </w:r>
      <w:r>
        <w:rPr>
          <w:rFonts w:ascii="Arial" w:hAnsi="Arial" w:cs="Arial"/>
        </w:rPr>
        <w:t xml:space="preserve">Ο </w:t>
      </w:r>
      <w:r>
        <w:rPr>
          <w:rFonts w:ascii="Arial" w:hAnsi="Arial" w:cs="Arial"/>
          <w:b/>
          <w:bCs/>
          <w:i/>
          <w:iCs/>
        </w:rPr>
        <w:t xml:space="preserve">Μαυροκορδάτος </w:t>
      </w:r>
      <w:r>
        <w:rPr>
          <w:rFonts w:ascii="Arial" w:hAnsi="Arial" w:cs="Arial"/>
        </w:rPr>
        <w:t xml:space="preserve">και οι </w:t>
      </w:r>
      <w:r>
        <w:rPr>
          <w:rFonts w:ascii="Arial" w:hAnsi="Arial" w:cs="Arial"/>
          <w:b/>
          <w:bCs/>
        </w:rPr>
        <w:t xml:space="preserve">Υδραίοι </w:t>
      </w:r>
      <w:r>
        <w:rPr>
          <w:rFonts w:ascii="Arial" w:hAnsi="Arial" w:cs="Arial"/>
        </w:rPr>
        <w:t xml:space="preserve">συμμάχησαν με τον </w:t>
      </w:r>
      <w:r>
        <w:rPr>
          <w:rFonts w:ascii="Arial" w:hAnsi="Arial" w:cs="Arial"/>
          <w:b/>
          <w:bCs/>
          <w:i/>
          <w:iCs/>
        </w:rPr>
        <w:t xml:space="preserve">Ι. Κωλέττη </w:t>
      </w:r>
      <w:r>
        <w:rPr>
          <w:rFonts w:ascii="Arial" w:hAnsi="Arial" w:cs="Arial"/>
        </w:rPr>
        <w:t xml:space="preserve">αποκλείοντας τους </w:t>
      </w:r>
      <w:proofErr w:type="spellStart"/>
      <w:r>
        <w:rPr>
          <w:rFonts w:ascii="Arial" w:hAnsi="Arial" w:cs="Arial"/>
          <w:b/>
          <w:bCs/>
        </w:rPr>
        <w:t>Πελοποννήσιους</w:t>
      </w:r>
      <w:proofErr w:type="spellEnd"/>
      <w:r>
        <w:rPr>
          <w:rFonts w:ascii="Arial" w:hAnsi="Arial" w:cs="Arial"/>
          <w:b/>
          <w:bCs/>
        </w:rPr>
        <w:t xml:space="preserve"> </w:t>
      </w:r>
      <w:r>
        <w:rPr>
          <w:rFonts w:ascii="Arial" w:hAnsi="Arial" w:cs="Arial"/>
        </w:rPr>
        <w:t xml:space="preserve">από </w:t>
      </w:r>
      <w:proofErr w:type="spellStart"/>
      <w:r>
        <w:rPr>
          <w:rFonts w:ascii="Arial" w:hAnsi="Arial" w:cs="Arial"/>
        </w:rPr>
        <w:t>τηνεξουσία</w:t>
      </w:r>
      <w:proofErr w:type="spellEnd"/>
      <w:r>
        <w:rPr>
          <w:rFonts w:ascii="Arial" w:hAnsi="Arial" w:cs="Arial"/>
        </w:rPr>
        <w:t xml:space="preserve">. Οι </w:t>
      </w:r>
      <w:proofErr w:type="spellStart"/>
      <w:r>
        <w:rPr>
          <w:rFonts w:ascii="Arial" w:hAnsi="Arial" w:cs="Arial"/>
          <w:b/>
          <w:bCs/>
        </w:rPr>
        <w:t>Πελοποννήσιοι</w:t>
      </w:r>
      <w:proofErr w:type="spellEnd"/>
      <w:r>
        <w:rPr>
          <w:rFonts w:ascii="Arial" w:hAnsi="Arial" w:cs="Arial"/>
          <w:b/>
          <w:bCs/>
        </w:rPr>
        <w:t xml:space="preserve"> </w:t>
      </w:r>
      <w:r>
        <w:rPr>
          <w:rFonts w:ascii="Arial" w:hAnsi="Arial" w:cs="Arial"/>
        </w:rPr>
        <w:t xml:space="preserve">υποχώρησαν ύστερα από λεηλασία της βόρειας Πελοποννήσου από τους </w:t>
      </w:r>
      <w:proofErr w:type="spellStart"/>
      <w:r>
        <w:rPr>
          <w:rFonts w:ascii="Arial" w:hAnsi="Arial" w:cs="Arial"/>
          <w:i/>
          <w:iCs/>
        </w:rPr>
        <w:t>Στερεοελλαδίτες</w:t>
      </w:r>
      <w:proofErr w:type="spellEnd"/>
      <w:r>
        <w:rPr>
          <w:rFonts w:ascii="Arial" w:hAnsi="Arial" w:cs="Arial"/>
        </w:rPr>
        <w:t xml:space="preserve">. Ο </w:t>
      </w:r>
      <w:r>
        <w:rPr>
          <w:rFonts w:ascii="Arial" w:hAnsi="Arial" w:cs="Arial"/>
          <w:b/>
          <w:bCs/>
          <w:i/>
          <w:iCs/>
        </w:rPr>
        <w:t xml:space="preserve">Κολοκοτρώνης </w:t>
      </w:r>
      <w:r>
        <w:rPr>
          <w:rFonts w:ascii="Arial" w:hAnsi="Arial" w:cs="Arial"/>
        </w:rPr>
        <w:t xml:space="preserve">και ο </w:t>
      </w:r>
      <w:r>
        <w:rPr>
          <w:rFonts w:ascii="Arial" w:hAnsi="Arial" w:cs="Arial"/>
          <w:b/>
          <w:bCs/>
          <w:i/>
          <w:iCs/>
        </w:rPr>
        <w:t xml:space="preserve">Ανδρούτσος </w:t>
      </w:r>
      <w:r>
        <w:rPr>
          <w:rFonts w:ascii="Arial" w:hAnsi="Arial" w:cs="Arial"/>
        </w:rPr>
        <w:t xml:space="preserve">φυλακίστηκαν (ο </w:t>
      </w:r>
      <w:r>
        <w:rPr>
          <w:rFonts w:ascii="Arial" w:hAnsi="Arial" w:cs="Arial"/>
          <w:b/>
          <w:bCs/>
          <w:i/>
          <w:iCs/>
        </w:rPr>
        <w:t xml:space="preserve">Ανδρούτσος </w:t>
      </w:r>
      <w:r>
        <w:rPr>
          <w:rFonts w:ascii="Arial" w:hAnsi="Arial" w:cs="Arial"/>
        </w:rPr>
        <w:t>λίγο μετά δολοφονήθηκε).</w:t>
      </w:r>
    </w:p>
    <w:p w14:paraId="49B3F9A0" w14:textId="77777777" w:rsidR="007E2F96" w:rsidRDefault="007E2F96" w:rsidP="007E2F96">
      <w:pPr>
        <w:autoSpaceDE w:val="0"/>
        <w:ind w:right="-508"/>
        <w:jc w:val="both"/>
        <w:rPr>
          <w:rFonts w:ascii="Arial" w:hAnsi="Arial" w:cs="Arial"/>
        </w:rPr>
      </w:pPr>
    </w:p>
    <w:p w14:paraId="7077A962" w14:textId="4FBC9786" w:rsidR="007E2F96" w:rsidRDefault="007E2F96" w:rsidP="007E2F96">
      <w:pPr>
        <w:autoSpaceDE w:val="0"/>
        <w:ind w:right="-508"/>
        <w:jc w:val="both"/>
        <w:rPr>
          <w:rFonts w:ascii="Arial" w:hAnsi="Arial" w:cs="Arial"/>
        </w:rPr>
      </w:pPr>
      <w:r>
        <w:rPr>
          <w:rFonts w:ascii="Arial" w:hAnsi="Arial" w:cs="Arial"/>
          <w:b/>
          <w:bCs/>
        </w:rPr>
        <w:t xml:space="preserve">Γ΄ Εθνοσυνέλευση: 1826, Επίδαυρος: </w:t>
      </w:r>
      <w:r>
        <w:rPr>
          <w:rFonts w:ascii="Arial" w:hAnsi="Arial" w:cs="Arial"/>
        </w:rPr>
        <w:t xml:space="preserve">διαλύθηκε αμέσως μόλις μαθεύτηκε η πτώση του Μεσολογγίου˙ </w:t>
      </w:r>
      <w:r>
        <w:rPr>
          <w:rFonts w:ascii="Arial" w:hAnsi="Arial" w:cs="Arial"/>
          <w:b/>
          <w:bCs/>
        </w:rPr>
        <w:t xml:space="preserve">1827: </w:t>
      </w:r>
      <w:proofErr w:type="spellStart"/>
      <w:r>
        <w:rPr>
          <w:rFonts w:ascii="Arial" w:hAnsi="Arial" w:cs="Arial"/>
        </w:rPr>
        <w:t>συγκαλείται</w:t>
      </w:r>
      <w:proofErr w:type="spellEnd"/>
      <w:r>
        <w:rPr>
          <w:rFonts w:ascii="Arial" w:hAnsi="Arial" w:cs="Arial"/>
        </w:rPr>
        <w:t xml:space="preserve"> ξανά στην </w:t>
      </w:r>
      <w:proofErr w:type="spellStart"/>
      <w:r>
        <w:rPr>
          <w:rFonts w:ascii="Arial" w:hAnsi="Arial" w:cs="Arial"/>
          <w:b/>
          <w:bCs/>
        </w:rPr>
        <w:t>Τροιζήνα</w:t>
      </w:r>
      <w:proofErr w:type="spellEnd"/>
      <w:r>
        <w:rPr>
          <w:rFonts w:ascii="Arial" w:hAnsi="Arial" w:cs="Arial"/>
        </w:rPr>
        <w:t xml:space="preserve">: εξέλεξε Κυβερνήτη για 7 χρόνια τον </w:t>
      </w:r>
      <w:r>
        <w:rPr>
          <w:rFonts w:ascii="Arial" w:hAnsi="Arial" w:cs="Arial"/>
          <w:b/>
          <w:bCs/>
          <w:i/>
          <w:iCs/>
        </w:rPr>
        <w:t>Ι. Καποδίστρια</w:t>
      </w:r>
      <w:r>
        <w:rPr>
          <w:rFonts w:ascii="Arial" w:hAnsi="Arial" w:cs="Arial"/>
        </w:rPr>
        <w:t xml:space="preserve">˙ ψήφισε το </w:t>
      </w:r>
      <w:r>
        <w:rPr>
          <w:rFonts w:ascii="Arial" w:hAnsi="Arial" w:cs="Arial"/>
          <w:i/>
          <w:iCs/>
        </w:rPr>
        <w:t>Πολιτικό Σύνταγμα της Ελλάδος</w:t>
      </w:r>
      <w:r>
        <w:rPr>
          <w:rFonts w:ascii="Arial" w:hAnsi="Arial" w:cs="Arial"/>
        </w:rPr>
        <w:t xml:space="preserve">: </w:t>
      </w:r>
      <w:r>
        <w:rPr>
          <w:rFonts w:ascii="Arial" w:hAnsi="Arial" w:cs="Arial"/>
          <w:b/>
          <w:bCs/>
        </w:rPr>
        <w:t xml:space="preserve">α) </w:t>
      </w:r>
      <w:r>
        <w:rPr>
          <w:rFonts w:ascii="Arial" w:hAnsi="Arial" w:cs="Arial"/>
        </w:rPr>
        <w:t>βασιζόταν στην αρχή διάκρισης των εξουσιών,</w:t>
      </w:r>
      <w:r>
        <w:rPr>
          <w:rFonts w:ascii="Arial" w:hAnsi="Arial" w:cs="Arial"/>
          <w:b/>
          <w:bCs/>
        </w:rPr>
        <w:t xml:space="preserve"> β) </w:t>
      </w:r>
      <w:r>
        <w:rPr>
          <w:rFonts w:ascii="Arial" w:hAnsi="Arial" w:cs="Arial"/>
        </w:rPr>
        <w:t xml:space="preserve">διαπνεόταν από φιλελεύθερες ιδέες και </w:t>
      </w:r>
      <w:r>
        <w:rPr>
          <w:rFonts w:ascii="Arial" w:hAnsi="Arial" w:cs="Arial"/>
          <w:b/>
          <w:bCs/>
        </w:rPr>
        <w:t xml:space="preserve">γ) </w:t>
      </w:r>
      <w:r>
        <w:rPr>
          <w:rFonts w:ascii="Arial" w:hAnsi="Arial" w:cs="Arial"/>
        </w:rPr>
        <w:t>ήταν το πιο δημοκρατικό Σύνταγμα της εποχής του.</w:t>
      </w:r>
    </w:p>
    <w:p w14:paraId="110DC9D2" w14:textId="59044478" w:rsidR="00FC6E76" w:rsidRDefault="00FC6E76" w:rsidP="007E2F96">
      <w:pPr>
        <w:autoSpaceDE w:val="0"/>
        <w:ind w:right="-508"/>
        <w:jc w:val="both"/>
        <w:rPr>
          <w:rFonts w:ascii="Arial" w:hAnsi="Arial" w:cs="Arial"/>
        </w:rPr>
      </w:pPr>
    </w:p>
    <w:p w14:paraId="13C39EDE" w14:textId="77777777" w:rsidR="00FC6E76" w:rsidRDefault="00FC6E76" w:rsidP="007E2F96">
      <w:pPr>
        <w:autoSpaceDE w:val="0"/>
        <w:ind w:right="-508"/>
        <w:jc w:val="both"/>
        <w:rPr>
          <w:rFonts w:ascii="Arial" w:hAnsi="Arial" w:cs="Arial"/>
        </w:rPr>
      </w:pPr>
    </w:p>
    <w:p w14:paraId="261C3CC3" w14:textId="77777777" w:rsidR="00FC6E76" w:rsidRPr="00FC6E76" w:rsidRDefault="00FC6E76" w:rsidP="00FC6E76">
      <w:pPr>
        <w:rPr>
          <w:sz w:val="28"/>
          <w:szCs w:val="28"/>
        </w:rPr>
      </w:pPr>
      <w:hyperlink r:id="rId4" w:history="1">
        <w:r w:rsidRPr="00FC6E76">
          <w:rPr>
            <w:color w:val="0000FF"/>
            <w:sz w:val="28"/>
            <w:szCs w:val="28"/>
            <w:u w:val="single"/>
          </w:rPr>
          <w:t>https://www.hellenicparliament.gr/UserFiles/f3c70a23-7696-49db-9148-f24dce6a27c8/syn09.pdf</w:t>
        </w:r>
      </w:hyperlink>
      <w:r w:rsidRPr="00FC6E76">
        <w:rPr>
          <w:sz w:val="28"/>
          <w:szCs w:val="28"/>
        </w:rPr>
        <w:t xml:space="preserve"> </w:t>
      </w:r>
    </w:p>
    <w:p w14:paraId="5A3688F1" w14:textId="77777777" w:rsidR="007E2F96" w:rsidRDefault="007E2F96" w:rsidP="007E2F96">
      <w:pPr>
        <w:autoSpaceDE w:val="0"/>
        <w:ind w:right="-508"/>
        <w:jc w:val="both"/>
        <w:rPr>
          <w:rFonts w:ascii="Arial" w:hAnsi="Arial" w:cs="Arial"/>
        </w:rPr>
      </w:pPr>
    </w:p>
    <w:p w14:paraId="2C3FBE3E" w14:textId="77777777" w:rsidR="007E2F96" w:rsidRDefault="007E2F96"/>
    <w:sectPr w:rsidR="007E2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96"/>
    <w:rsid w:val="007E2F96"/>
    <w:rsid w:val="00FC6E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5B74"/>
  <w15:chartTrackingRefBased/>
  <w15:docId w15:val="{33F90E09-919A-4CF3-B146-588D5B4D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F9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enicparliament.gr/UserFiles/f3c70a23-7696-49db-9148-f24dce6a27c8/syn0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1295</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2</cp:revision>
  <dcterms:created xsi:type="dcterms:W3CDTF">2020-11-29T10:08:00Z</dcterms:created>
  <dcterms:modified xsi:type="dcterms:W3CDTF">2020-11-29T10:10:00Z</dcterms:modified>
</cp:coreProperties>
</file>