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C110" w14:textId="77777777" w:rsidR="001477AD" w:rsidRDefault="001477AD" w:rsidP="001477AD">
      <w:pPr>
        <w:shd w:val="clear" w:color="auto" w:fill="FFFFFF"/>
        <w:spacing w:line="240" w:lineRule="auto"/>
        <w:jc w:val="center"/>
        <w:textAlignment w:val="baseline"/>
        <w:rPr>
          <w:rFonts w:eastAsia="Times New Roman" w:cs="Times New Roman"/>
          <w:color w:val="505050"/>
          <w:kern w:val="0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</w:rPr>
        <w:t>Ασκήσεις:</w:t>
      </w:r>
    </w:p>
    <w:p w14:paraId="0DAD5397" w14:textId="77777777" w:rsidR="001477AD" w:rsidRDefault="001477AD" w:rsidP="001477A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505050"/>
          <w:kern w:val="0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</w:rPr>
        <w:t>Α. Να δηλώσετε το είδος της σύνδεσης των παρακάτω προτάσεων:</w:t>
      </w:r>
    </w:p>
    <w:p w14:paraId="4D6C73FD" w14:textId="77777777" w:rsidR="001477AD" w:rsidRDefault="001477AD" w:rsidP="001477AD">
      <w:pPr>
        <w:shd w:val="clear" w:color="auto" w:fill="FFFFFF"/>
        <w:spacing w:after="0"/>
        <w:textAlignment w:val="baseline"/>
        <w:rPr>
          <w:rFonts w:eastAsia="Times New Roman" w:cs="Times New Roman"/>
          <w:color w:val="505050"/>
          <w:kern w:val="0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</w:rPr>
        <w:br/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1. Ούτε έφαγε ούτε ήπιε.</w:t>
      </w:r>
    </w:p>
    <w:p w14:paraId="54AA8A39" w14:textId="77777777" w:rsidR="001477AD" w:rsidRDefault="001477AD" w:rsidP="001477AD">
      <w:pPr>
        <w:shd w:val="clear" w:color="auto" w:fill="FFFFFF"/>
        <w:spacing w:after="0"/>
        <w:textAlignment w:val="baseline"/>
        <w:rPr>
          <w:rFonts w:eastAsia="Times New Roman" w:cs="Times New Roman"/>
          <w:color w:val="505050"/>
          <w:kern w:val="0"/>
          <w:sz w:val="24"/>
          <w:szCs w:val="24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2. Μετά το ατύχημα κατάλαβε ότι ήταν ο μόνος επιζών.</w:t>
      </w:r>
    </w:p>
    <w:p w14:paraId="2D859A54" w14:textId="77777777" w:rsidR="001477AD" w:rsidRDefault="001477AD" w:rsidP="001477AD">
      <w:pPr>
        <w:shd w:val="clear" w:color="auto" w:fill="FFFFFF"/>
        <w:spacing w:after="0"/>
        <w:textAlignment w:val="baseline"/>
        <w:rPr>
          <w:rFonts w:eastAsia="Times New Roman" w:cs="Times New Roman"/>
          <w:color w:val="505050"/>
          <w:kern w:val="0"/>
          <w:sz w:val="24"/>
          <w:szCs w:val="24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3.. Όταν γυρίσεις, πότισε τα λουλούδια.</w:t>
      </w:r>
    </w:p>
    <w:p w14:paraId="797E5863" w14:textId="77777777" w:rsidR="001477AD" w:rsidRDefault="001477AD" w:rsidP="001477AD">
      <w:pPr>
        <w:shd w:val="clear" w:color="auto" w:fill="FFFFFF"/>
        <w:spacing w:after="0"/>
        <w:textAlignment w:val="baseline"/>
        <w:rPr>
          <w:rFonts w:eastAsia="Times New Roman" w:cs="Times New Roman"/>
          <w:color w:val="505050"/>
          <w:kern w:val="0"/>
          <w:sz w:val="24"/>
          <w:szCs w:val="24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4. Αν τον δεις, πες του τα νέα.</w:t>
      </w:r>
    </w:p>
    <w:p w14:paraId="7F11BFED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5.Ο παππούς μου πήγε στον κήπο, για να ποτίσει τα λουλούδια.</w:t>
      </w:r>
    </w:p>
    <w:p w14:paraId="66FCF1F0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6. Ο αδερφός μου σήκωσε το βιβλίο και το έβαλε στη βιβλιοθήκη . </w:t>
      </w:r>
    </w:p>
    <w:p w14:paraId="10DA745C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7.Η γιαγιά έφτιαξε το φαγητό, ετοίμασε το γλυκό, έστρωσε το τραπέζι. </w:t>
      </w:r>
    </w:p>
    <w:p w14:paraId="27AE9DAD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8.Η θεία μου ήρθε στο σπίτι μας και μας έφερε δώρα. </w:t>
      </w:r>
    </w:p>
    <w:p w14:paraId="70E3CEC9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9.Ο Νίκος μου εξήγησε πώς παίζεται το καινούριο επιτραπέζιο παιχνίδι του. </w:t>
      </w:r>
    </w:p>
    <w:p w14:paraId="6E80E629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10. Τα παιδιά  έπαιξαν, τραγούδησαν, χόρεψαν.</w:t>
      </w:r>
    </w:p>
    <w:p w14:paraId="620A9785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11. Όταν χτύπησε το τηλέφωνο, ήμουν ακόμη στο κρεβάτι. </w:t>
      </w:r>
    </w:p>
    <w:p w14:paraId="4B63C76C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12.Εάν έχει καλό καιρό, θα πάμε εκδρομή με τους φίλους μας. </w:t>
      </w:r>
    </w:p>
    <w:p w14:paraId="4DE6489C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13.Οι μαθητές άνοιξαν τα βιβλία, έλυσαν την άσκηση, άκουσαν το δάσκαλο προσεχτικά. </w:t>
      </w:r>
    </w:p>
    <w:p w14:paraId="167C625D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14.Η βροχή ήταν δυνατή, τα νερά κυλούσαν ορμητικά, οι δρόμοι είχαν πλημμυρίσει. </w:t>
      </w:r>
    </w:p>
    <w:p w14:paraId="3CD64D85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15.Ο σκύλος δεν ήθελε να σου επιτεθεί , αλλά να σου εκδηλώσει τη χαρά του. </w:t>
      </w:r>
    </w:p>
    <w:p w14:paraId="0468C8F4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16.Τον επέπληξα, γιατί χτύπησε το συμμαθητή του και γιατί μίλησε με αυθάδεια.</w:t>
      </w:r>
    </w:p>
    <w:p w14:paraId="42F1DFC1" w14:textId="77777777" w:rsidR="001477AD" w:rsidRDefault="001477AD" w:rsidP="001477AD">
      <w:pPr>
        <w:shd w:val="clear" w:color="auto" w:fill="FFFFFF"/>
        <w:spacing w:after="60" w:line="240" w:lineRule="auto"/>
        <w:textAlignment w:val="baseline"/>
        <w:rPr>
          <w:rFonts w:eastAsia="Times New Roman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</w:p>
    <w:p w14:paraId="5421C1E8" w14:textId="77777777" w:rsidR="001477AD" w:rsidRDefault="001477AD" w:rsidP="001477AD">
      <w:pPr>
        <w:shd w:val="clear" w:color="auto" w:fill="FFFFFF"/>
        <w:spacing w:after="60" w:line="240" w:lineRule="auto"/>
        <w:textAlignment w:val="baseline"/>
        <w:rPr>
          <w:rFonts w:eastAsia="Times New Roman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Β. Προσπαθήστε να ενώσετε τα ζεύγη των παρακάτω προτάσεων, έτσι ώστε να δημιουργηθεί υποτακτική σύνδεση. Να κάνετε όλες τις απαραίτητες αλλαγές. </w:t>
      </w:r>
    </w:p>
    <w:p w14:paraId="2E18D678" w14:textId="77777777" w:rsidR="001477AD" w:rsidRDefault="001477AD" w:rsidP="001477AD">
      <w:pPr>
        <w:shd w:val="clear" w:color="auto" w:fill="FFFFFF"/>
        <w:spacing w:after="60" w:line="240" w:lineRule="auto"/>
        <w:textAlignment w:val="baseline"/>
        <w:rPr>
          <w:rFonts w:eastAsia="Times New Roman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</w:p>
    <w:p w14:paraId="09E896BC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α) Ήρθε τελευταίος στο οικογενειακό τραπέζι. Συνάντησε πολλή κίνηση στο δρόμο. ……………………………………………………………………………………. </w:t>
      </w:r>
    </w:p>
    <w:p w14:paraId="3AEB554E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β) Έρχονται τα ξαδέρφια μου στο σπίτι. Περνάμε υπέροχα. …………………………………………………………………………………………………….</w:t>
      </w:r>
    </w:p>
    <w:p w14:paraId="71347536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γ) Άνοιξε το παράθυρο. Θα μπει καθαρός αέρας. ……………………………………………………………………………………………………. </w:t>
      </w:r>
    </w:p>
    <w:p w14:paraId="04819DB2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δ) Δεν ήθελε να πάρει φάρμακα. Ήταν άρρωστος. ……………………………………………………………………………………………………. </w:t>
      </w:r>
    </w:p>
    <w:p w14:paraId="7B8B598D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ε) Χιόνισε τόσο πολύ στο χωριό. Έκλεισαν οι δρόμοι. ……………………………………………………………………………………………………. </w:t>
      </w:r>
    </w:p>
    <w:p w14:paraId="2BF776A7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proofErr w:type="spellStart"/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στ</w:t>
      </w:r>
      <w:proofErr w:type="spellEnd"/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) Θα φύγουμε νωρίς. Θα στενοχωρήσουμε τον παππού και τη γιαγιά. ……………………………………………………………………………………………………. </w:t>
      </w:r>
    </w:p>
    <w:p w14:paraId="4F8FA508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ζ) Βλέπει τους συγγενείς του. Χαμογελάει πάντα. ……………………………………………………………………………………………………. </w:t>
      </w:r>
    </w:p>
    <w:p w14:paraId="54BAFEDE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η) Ο πατέρας άφησε το δώρο του παιδιού δίπλα στο κρεβάτι του. Θα του κάνει έκπληξη. …………………………………………………………………………………………………….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el-GR"/>
        </w:rPr>
        <w:t xml:space="preserve"> </w:t>
      </w:r>
    </w:p>
    <w:p w14:paraId="24D0781F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el-GR"/>
        </w:rPr>
      </w:pPr>
    </w:p>
    <w:p w14:paraId="6C9CFF32" w14:textId="77777777" w:rsidR="001477AD" w:rsidRDefault="001477AD" w:rsidP="001477AD">
      <w:pPr>
        <w:shd w:val="clear" w:color="auto" w:fill="FFFFFF"/>
        <w:spacing w:after="60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el-GR"/>
        </w:rPr>
      </w:pPr>
    </w:p>
    <w:p w14:paraId="5DF71B5F" w14:textId="77777777" w:rsidR="001477AD" w:rsidRDefault="001477AD" w:rsidP="001477AD">
      <w:pPr>
        <w:shd w:val="clear" w:color="auto" w:fill="FFFFFF"/>
        <w:spacing w:after="6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</w:rPr>
        <w:lastRenderedPageBreak/>
        <w:t>Γ. Να γράψετε τη συνέχεια των προτάσεων με τη σύνδεση που σας ζητείται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.</w:t>
      </w:r>
    </w:p>
    <w:p w14:paraId="6BE1EF3D" w14:textId="77777777" w:rsidR="001477AD" w:rsidRDefault="001477AD" w:rsidP="001477AD">
      <w:pPr>
        <w:shd w:val="clear" w:color="auto" w:fill="FFFFFF"/>
        <w:spacing w:after="6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55A3EE4C" w14:textId="77777777" w:rsidR="001477AD" w:rsidRDefault="001477AD" w:rsidP="001477AD">
      <w:pPr>
        <w:shd w:val="clear" w:color="auto" w:fill="FFFFFF"/>
        <w:spacing w:after="60" w:line="36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α) Σηκώθηκε απότομα από το τραπέζι ………………………………………….….……………………….. (παρατακτική) </w:t>
      </w:r>
    </w:p>
    <w:p w14:paraId="0CF9AC42" w14:textId="77777777" w:rsidR="001477AD" w:rsidRDefault="001477AD" w:rsidP="001477AD">
      <w:pPr>
        <w:shd w:val="clear" w:color="auto" w:fill="FFFFFF"/>
        <w:spacing w:after="60" w:line="36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β) Το μικρό μου αδερφάκι έκλαιγε δυνατά ……………………………………………….….……………. (υποτακτική)</w:t>
      </w:r>
    </w:p>
    <w:p w14:paraId="615220DD" w14:textId="77777777" w:rsidR="001477AD" w:rsidRDefault="001477AD" w:rsidP="001477AD">
      <w:pPr>
        <w:shd w:val="clear" w:color="auto" w:fill="FFFFFF"/>
        <w:spacing w:after="60" w:line="36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γ) Η γιαγιά συμβούλεψε το </w:t>
      </w:r>
      <w:proofErr w:type="spellStart"/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εγγονάκι</w:t>
      </w:r>
      <w:proofErr w:type="spellEnd"/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της ….……………………………………………………………….. (υποτακτική) </w:t>
      </w:r>
    </w:p>
    <w:p w14:paraId="26C3A3AA" w14:textId="77777777" w:rsidR="001477AD" w:rsidRDefault="001477AD" w:rsidP="001477AD">
      <w:pPr>
        <w:shd w:val="clear" w:color="auto" w:fill="FFFFFF"/>
        <w:spacing w:after="60" w:line="36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δ) Δε ζήτησε βοήθεια από κανέναν ……………………………………………………………………………. (υποτακτική) </w:t>
      </w:r>
    </w:p>
    <w:p w14:paraId="3A6A8162" w14:textId="77777777" w:rsidR="001477AD" w:rsidRDefault="001477AD" w:rsidP="001477AD">
      <w:pPr>
        <w:shd w:val="clear" w:color="auto" w:fill="FFFFFF"/>
        <w:spacing w:after="60" w:line="36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ε) Είπε «καληνύχτα «στην παρέα του ……………………………………………………………………..…. (παρατακτική)</w:t>
      </w:r>
    </w:p>
    <w:p w14:paraId="2B54122A" w14:textId="3130C8FE" w:rsidR="001D425E" w:rsidRDefault="001D425E" w:rsidP="001477AD">
      <w:pPr>
        <w:shd w:val="clear" w:color="auto" w:fill="FFFFFF"/>
        <w:spacing w:after="60" w:line="36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proofErr w:type="spellStart"/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στ</w:t>
      </w:r>
      <w:proofErr w:type="spellEnd"/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)</w:t>
      </w: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Α</w:t>
      </w: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νέβηκε στην 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Α</w:t>
      </w: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κρόπολη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. </w:t>
      </w: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Έβγαλε φωτογραφίες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.</w:t>
      </w: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Έφαγε στην 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Π</w:t>
      </w: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λάκα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.                              (ασύνδετο)</w:t>
      </w:r>
    </w:p>
    <w:p w14:paraId="67216A1E" w14:textId="4B5266DA" w:rsidR="001D425E" w:rsidRDefault="001D425E" w:rsidP="001477AD">
      <w:pPr>
        <w:shd w:val="clear" w:color="auto" w:fill="FFFFFF"/>
        <w:spacing w:after="60" w:line="36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……………………………………………………………………………………………………………….</w:t>
      </w:r>
    </w:p>
    <w:p w14:paraId="5091C3B7" w14:textId="77777777" w:rsidR="001D425E" w:rsidRDefault="001D425E" w:rsidP="001477AD">
      <w:pPr>
        <w:shd w:val="clear" w:color="auto" w:fill="FFFFFF"/>
        <w:spacing w:after="60" w:line="36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</w:p>
    <w:p w14:paraId="50849914" w14:textId="0609A774" w:rsidR="001D425E" w:rsidRPr="001F1D37" w:rsidRDefault="001D425E" w:rsidP="001477AD">
      <w:pPr>
        <w:shd w:val="clear" w:color="auto" w:fill="FFFFFF"/>
        <w:spacing w:after="60" w:line="360" w:lineRule="auto"/>
        <w:textAlignment w:val="baseline"/>
        <w:rPr>
          <w:rFonts w:eastAsia="Times New Roman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 w:rsidRPr="001F1D37">
        <w:rPr>
          <w:rFonts w:eastAsia="Times New Roman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</w:rPr>
        <w:t>Δ. Στο παρακάτω κείμενο να εντοπίσετε τις προτάσεις και να προσδιορίσετε τον τρόπο με τον οποίο αυτές συνδέονται.</w:t>
      </w:r>
    </w:p>
    <w:p w14:paraId="6093FBA6" w14:textId="147F075A" w:rsidR="001D425E" w:rsidRDefault="004D5101" w:rsidP="004070D6">
      <w:pPr>
        <w:shd w:val="clear" w:color="auto" w:fill="FFFFFF"/>
        <w:spacing w:after="60" w:line="480" w:lineRule="auto"/>
        <w:jc w:val="both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Ε</w:t>
      </w:r>
      <w:r w:rsidR="001D425E"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πισκεπτόταν την Ελλάδα κάθε χρόνο</w:t>
      </w:r>
      <w:r w:rsid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,</w:t>
      </w:r>
      <w:r w:rsidR="001D425E"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αν και ήταν 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Γ</w:t>
      </w:r>
      <w:r w:rsidR="001D425E"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άλλος 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και </w:t>
      </w:r>
      <w:r w:rsidR="001D425E"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δεν είχε καμία σχέση με τη χώρα</w:t>
      </w:r>
      <w:r w:rsid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. </w:t>
      </w:r>
      <w:r w:rsidR="001D425E"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Αγαπούσε πολύ αυτόν τον τόπο και κάθε καλοκαίρι ταξίδευε στα ελληνικά νησιά</w:t>
      </w:r>
      <w:r w:rsid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. 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Τ</w:t>
      </w:r>
      <w:r w:rsidR="001D425E"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ου άρεσε η θάλασσα</w:t>
      </w:r>
      <w:r w:rsid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,</w:t>
      </w:r>
      <w:r w:rsidR="001D425E"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λάτρευε τις χρυσαφένιες παραλίες</w:t>
      </w:r>
      <w:r w:rsid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,</w:t>
      </w:r>
      <w:r w:rsidR="001D425E"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τον μάγευε η ελληνική φύση</w:t>
      </w:r>
      <w:r w:rsid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. </w:t>
      </w:r>
      <w:r w:rsidR="001D425E"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Μιλούσε πάντα με ενθουσιασμό για την ελληνική κουζίνα και δοκίμαζε κάθε παραδοσιακή συνταγή</w:t>
      </w:r>
      <w:r w:rsid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.</w:t>
      </w:r>
    </w:p>
    <w:p w14:paraId="541B03CB" w14:textId="7E19F6DC" w:rsidR="001D425E" w:rsidRDefault="001D425E" w:rsidP="004070D6">
      <w:pPr>
        <w:shd w:val="clear" w:color="auto" w:fill="FFFFFF"/>
        <w:spacing w:after="60" w:line="480" w:lineRule="auto"/>
        <w:jc w:val="both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Επισκεπτόταν αρχαιολογικούς χώρους και μουσεία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,</w:t>
      </w: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διάβαζε για τον αρχαίο ελληνικό πολιτισμό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,</w:t>
      </w: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μελετούσε κείμενα των </w:t>
      </w:r>
      <w:r w:rsidR="004D5101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Ελ</w:t>
      </w: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λήνων φιλοσόφων της αρχαιότητας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.</w:t>
      </w: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Έλεγε ότι ο αρχαίος ελληνικός πολιτισμός είναι αξιοθαύμαστος και αποτελεί την κοιτίδα του </w:t>
      </w:r>
      <w:r w:rsidR="004D5101"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ευρωπαϊκού</w:t>
      </w:r>
      <w:r w:rsidRPr="001D425E"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 xml:space="preserve"> πολιτισμού</w:t>
      </w:r>
      <w:r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  <w:t>.</w:t>
      </w:r>
    </w:p>
    <w:p w14:paraId="22F2512A" w14:textId="77777777" w:rsidR="001477AD" w:rsidRDefault="001477AD" w:rsidP="001477AD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kern w:val="0"/>
          <w:sz w:val="24"/>
          <w:szCs w:val="24"/>
          <w:bdr w:val="none" w:sz="0" w:space="0" w:color="auto" w:frame="1"/>
          <w:lang w:eastAsia="el-GR"/>
        </w:rPr>
      </w:pPr>
    </w:p>
    <w:p w14:paraId="4B66CC98" w14:textId="77777777" w:rsidR="00A449CA" w:rsidRDefault="00A449CA"/>
    <w:sectPr w:rsidR="00A449CA" w:rsidSect="00147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0D21"/>
    <w:rsid w:val="001477AD"/>
    <w:rsid w:val="001D425E"/>
    <w:rsid w:val="001F1D37"/>
    <w:rsid w:val="00316089"/>
    <w:rsid w:val="004070D6"/>
    <w:rsid w:val="004D5101"/>
    <w:rsid w:val="00A449CA"/>
    <w:rsid w:val="00C3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2E0E"/>
  <w15:chartTrackingRefBased/>
  <w15:docId w15:val="{BB63047C-54A9-4817-A10D-33D165BD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7AD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Βορρης</dc:creator>
  <cp:keywords/>
  <dc:description/>
  <cp:lastModifiedBy>Δημητριος Βορρης</cp:lastModifiedBy>
  <cp:revision>7</cp:revision>
  <dcterms:created xsi:type="dcterms:W3CDTF">2023-09-11T16:17:00Z</dcterms:created>
  <dcterms:modified xsi:type="dcterms:W3CDTF">2023-09-11T16:46:00Z</dcterms:modified>
</cp:coreProperties>
</file>