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87D" w:rsidRDefault="006C287D" w:rsidP="006C287D">
      <w:pPr>
        <w:spacing w:before="280" w:after="280" w:line="240" w:lineRule="auto"/>
        <w:ind w:firstLine="720"/>
        <w:jc w:val="both"/>
        <w:rPr>
          <w:rFonts w:ascii="Tahoma" w:eastAsia="Times New Roman" w:hAnsi="Tahoma" w:cs="Tahoma"/>
          <w:sz w:val="20"/>
          <w:szCs w:val="20"/>
        </w:rPr>
      </w:pPr>
      <w:r>
        <w:rPr>
          <w:rFonts w:ascii="Tahoma" w:eastAsia="Times New Roman" w:hAnsi="Tahoma" w:cs="Tahoma"/>
          <w:sz w:val="20"/>
          <w:szCs w:val="20"/>
        </w:rPr>
        <w:t>Στα  αρχαία   χρόνια οι  άνθρωποι  είχαν  καθιερώσει  τον  θεσμό  της  φιλοξενίας. Ο  θεσμός  της  φιλοξενίας   αφορά  τον  φιλοξενούμενο («</w:t>
      </w:r>
      <w:r>
        <w:rPr>
          <w:rFonts w:ascii="Tahoma" w:eastAsia="Times New Roman" w:hAnsi="Tahoma" w:cs="Tahoma"/>
          <w:b/>
          <w:bCs/>
          <w:sz w:val="20"/>
          <w:szCs w:val="20"/>
        </w:rPr>
        <w:t>ξένος</w:t>
      </w:r>
      <w:r>
        <w:rPr>
          <w:rFonts w:ascii="Tahoma" w:eastAsia="Times New Roman" w:hAnsi="Tahoma" w:cs="Tahoma"/>
          <w:sz w:val="20"/>
          <w:szCs w:val="20"/>
        </w:rPr>
        <w:t>» στα αρχαία) και  τον  οικοδεσπότη (</w:t>
      </w:r>
      <w:r>
        <w:rPr>
          <w:rFonts w:ascii="Tahoma" w:eastAsia="Times New Roman" w:hAnsi="Tahoma" w:cs="Tahoma"/>
          <w:b/>
          <w:bCs/>
          <w:sz w:val="20"/>
          <w:szCs w:val="20"/>
        </w:rPr>
        <w:t>ξενιστής</w:t>
      </w:r>
      <w:r>
        <w:rPr>
          <w:rFonts w:ascii="Tahoma" w:eastAsia="Times New Roman" w:hAnsi="Tahoma" w:cs="Tahoma"/>
          <w:sz w:val="20"/>
          <w:szCs w:val="20"/>
        </w:rPr>
        <w:t xml:space="preserve">) και μας είναι γνωστός από τα έπη του Ομήρου και συγκεκριμένα από την </w:t>
      </w:r>
      <w:r w:rsidRPr="006C287D">
        <w:rPr>
          <w:rFonts w:ascii="Tahoma" w:eastAsia="Times New Roman" w:hAnsi="Tahoma" w:cs="Tahoma"/>
          <w:iCs/>
          <w:sz w:val="20"/>
          <w:szCs w:val="20"/>
        </w:rPr>
        <w:t>Οδύσσεια</w:t>
      </w:r>
      <w:r>
        <w:rPr>
          <w:rFonts w:ascii="Tahoma" w:eastAsia="Times New Roman" w:hAnsi="Tahoma" w:cs="Tahoma"/>
          <w:sz w:val="20"/>
          <w:szCs w:val="20"/>
        </w:rPr>
        <w:t xml:space="preserve">. Σε πολλά σημεία στην </w:t>
      </w:r>
      <w:r w:rsidRPr="006C287D">
        <w:rPr>
          <w:rFonts w:ascii="Tahoma" w:eastAsia="Times New Roman" w:hAnsi="Tahoma" w:cs="Tahoma"/>
          <w:iCs/>
          <w:sz w:val="20"/>
          <w:szCs w:val="20"/>
        </w:rPr>
        <w:t>Οδύσσεια</w:t>
      </w:r>
      <w:r>
        <w:rPr>
          <w:rFonts w:ascii="Tahoma" w:eastAsia="Times New Roman" w:hAnsi="Tahoma" w:cs="Tahoma"/>
          <w:i/>
          <w:iCs/>
          <w:sz w:val="20"/>
          <w:szCs w:val="20"/>
        </w:rPr>
        <w:t xml:space="preserve"> </w:t>
      </w:r>
      <w:r>
        <w:rPr>
          <w:rFonts w:ascii="Tahoma" w:eastAsia="Times New Roman" w:hAnsi="Tahoma" w:cs="Tahoma"/>
          <w:sz w:val="20"/>
          <w:szCs w:val="20"/>
        </w:rPr>
        <w:t>περιγράφεται η φιλοξενία και κάθε φορά ακολουθείται το ίδιο τυπικό, τηρούνται δηλαδή οι ίδιοι κανόνες όταν ο οικοδεσπότης πρόκειται να φιλοξενήσει κάποιον.</w:t>
      </w:r>
    </w:p>
    <w:p w:rsidR="006C287D" w:rsidRDefault="006C287D" w:rsidP="006C287D">
      <w:pPr>
        <w:spacing w:before="280" w:after="280" w:line="240" w:lineRule="auto"/>
        <w:ind w:firstLine="720"/>
        <w:jc w:val="both"/>
      </w:pPr>
      <w:r>
        <w:rPr>
          <w:rFonts w:ascii="Tahoma" w:eastAsia="Times New Roman" w:hAnsi="Tahoma" w:cs="Tahoma"/>
          <w:sz w:val="20"/>
          <w:szCs w:val="20"/>
        </w:rPr>
        <w:t xml:space="preserve">Μια περίπτωση φιλοξενίας έχουμε στη </w:t>
      </w:r>
      <w:r>
        <w:rPr>
          <w:rFonts w:ascii="Tahoma" w:eastAsia="Times New Roman" w:hAnsi="Tahoma" w:cs="Tahoma"/>
          <w:bCs/>
          <w:sz w:val="20"/>
          <w:szCs w:val="20"/>
        </w:rPr>
        <w:t>ραψωδία δ</w:t>
      </w:r>
      <w:r>
        <w:rPr>
          <w:rFonts w:ascii="Tahoma" w:eastAsia="Times New Roman" w:hAnsi="Tahoma" w:cs="Tahoma"/>
          <w:sz w:val="20"/>
          <w:szCs w:val="20"/>
        </w:rPr>
        <w:t xml:space="preserve"> της Οδύσσειας. Εκεί φιλοξενούμενοι είναι  ο  Τηλέμαχος και  ο  Πεισίστρατος και οικοδεσπότες είναι  ο  Μενέλαος  και  η  Ελένη. Η φιλοξενία γίνεται στο σπίτι του οικοδεσπότη, το οποίο βρίσκεται στη Σπάρτη και συγκεκριμένα στο παλάτι του βασιλιά Μενέλαου. Σύμφωνα με την εθιμοτυπία της φιλοξενίας, όταν έφτασαν οι ξένοι οι υπηρέτες του Μενέλαου ταχτοποίησαν αμέσως τα άλογά τους και τούς υποδέχτηκαν στο παλάτι. Πρώτα τούς  έβαλαν  να  λουστούν  στους  γυαλιστερούς   λουτήρες  και  ύστερα  τούς  έβαλαν  να  καθίσουν  σε  θρόνους  δίπλα  στο  βασιλιά. Αμέσως  μετά  μια  θεραπαινίδα,  η  οποία  κρατούσε  ένα  χρυσό  κανάτι  τους  έχυσε  νερό  σε  ένα ασημένιο   λεβέτι  για  να  νίψουν  τα  χέρια  τους. Έπειτα τους οδήγησε σε </w:t>
      </w:r>
      <w:proofErr w:type="spellStart"/>
      <w:r>
        <w:rPr>
          <w:rFonts w:ascii="Tahoma" w:eastAsia="Times New Roman" w:hAnsi="Tahoma" w:cs="Tahoma"/>
          <w:i/>
          <w:iCs/>
          <w:sz w:val="20"/>
          <w:szCs w:val="20"/>
        </w:rPr>
        <w:t>καλόξυστο</w:t>
      </w:r>
      <w:proofErr w:type="spellEnd"/>
      <w:r>
        <w:rPr>
          <w:rFonts w:ascii="Tahoma" w:eastAsia="Times New Roman" w:hAnsi="Tahoma" w:cs="Tahoma"/>
          <w:sz w:val="20"/>
          <w:szCs w:val="20"/>
        </w:rPr>
        <w:t xml:space="preserve"> τραπέζι, όπου η </w:t>
      </w:r>
      <w:proofErr w:type="spellStart"/>
      <w:r w:rsidRPr="006C287D">
        <w:rPr>
          <w:rFonts w:ascii="Tahoma" w:eastAsia="Times New Roman" w:hAnsi="Tahoma" w:cs="Tahoma"/>
          <w:i/>
          <w:sz w:val="20"/>
          <w:szCs w:val="20"/>
        </w:rPr>
        <w:t>κελάρισσα</w:t>
      </w:r>
      <w:proofErr w:type="spellEnd"/>
      <w:r>
        <w:rPr>
          <w:rFonts w:ascii="Tahoma" w:eastAsia="Times New Roman" w:hAnsi="Tahoma" w:cs="Tahoma"/>
          <w:sz w:val="20"/>
          <w:szCs w:val="20"/>
        </w:rPr>
        <w:t xml:space="preserve"> τούς έφερε πολλά φαγώσιμα και ο </w:t>
      </w:r>
      <w:proofErr w:type="spellStart"/>
      <w:r>
        <w:rPr>
          <w:rFonts w:ascii="Tahoma" w:eastAsia="Times New Roman" w:hAnsi="Tahoma" w:cs="Tahoma"/>
          <w:i/>
          <w:iCs/>
          <w:sz w:val="20"/>
          <w:szCs w:val="20"/>
        </w:rPr>
        <w:t>τραπεζάρχης</w:t>
      </w:r>
      <w:proofErr w:type="spellEnd"/>
      <w:r>
        <w:rPr>
          <w:rFonts w:ascii="Tahoma" w:eastAsia="Times New Roman" w:hAnsi="Tahoma" w:cs="Tahoma"/>
          <w:sz w:val="20"/>
          <w:szCs w:val="20"/>
        </w:rPr>
        <w:t xml:space="preserve"> τούς πρόσφερε </w:t>
      </w:r>
      <w:r>
        <w:rPr>
          <w:rFonts w:ascii="Tahoma" w:eastAsia="Times New Roman" w:hAnsi="Tahoma" w:cs="Tahoma"/>
          <w:i/>
          <w:iCs/>
          <w:sz w:val="20"/>
          <w:szCs w:val="20"/>
        </w:rPr>
        <w:t>πινάκια</w:t>
      </w:r>
      <w:r>
        <w:rPr>
          <w:rFonts w:ascii="Tahoma" w:eastAsia="Times New Roman" w:hAnsi="Tahoma" w:cs="Tahoma"/>
          <w:sz w:val="20"/>
          <w:szCs w:val="20"/>
        </w:rPr>
        <w:t xml:space="preserve"> με κρέατα κάθε λογής και μαλαματένιες κούπες. Πριν  αρχίσουν  το  φαγητό, ο  βασιλιάς  τούς  καλωσόρισε  και  τους  είπε  να  φάνε και  να  πιούνε  χωρίς  καν  να τους  ρωτήσει  ποιοι  είναι.</w:t>
      </w:r>
    </w:p>
    <w:p w:rsidR="006C287D" w:rsidRDefault="006C287D" w:rsidP="006C287D">
      <w:pPr>
        <w:spacing w:before="280" w:after="280" w:line="240" w:lineRule="auto"/>
        <w:ind w:firstLine="720"/>
        <w:jc w:val="both"/>
        <w:rPr>
          <w:rFonts w:ascii="Tahoma" w:eastAsia="Times New Roman" w:hAnsi="Tahoma" w:cs="Tahoma"/>
          <w:sz w:val="20"/>
          <w:szCs w:val="20"/>
        </w:rPr>
      </w:pPr>
      <w:r>
        <w:rPr>
          <w:rFonts w:ascii="Tahoma" w:eastAsia="Times New Roman" w:hAnsi="Tahoma" w:cs="Tahoma"/>
          <w:sz w:val="20"/>
          <w:szCs w:val="20"/>
        </w:rPr>
        <w:t xml:space="preserve"> Η προθυμία με την οποία τους υποδέχτηκαν χωρίς καν να τους ρωτήσουν ποιοι ήταν και από πού έρχονταν, δείχνει πόσο μεγάλη σημασία και αξία είχε ο θεσμός της φιλοξενίας στην ομηρική κοινωνία. Δημιουργήθηκε  από  την  ανάγκη των  ταξιδιωτών  να  βρουν   ένα  μέρος  να  μείνουν, μιας  κι  εκείνα  τα  χρόνια  ο  κόσμος  ταξίδευε  για  εμπορικούς  λόγους  και  δεν  υπήρχαν ξενοδοχεία. Έτσι οι άνθρωποι δέχονταν εύκολα τους ξένους στο σπίτι τους. Τους εξυπηρετούσαν και ταυτόχρονα μάθαιναν τι γίνεται σε άλλους τόπους. </w:t>
      </w:r>
    </w:p>
    <w:p w:rsidR="006C287D" w:rsidRDefault="006C287D" w:rsidP="006C287D">
      <w:pPr>
        <w:spacing w:before="280" w:after="280" w:line="240" w:lineRule="auto"/>
        <w:ind w:firstLine="720"/>
        <w:jc w:val="both"/>
        <w:rPr>
          <w:rFonts w:ascii="Tahoma" w:eastAsia="Times New Roman" w:hAnsi="Tahoma" w:cs="Tahoma"/>
          <w:sz w:val="20"/>
          <w:szCs w:val="20"/>
        </w:rPr>
      </w:pPr>
      <w:r>
        <w:rPr>
          <w:rFonts w:ascii="Tahoma" w:eastAsia="Times New Roman" w:hAnsi="Tahoma" w:cs="Tahoma"/>
          <w:sz w:val="20"/>
          <w:szCs w:val="20"/>
        </w:rPr>
        <w:t xml:space="preserve">Επίσης,  η  εθιμοτυπία  της  φιλοξενίας  φαίνεται  και  στη  </w:t>
      </w:r>
      <w:r w:rsidRPr="00F61D16">
        <w:rPr>
          <w:rFonts w:ascii="Tahoma" w:eastAsia="Times New Roman" w:hAnsi="Tahoma" w:cs="Tahoma"/>
          <w:bCs/>
          <w:sz w:val="20"/>
          <w:szCs w:val="20"/>
        </w:rPr>
        <w:t>ραψωδία    ε</w:t>
      </w:r>
      <w:r>
        <w:rPr>
          <w:rFonts w:ascii="Tahoma" w:eastAsia="Times New Roman" w:hAnsi="Tahoma" w:cs="Tahoma"/>
          <w:sz w:val="20"/>
          <w:szCs w:val="20"/>
        </w:rPr>
        <w:t>. Εκεί  η  θεά   Καλυψώ  ρωτάει  τον  Ερμή   ποιος  είναι  ο  λόγος  ο  οποίος  τον  έφερε  στα  μέρη  της  και  του  λέει  ότι   είναι  πρόθυμη  να  κάνει  ό, τι  της  ζητήσει. Στη συνέχεια τον παίρνει μαζί της μέσα στο ωραίο παλάτι της  για να τον φιλέψει. Του στρώνει το τραπέζι όπου του προσφέρει αμβροσία και νέκταρ. Ο Ερμής, αφού έφαγε και ευφράνθηκε, της λέει τον  λόγο της επίσκεψής του και κατόπιν  αναχωρεί πάλι  για  τον  Όλυμπο.</w:t>
      </w:r>
    </w:p>
    <w:p w:rsidR="006C287D" w:rsidRDefault="006C287D" w:rsidP="006C287D">
      <w:pPr>
        <w:spacing w:before="280" w:after="280" w:line="240" w:lineRule="auto"/>
        <w:ind w:firstLine="720"/>
        <w:jc w:val="both"/>
        <w:rPr>
          <w:rFonts w:ascii="Tahoma" w:eastAsia="Times New Roman" w:hAnsi="Tahoma" w:cs="Tahoma"/>
          <w:sz w:val="20"/>
          <w:szCs w:val="20"/>
        </w:rPr>
      </w:pPr>
      <w:r>
        <w:rPr>
          <w:rFonts w:ascii="Tahoma" w:eastAsia="Times New Roman" w:hAnsi="Tahoma" w:cs="Tahoma"/>
          <w:sz w:val="20"/>
          <w:szCs w:val="20"/>
        </w:rPr>
        <w:t xml:space="preserve">Ωστόσο, σε άλλα σημεία της Οδύσσειας,  κάποιοι  ήρωες  εκφράζουν  το  φόβο  τους   για  τους   ξένους.  Μια  τέτοια  περίπτωση συναντάμε  στη </w:t>
      </w:r>
      <w:r w:rsidRPr="00F61D16">
        <w:rPr>
          <w:rFonts w:ascii="Tahoma" w:eastAsia="Times New Roman" w:hAnsi="Tahoma" w:cs="Tahoma"/>
          <w:bCs/>
          <w:sz w:val="20"/>
          <w:szCs w:val="20"/>
        </w:rPr>
        <w:t>ραψωδία  γ</w:t>
      </w:r>
      <w:r>
        <w:rPr>
          <w:rFonts w:ascii="Tahoma" w:eastAsia="Times New Roman" w:hAnsi="Tahoma" w:cs="Tahoma"/>
          <w:sz w:val="20"/>
          <w:szCs w:val="20"/>
        </w:rPr>
        <w:t xml:space="preserve">, όπου ο  ξενιστής  είναι  ο  Νέστορας   και  ο  φιλοξενούμενος    ο  Τηλέμαχος. Ο Νέστορας φοβάται τους ξένους, γιατί πιστεύει ότι μπορεί να είναι πειρατές που τριγυρνούν και φέρνουν κίνδυνο και ζημιά στον ξένο κόσμο. Επίσης, στη ραψωδία ι ο Οδυσσέας είναι επιφυλακτικός, γιατί δεν ξέρει σε ποια χώρα βρίσκεται και φοβάται μήπως οι κάτοικοί της είναι άγριοι και δεν έχουν την παράδοση της φιλοξενίας. Ακόμα,  στη ραψωδία ζ  η  Ναυσικά  λέει  στις  φίλες  της   να  μην   φοβούνται   τον  ξένο  που  βλέπουν, γιατί οι θεοί αγαπούν τους Φαίακες και τους προστατεύουν από τους εχθρούς. </w:t>
      </w:r>
    </w:p>
    <w:p w:rsidR="006C287D" w:rsidRDefault="006C287D" w:rsidP="006C287D">
      <w:pPr>
        <w:spacing w:before="280" w:after="280" w:line="240" w:lineRule="auto"/>
        <w:ind w:firstLine="720"/>
        <w:jc w:val="both"/>
      </w:pPr>
      <w:r>
        <w:rPr>
          <w:rFonts w:ascii="Tahoma" w:eastAsia="Times New Roman" w:hAnsi="Tahoma" w:cs="Tahoma"/>
          <w:sz w:val="20"/>
          <w:szCs w:val="20"/>
        </w:rPr>
        <w:t xml:space="preserve">Από τα παραπάνω συμπεραίνουμε ότι ακόμα και στην ομηρική κοινωνία, ο άγνωστος προκαλούσε δυσπιστία και φόβο. Ο θεσμός της φιλοξενίας όμως φαίνεται ότι επιβλήθηκε τελικά για την προστασία των ξένων σε εποχές που η συγκοινωνία δεν ήταν εύκολη ούτε υπήρχε κατάλληλη υποδομή για να μείνουν, αλλά και γιατί έκανε πιο εύκολη την επικοινωνία των λαών. Η σπουδαιότητα αυτού του θεσμού φαίνεται κι από τη σύνδεσή του με τη </w:t>
      </w:r>
      <w:proofErr w:type="spellStart"/>
      <w:r>
        <w:rPr>
          <w:rFonts w:ascii="Tahoma" w:eastAsia="Times New Roman" w:hAnsi="Tahoma" w:cs="Tahoma"/>
          <w:sz w:val="20"/>
          <w:szCs w:val="20"/>
        </w:rPr>
        <w:t>θρησκεία˙</w:t>
      </w:r>
      <w:proofErr w:type="spellEnd"/>
      <w:r>
        <w:rPr>
          <w:rFonts w:ascii="Tahoma" w:eastAsia="Times New Roman" w:hAnsi="Tahoma" w:cs="Tahoma"/>
          <w:sz w:val="20"/>
          <w:szCs w:val="20"/>
        </w:rPr>
        <w:t xml:space="preserve"> τους ξένους δηλαδή τους προστάτευε ο Δίας (ο Ξένιος Δίας). Έτσι ήταν ηθική υποχρέωση όλων η προσφορά φιλοξενίας.</w:t>
      </w:r>
      <w:r>
        <w:rPr>
          <w:rFonts w:ascii="Times New Roman" w:eastAsia="Times New Roman" w:hAnsi="Times New Roman"/>
          <w:sz w:val="24"/>
          <w:szCs w:val="24"/>
        </w:rPr>
        <w:t> </w:t>
      </w:r>
    </w:p>
    <w:p w:rsidR="00466FEB" w:rsidRDefault="00466FEB"/>
    <w:sectPr w:rsidR="00466FEB" w:rsidSect="00466FE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C287D"/>
    <w:rsid w:val="00466FEB"/>
    <w:rsid w:val="006C28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87D"/>
    <w:pPr>
      <w:suppressAutoHyphens/>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598</Words>
  <Characters>3234</Characters>
  <Application>Microsoft Office Word</Application>
  <DocSecurity>0</DocSecurity>
  <Lines>26</Lines>
  <Paragraphs>7</Paragraphs>
  <ScaleCrop>false</ScaleCrop>
  <Company/>
  <LinksUpToDate>false</LinksUpToDate>
  <CharactersWithSpaces>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2024-10-27T05:04:00Z</dcterms:created>
  <dcterms:modified xsi:type="dcterms:W3CDTF">2024-10-27T05:08:00Z</dcterms:modified>
</cp:coreProperties>
</file>