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1996" w14:textId="564329DF" w:rsidR="00E12A0C" w:rsidRPr="0003525C" w:rsidRDefault="00E12A0C" w:rsidP="00E12A0C">
      <w:pPr>
        <w:rPr>
          <w:b/>
          <w:bCs/>
        </w:rPr>
      </w:pPr>
      <w:r>
        <w:rPr>
          <w:b/>
          <w:bCs/>
        </w:rPr>
        <w:t xml:space="preserve">ΚΕΦ. </w:t>
      </w:r>
      <w:r w:rsidRPr="0003525C">
        <w:rPr>
          <w:b/>
          <w:bCs/>
        </w:rPr>
        <w:t>V. OI MEΓΑΛΕΣ ΚΑΤΑΚΤΗΣΕΙΣ</w:t>
      </w:r>
    </w:p>
    <w:p w14:paraId="72B983A1" w14:textId="10E58064" w:rsidR="00E12A0C" w:rsidRDefault="00E12A0C" w:rsidP="00E12A0C">
      <w:r>
        <w:t xml:space="preserve">ΕΝΟΤΗΤΑ: </w:t>
      </w:r>
      <w:r w:rsidRPr="0003525C">
        <w:t xml:space="preserve">2.2 Οι μεταρρυθμιστικές προσπάθειες: </w:t>
      </w:r>
      <w:r w:rsidRPr="00E12A0C">
        <w:rPr>
          <w:highlight w:val="yellow"/>
        </w:rPr>
        <w:t xml:space="preserve">μόνο η </w:t>
      </w:r>
      <w:proofErr w:type="spellStart"/>
      <w:r w:rsidRPr="00E12A0C">
        <w:rPr>
          <w:highlight w:val="yellow"/>
        </w:rPr>
        <w:t>υποενότητα</w:t>
      </w:r>
      <w:proofErr w:type="spellEnd"/>
      <w:r w:rsidRPr="00E12A0C">
        <w:rPr>
          <w:highlight w:val="yellow"/>
        </w:rPr>
        <w:t xml:space="preserve"> Τιβέριος και </w:t>
      </w:r>
      <w:proofErr w:type="spellStart"/>
      <w:r w:rsidRPr="00E12A0C">
        <w:rPr>
          <w:highlight w:val="yellow"/>
        </w:rPr>
        <w:t>Γάιος</w:t>
      </w:r>
      <w:proofErr w:type="spellEnd"/>
      <w:r w:rsidRPr="00E12A0C">
        <w:rPr>
          <w:highlight w:val="yellow"/>
        </w:rPr>
        <w:t xml:space="preserve"> </w:t>
      </w:r>
      <w:proofErr w:type="spellStart"/>
      <w:r w:rsidRPr="00E12A0C">
        <w:rPr>
          <w:highlight w:val="yellow"/>
        </w:rPr>
        <w:t>Γράκχος</w:t>
      </w:r>
      <w:proofErr w:type="spellEnd"/>
    </w:p>
    <w:p w14:paraId="51FBA628" w14:textId="77777777" w:rsidR="00E12A0C" w:rsidRPr="00E12A0C" w:rsidRDefault="00E12A0C" w:rsidP="00E12A0C">
      <w:pPr>
        <w:rPr>
          <w:b/>
          <w:bCs/>
        </w:rPr>
      </w:pPr>
      <w:r w:rsidRPr="00E12A0C">
        <w:rPr>
          <w:b/>
          <w:bCs/>
        </w:rPr>
        <w:t>ΣΕΛ 195 – 197 ΠΗΓΕΣ 6</w:t>
      </w:r>
    </w:p>
    <w:p w14:paraId="4401ADD8" w14:textId="77777777" w:rsidR="00AC53B6" w:rsidRDefault="00AC53B6"/>
    <w:p w14:paraId="27967595" w14:textId="388B0F54" w:rsidR="003F6A38" w:rsidRDefault="00E12A0C">
      <w:r w:rsidRPr="003F6A38">
        <w:rPr>
          <w:b/>
          <w:bCs/>
        </w:rPr>
        <w:t xml:space="preserve">Τιβέριος </w:t>
      </w:r>
      <w:proofErr w:type="spellStart"/>
      <w:r w:rsidRPr="003F6A38">
        <w:rPr>
          <w:b/>
          <w:bCs/>
        </w:rPr>
        <w:t>Γράκχος</w:t>
      </w:r>
      <w:proofErr w:type="spellEnd"/>
      <w:r>
        <w:rPr>
          <w:b/>
          <w:bCs/>
        </w:rPr>
        <w:t xml:space="preserve"> και </w:t>
      </w:r>
      <w:proofErr w:type="spellStart"/>
      <w:r w:rsidRPr="003F6A38">
        <w:rPr>
          <w:b/>
          <w:bCs/>
        </w:rPr>
        <w:t>Γάιος</w:t>
      </w:r>
      <w:proofErr w:type="spellEnd"/>
      <w:r w:rsidRPr="003F6A38">
        <w:rPr>
          <w:b/>
          <w:bCs/>
        </w:rPr>
        <w:t xml:space="preserve"> </w:t>
      </w:r>
      <w:proofErr w:type="spellStart"/>
      <w:r w:rsidRPr="003F6A38">
        <w:rPr>
          <w:b/>
          <w:bCs/>
        </w:rPr>
        <w:t>Γράκχος</w:t>
      </w:r>
      <w:proofErr w:type="spellEnd"/>
      <w:r>
        <w:rPr>
          <w:b/>
          <w:bCs/>
        </w:rPr>
        <w:t>: αδέλφια, εκπρόσωποι των πληβείων, δήμαρχοι</w:t>
      </w:r>
    </w:p>
    <w:p w14:paraId="76997580" w14:textId="77777777" w:rsidR="00E12A0C" w:rsidRDefault="00E12A0C" w:rsidP="003F6A38">
      <w:pPr>
        <w:rPr>
          <w:b/>
          <w:bCs/>
        </w:rPr>
      </w:pPr>
    </w:p>
    <w:p w14:paraId="3C608244" w14:textId="49D7CB27" w:rsidR="003F6A38" w:rsidRPr="003F6A38" w:rsidRDefault="003F6A38" w:rsidP="003F6A38">
      <w:r w:rsidRPr="003F6A38">
        <w:rPr>
          <w:b/>
          <w:bCs/>
        </w:rPr>
        <w:t xml:space="preserve">Τιβέριος </w:t>
      </w:r>
      <w:proofErr w:type="spellStart"/>
      <w:r w:rsidRPr="003F6A38">
        <w:rPr>
          <w:b/>
          <w:bCs/>
        </w:rPr>
        <w:t>Γράκχος</w:t>
      </w:r>
      <w:proofErr w:type="spellEnd"/>
      <w:r w:rsidRPr="003F6A38">
        <w:rPr>
          <w:b/>
          <w:bCs/>
        </w:rPr>
        <w:t xml:space="preserve"> (σ.195)</w:t>
      </w:r>
    </w:p>
    <w:p w14:paraId="5D724118" w14:textId="2C9F9CFC" w:rsidR="003F6A38" w:rsidRPr="003F6A38" w:rsidRDefault="003F6A38" w:rsidP="003F6A38">
      <w:r w:rsidRPr="003F6A38">
        <w:t xml:space="preserve">- οι μεταρρυθμίσεις που πρότεινε ο Τιβέριος </w:t>
      </w:r>
      <w:proofErr w:type="spellStart"/>
      <w:r w:rsidRPr="003F6A38">
        <w:t>Γράκχος</w:t>
      </w:r>
      <w:proofErr w:type="spellEnd"/>
      <w:r w:rsidRPr="003F6A38">
        <w:t xml:space="preserve"> (δήμαρχος, 133 π.Χ.)</w:t>
      </w:r>
      <w:r w:rsidR="003C4013">
        <w:t>, αποσκοπούσαν στην διασφάλιση των πληβείων που ακόμη κι όταν είχαν κάποια αγροτική γη, τα πολλά χρόνια στους κατακτητικούς πολέμους της Ρώμης οδηγούσαν στην πλήρη εγκατάλειψη της γης και την εξαγορά της περιουσίας τους από τους πλουσιότερους γαιοκτήμονες με αποτέλεσμα την ακόμη μεγαλύτερη εξαθλίωση των πληβείων.</w:t>
      </w:r>
    </w:p>
    <w:p w14:paraId="0338201F" w14:textId="1101B778" w:rsidR="003F6A38" w:rsidRPr="003F6A38" w:rsidRDefault="003F6A38" w:rsidP="003F6A38">
      <w:pPr>
        <w:numPr>
          <w:ilvl w:val="0"/>
          <w:numId w:val="3"/>
        </w:numPr>
      </w:pPr>
      <w:r w:rsidRPr="003F6A38">
        <w:rPr>
          <w:b/>
          <w:bCs/>
          <w:i/>
          <w:iCs/>
        </w:rPr>
        <w:t>αγροτικός νόμος: </w:t>
      </w:r>
      <w:r w:rsidRPr="003F6A38">
        <w:t xml:space="preserve">όριζε την </w:t>
      </w:r>
      <w:r w:rsidRPr="003F6A38">
        <w:rPr>
          <w:b/>
          <w:bCs/>
        </w:rPr>
        <w:t>ανώτατη κτηματική περιουσία</w:t>
      </w:r>
      <w:r w:rsidRPr="003F6A38">
        <w:t xml:space="preserve"> στα 500 πλέθρα</w:t>
      </w:r>
      <w:r w:rsidR="00E12A0C">
        <w:t xml:space="preserve"> (πλέθρο: μονάδα μέτρησης της γης, όπως πχ το σημερινό στρέμμα)</w:t>
      </w:r>
      <w:r w:rsidRPr="003F6A38">
        <w:t xml:space="preserve"> ή στα 1000, αν ο πολίτης είχε δύο γιους. </w:t>
      </w:r>
      <w:r w:rsidR="00E12A0C">
        <w:t xml:space="preserve">Το υπόλοιπο θα δημευόταν για να μοιραστεί στους ακτήμονες. </w:t>
      </w:r>
    </w:p>
    <w:p w14:paraId="1B34F60B" w14:textId="77777777" w:rsidR="003F6A38" w:rsidRPr="003F6A38" w:rsidRDefault="003F6A38" w:rsidP="003F6A38">
      <w:pPr>
        <w:numPr>
          <w:ilvl w:val="0"/>
          <w:numId w:val="3"/>
        </w:numPr>
      </w:pPr>
      <w:r w:rsidRPr="003F6A38">
        <w:t xml:space="preserve">διάθεση </w:t>
      </w:r>
      <w:r w:rsidRPr="003F6A38">
        <w:rPr>
          <w:b/>
          <w:bCs/>
        </w:rPr>
        <w:t>του θησαυρού της Περγάμου</w:t>
      </w:r>
      <w:r w:rsidRPr="003F6A38">
        <w:t xml:space="preserve"> στους ακτήμονες, για να κατασκευάσουν εργαλεία.</w:t>
      </w:r>
    </w:p>
    <w:p w14:paraId="59CFC0FD" w14:textId="77777777" w:rsidR="003F6A38" w:rsidRPr="003F6A38" w:rsidRDefault="003F6A38" w:rsidP="003F6A38">
      <w:pPr>
        <w:numPr>
          <w:ilvl w:val="0"/>
          <w:numId w:val="3"/>
        </w:numPr>
      </w:pPr>
      <w:r w:rsidRPr="003F6A38">
        <w:t xml:space="preserve">ο ίδιος </w:t>
      </w:r>
      <w:r w:rsidRPr="003F6A38">
        <w:rPr>
          <w:b/>
          <w:bCs/>
        </w:rPr>
        <w:t>δολοφονήθηκε</w:t>
      </w:r>
      <w:r w:rsidRPr="003F6A38">
        <w:t xml:space="preserve"> και ο νόμος του δεν εφαρμόστηκε.</w:t>
      </w:r>
    </w:p>
    <w:p w14:paraId="122B9536" w14:textId="77777777" w:rsidR="003F6A38" w:rsidRPr="003F6A38" w:rsidRDefault="003F6A38" w:rsidP="003F6A38">
      <w:r w:rsidRPr="003F6A38">
        <w:rPr>
          <w:b/>
          <w:bCs/>
        </w:rPr>
        <w:t> </w:t>
      </w:r>
    </w:p>
    <w:p w14:paraId="2D07F04A" w14:textId="77777777" w:rsidR="003F6A38" w:rsidRPr="003F6A38" w:rsidRDefault="003F6A38" w:rsidP="003F6A38">
      <w:proofErr w:type="spellStart"/>
      <w:r w:rsidRPr="003F6A38">
        <w:rPr>
          <w:b/>
          <w:bCs/>
        </w:rPr>
        <w:t>Γάιος</w:t>
      </w:r>
      <w:proofErr w:type="spellEnd"/>
      <w:r w:rsidRPr="003F6A38">
        <w:rPr>
          <w:b/>
          <w:bCs/>
        </w:rPr>
        <w:t xml:space="preserve"> </w:t>
      </w:r>
      <w:proofErr w:type="spellStart"/>
      <w:r w:rsidRPr="003F6A38">
        <w:rPr>
          <w:b/>
          <w:bCs/>
        </w:rPr>
        <w:t>Γράκχος</w:t>
      </w:r>
      <w:proofErr w:type="spellEnd"/>
      <w:r w:rsidRPr="003F6A38">
        <w:rPr>
          <w:b/>
          <w:bCs/>
        </w:rPr>
        <w:t xml:space="preserve"> (σ. 196)</w:t>
      </w:r>
      <w:r w:rsidRPr="003F6A38">
        <w:t> </w:t>
      </w:r>
    </w:p>
    <w:p w14:paraId="249A1F26" w14:textId="77777777" w:rsidR="003F6A38" w:rsidRPr="003F6A38" w:rsidRDefault="003F6A38" w:rsidP="003F6A38">
      <w:r w:rsidRPr="003F6A38">
        <w:t xml:space="preserve">- τα μέτρα που εφάρμοσε ο </w:t>
      </w:r>
      <w:proofErr w:type="spellStart"/>
      <w:r w:rsidRPr="003F6A38">
        <w:t>Γάιος</w:t>
      </w:r>
      <w:proofErr w:type="spellEnd"/>
      <w:r w:rsidRPr="003F6A38">
        <w:t xml:space="preserve"> </w:t>
      </w:r>
      <w:proofErr w:type="spellStart"/>
      <w:r w:rsidRPr="003F6A38">
        <w:t>Γράκχος</w:t>
      </w:r>
      <w:proofErr w:type="spellEnd"/>
      <w:r w:rsidRPr="003F6A38">
        <w:t xml:space="preserve"> (δήμαρχος, 123 π.Χ.):</w:t>
      </w:r>
    </w:p>
    <w:p w14:paraId="47A9CD98" w14:textId="77777777" w:rsidR="003F6A38" w:rsidRPr="003F6A38" w:rsidRDefault="003F6A38" w:rsidP="003F6A38">
      <w:pPr>
        <w:numPr>
          <w:ilvl w:val="0"/>
          <w:numId w:val="4"/>
        </w:numPr>
      </w:pPr>
      <w:r w:rsidRPr="003F6A38">
        <w:t>εφάρμοσε τον αγροτικό νόμο.</w:t>
      </w:r>
    </w:p>
    <w:p w14:paraId="5841236C" w14:textId="77777777" w:rsidR="003F6A38" w:rsidRPr="003F6A38" w:rsidRDefault="003F6A38" w:rsidP="003F6A38">
      <w:pPr>
        <w:numPr>
          <w:ilvl w:val="0"/>
          <w:numId w:val="4"/>
        </w:numPr>
      </w:pPr>
      <w:r w:rsidRPr="003F6A38">
        <w:t>ίδρυσε αποικίες και εγκατέστησε ακτήμονες.</w:t>
      </w:r>
    </w:p>
    <w:p w14:paraId="55F8D2F4" w14:textId="77777777" w:rsidR="003F6A38" w:rsidRPr="003F6A38" w:rsidRDefault="003F6A38" w:rsidP="003F6A38">
      <w:pPr>
        <w:numPr>
          <w:ilvl w:val="0"/>
          <w:numId w:val="4"/>
        </w:numPr>
      </w:pPr>
      <w:r w:rsidRPr="003F6A38">
        <w:t>μοίρασε σιτάρι στους φτωχούς.</w:t>
      </w:r>
    </w:p>
    <w:p w14:paraId="45C1C9FC" w14:textId="77777777" w:rsidR="003F6A38" w:rsidRPr="003F6A38" w:rsidRDefault="003F6A38" w:rsidP="003F6A38">
      <w:pPr>
        <w:numPr>
          <w:ilvl w:val="0"/>
          <w:numId w:val="4"/>
        </w:numPr>
      </w:pPr>
      <w:r w:rsidRPr="003F6A38">
        <w:t>μείωσε τη θητεία και αύξησε τον μισθό των στρατιωτών.</w:t>
      </w:r>
    </w:p>
    <w:p w14:paraId="366E9F3D" w14:textId="77777777" w:rsidR="003F6A38" w:rsidRPr="003F6A38" w:rsidRDefault="003F6A38" w:rsidP="003F6A38">
      <w:pPr>
        <w:numPr>
          <w:ilvl w:val="0"/>
          <w:numId w:val="4"/>
        </w:numPr>
      </w:pPr>
      <w:r w:rsidRPr="003F6A38">
        <w:t>συγκρότησε δικαστήριο ιππέων που δίκαζε καταχραστές συγκλητικούς.</w:t>
      </w:r>
    </w:p>
    <w:p w14:paraId="4CDFC711" w14:textId="77777777" w:rsidR="003F6A38" w:rsidRPr="003F6A38" w:rsidRDefault="003F6A38" w:rsidP="003F6A38"/>
    <w:p w14:paraId="3FE4C432" w14:textId="77777777" w:rsidR="003F6A38" w:rsidRPr="003F6A38" w:rsidRDefault="003F6A38" w:rsidP="003F6A38">
      <w:r w:rsidRPr="003F6A38">
        <w:rPr>
          <w:b/>
          <w:bCs/>
        </w:rPr>
        <w:t xml:space="preserve">Στόχοι της προσπάθειας των </w:t>
      </w:r>
      <w:proofErr w:type="spellStart"/>
      <w:r w:rsidRPr="003F6A38">
        <w:rPr>
          <w:b/>
          <w:bCs/>
        </w:rPr>
        <w:t>Γράκχων</w:t>
      </w:r>
      <w:proofErr w:type="spellEnd"/>
      <w:r w:rsidRPr="003F6A38">
        <w:rPr>
          <w:b/>
          <w:bCs/>
        </w:rPr>
        <w:t>:</w:t>
      </w:r>
    </w:p>
    <w:p w14:paraId="46479704" w14:textId="77777777" w:rsidR="003F6A38" w:rsidRPr="003F6A38" w:rsidRDefault="003F6A38" w:rsidP="003F6A38">
      <w:r w:rsidRPr="003F6A38">
        <w:t>(α) περιορισμός της κοινωνικής ανισότητας.</w:t>
      </w:r>
      <w:r w:rsidRPr="003F6A38">
        <w:br/>
        <w:t>(β) αποκατάσταση αυτών που δεν είχαν κτηματική περιουσία.</w:t>
      </w:r>
      <w:r w:rsidRPr="003F6A38">
        <w:br/>
        <w:t>(γ) αποδυνάμωση των πανίσχυρων συγκλητικών.</w:t>
      </w:r>
    </w:p>
    <w:p w14:paraId="1FC64456" w14:textId="77777777" w:rsidR="003F6A38" w:rsidRDefault="003F6A38"/>
    <w:p w14:paraId="3F257C5C" w14:textId="77777777" w:rsidR="003C4013" w:rsidRDefault="003C4013"/>
    <w:sectPr w:rsidR="003C401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359E0"/>
    <w:multiLevelType w:val="multilevel"/>
    <w:tmpl w:val="78D0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875B42"/>
    <w:multiLevelType w:val="multilevel"/>
    <w:tmpl w:val="8624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4446FA"/>
    <w:multiLevelType w:val="multilevel"/>
    <w:tmpl w:val="65F4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185AD0"/>
    <w:multiLevelType w:val="multilevel"/>
    <w:tmpl w:val="3468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8158234">
    <w:abstractNumId w:val="3"/>
  </w:num>
  <w:num w:numId="2" w16cid:durableId="1530290895">
    <w:abstractNumId w:val="2"/>
  </w:num>
  <w:num w:numId="3" w16cid:durableId="1640765359">
    <w:abstractNumId w:val="0"/>
  </w:num>
  <w:num w:numId="4" w16cid:durableId="1526094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38"/>
    <w:rsid w:val="003C4013"/>
    <w:rsid w:val="003F6A38"/>
    <w:rsid w:val="00541D27"/>
    <w:rsid w:val="007611EA"/>
    <w:rsid w:val="0088524A"/>
    <w:rsid w:val="009D1238"/>
    <w:rsid w:val="00AC53B6"/>
    <w:rsid w:val="00C9720F"/>
    <w:rsid w:val="00E12A0C"/>
    <w:rsid w:val="00E25B81"/>
    <w:rsid w:val="00E846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67F0B"/>
  <w15:chartTrackingRefBased/>
  <w15:docId w15:val="{31A61978-70FD-442A-AE51-C414D945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F6A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F6A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F6A3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F6A3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3F6A3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F6A3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F6A3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F6A3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F6A3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F6A38"/>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3F6A38"/>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3F6A38"/>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3F6A38"/>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3F6A38"/>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3F6A3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F6A3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F6A3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F6A38"/>
    <w:rPr>
      <w:rFonts w:eastAsiaTheme="majorEastAsia" w:cstheme="majorBidi"/>
      <w:color w:val="272727" w:themeColor="text1" w:themeTint="D8"/>
    </w:rPr>
  </w:style>
  <w:style w:type="paragraph" w:styleId="a3">
    <w:name w:val="Title"/>
    <w:basedOn w:val="a"/>
    <w:next w:val="a"/>
    <w:link w:val="Char"/>
    <w:uiPriority w:val="10"/>
    <w:qFormat/>
    <w:rsid w:val="003F6A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F6A3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F6A3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F6A3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F6A38"/>
    <w:pPr>
      <w:spacing w:before="160"/>
      <w:jc w:val="center"/>
    </w:pPr>
    <w:rPr>
      <w:i/>
      <w:iCs/>
      <w:color w:val="404040" w:themeColor="text1" w:themeTint="BF"/>
    </w:rPr>
  </w:style>
  <w:style w:type="character" w:customStyle="1" w:styleId="Char1">
    <w:name w:val="Απόσπασμα Char"/>
    <w:basedOn w:val="a0"/>
    <w:link w:val="a5"/>
    <w:uiPriority w:val="29"/>
    <w:rsid w:val="003F6A38"/>
    <w:rPr>
      <w:i/>
      <w:iCs/>
      <w:color w:val="404040" w:themeColor="text1" w:themeTint="BF"/>
    </w:rPr>
  </w:style>
  <w:style w:type="paragraph" w:styleId="a6">
    <w:name w:val="List Paragraph"/>
    <w:basedOn w:val="a"/>
    <w:uiPriority w:val="34"/>
    <w:qFormat/>
    <w:rsid w:val="003F6A38"/>
    <w:pPr>
      <w:ind w:left="720"/>
      <w:contextualSpacing/>
    </w:pPr>
  </w:style>
  <w:style w:type="character" w:styleId="a7">
    <w:name w:val="Intense Emphasis"/>
    <w:basedOn w:val="a0"/>
    <w:uiPriority w:val="21"/>
    <w:qFormat/>
    <w:rsid w:val="003F6A38"/>
    <w:rPr>
      <w:i/>
      <w:iCs/>
      <w:color w:val="2F5496" w:themeColor="accent1" w:themeShade="BF"/>
    </w:rPr>
  </w:style>
  <w:style w:type="paragraph" w:styleId="a8">
    <w:name w:val="Intense Quote"/>
    <w:basedOn w:val="a"/>
    <w:next w:val="a"/>
    <w:link w:val="Char2"/>
    <w:uiPriority w:val="30"/>
    <w:qFormat/>
    <w:rsid w:val="003F6A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3F6A38"/>
    <w:rPr>
      <w:i/>
      <w:iCs/>
      <w:color w:val="2F5496" w:themeColor="accent1" w:themeShade="BF"/>
    </w:rPr>
  </w:style>
  <w:style w:type="character" w:styleId="a9">
    <w:name w:val="Intense Reference"/>
    <w:basedOn w:val="a0"/>
    <w:uiPriority w:val="32"/>
    <w:qFormat/>
    <w:rsid w:val="003F6A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471718">
      <w:bodyDiv w:val="1"/>
      <w:marLeft w:val="0"/>
      <w:marRight w:val="0"/>
      <w:marTop w:val="0"/>
      <w:marBottom w:val="0"/>
      <w:divBdr>
        <w:top w:val="none" w:sz="0" w:space="0" w:color="auto"/>
        <w:left w:val="none" w:sz="0" w:space="0" w:color="auto"/>
        <w:bottom w:val="none" w:sz="0" w:space="0" w:color="auto"/>
        <w:right w:val="none" w:sz="0" w:space="0" w:color="auto"/>
      </w:divBdr>
    </w:div>
    <w:div w:id="193246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234</Words>
  <Characters>1266</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aggelika sapouna</cp:lastModifiedBy>
  <cp:revision>6</cp:revision>
  <dcterms:created xsi:type="dcterms:W3CDTF">2025-04-28T11:26:00Z</dcterms:created>
  <dcterms:modified xsi:type="dcterms:W3CDTF">2025-05-05T17:53:00Z</dcterms:modified>
</cp:coreProperties>
</file>