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894D" w14:textId="2BFDB4A6" w:rsidR="00063C3C" w:rsidRPr="00EE3B9B" w:rsidRDefault="00602697" w:rsidP="00EE3B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69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¨</w:t>
      </w:r>
      <w:r w:rsidRPr="00EE3B9B">
        <w:rPr>
          <w:rFonts w:ascii="Times New Roman" w:hAnsi="Times New Roman" w:cs="Times New Roman"/>
          <w:b/>
          <w:bCs/>
          <w:sz w:val="24"/>
          <w:szCs w:val="24"/>
        </w:rPr>
        <w:t>Ο Μινωικός πολιτισμός¨</w:t>
      </w:r>
    </w:p>
    <w:p w14:paraId="3F08020C" w14:textId="15971379" w:rsidR="00602697" w:rsidRDefault="00602697" w:rsidP="00EE3B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Κρήτη</w:t>
      </w:r>
    </w:p>
    <w:p w14:paraId="0920A1D8" w14:textId="77777777" w:rsidR="00602697" w:rsidRPr="00602697" w:rsidRDefault="00602697" w:rsidP="00EE3B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κατοίκηση για 1</w:t>
      </w:r>
      <w:r w:rsidRPr="00602697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φορά κατά τη Νεολιθική εποχή</w:t>
      </w:r>
    </w:p>
    <w:p w14:paraId="17A85245" w14:textId="6136C9CA" w:rsidR="00602697" w:rsidRPr="00602697" w:rsidRDefault="00602697" w:rsidP="00EE3B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E84">
        <w:rPr>
          <w:rFonts w:ascii="Times New Roman" w:hAnsi="Times New Roman" w:cs="Times New Roman"/>
          <w:b/>
          <w:bCs/>
          <w:sz w:val="24"/>
          <w:szCs w:val="24"/>
        </w:rPr>
        <w:t>ο σημαντικότερος οικισμός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2B8C">
        <w:rPr>
          <w:rFonts w:ascii="Times New Roman" w:hAnsi="Times New Roman" w:cs="Times New Roman"/>
          <w:sz w:val="24"/>
          <w:szCs w:val="24"/>
        </w:rPr>
        <w:t xml:space="preserve">η </w:t>
      </w:r>
      <w:r>
        <w:rPr>
          <w:rFonts w:ascii="Times New Roman" w:hAnsi="Times New Roman" w:cs="Times New Roman"/>
          <w:sz w:val="24"/>
          <w:szCs w:val="24"/>
        </w:rPr>
        <w:t>Κνωσός</w:t>
      </w:r>
    </w:p>
    <w:p w14:paraId="121F3C00" w14:textId="1EB89487" w:rsidR="00602697" w:rsidRPr="00602697" w:rsidRDefault="00602697" w:rsidP="00EE3B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E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C3E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BC3E84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Pr="00BC3E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BC3E84">
        <w:rPr>
          <w:rFonts w:ascii="Times New Roman" w:hAnsi="Times New Roman" w:cs="Times New Roman"/>
          <w:b/>
          <w:bCs/>
          <w:sz w:val="24"/>
          <w:szCs w:val="24"/>
        </w:rPr>
        <w:t xml:space="preserve"> χιλιετία </w:t>
      </w:r>
      <w:proofErr w:type="spellStart"/>
      <w:r w:rsidRPr="00BC3E84">
        <w:rPr>
          <w:rFonts w:ascii="Times New Roman" w:hAnsi="Times New Roman" w:cs="Times New Roman"/>
          <w:b/>
          <w:bCs/>
          <w:sz w:val="24"/>
          <w:szCs w:val="24"/>
        </w:rPr>
        <w:t>π.Χ</w:t>
      </w:r>
      <w:proofErr w:type="spellEnd"/>
      <w:r w:rsidRPr="00BC3E8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υψηλό επίπεδο κοινωνικής-οικονομικής οργάνωσης</w:t>
      </w:r>
      <w:r w:rsidR="00BC3E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καλλιτεχνικής παραγωγής</w:t>
      </w:r>
    </w:p>
    <w:p w14:paraId="348C39D0" w14:textId="7F502E20" w:rsidR="00602697" w:rsidRPr="00602697" w:rsidRDefault="00BC3E84" w:rsidP="006026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B8C">
        <w:rPr>
          <w:rFonts w:ascii="Times New Roman" w:hAnsi="Times New Roman" w:cs="Times New Roman"/>
          <w:b/>
          <w:bCs/>
          <w:sz w:val="24"/>
          <w:szCs w:val="24"/>
        </w:rPr>
        <w:t xml:space="preserve">όνομα </w:t>
      </w:r>
      <w:r w:rsidR="00602697" w:rsidRPr="00F12B8C">
        <w:rPr>
          <w:rFonts w:ascii="Times New Roman" w:hAnsi="Times New Roman" w:cs="Times New Roman"/>
          <w:b/>
          <w:bCs/>
          <w:sz w:val="24"/>
          <w:szCs w:val="24"/>
        </w:rPr>
        <w:t>μινωικ</w:t>
      </w:r>
      <w:r w:rsidRPr="00F12B8C">
        <w:rPr>
          <w:rFonts w:ascii="Times New Roman" w:hAnsi="Times New Roman" w:cs="Times New Roman"/>
          <w:b/>
          <w:bCs/>
          <w:sz w:val="24"/>
          <w:szCs w:val="24"/>
        </w:rPr>
        <w:t>ού</w:t>
      </w:r>
      <w:r w:rsidR="00602697" w:rsidRPr="00F12B8C">
        <w:rPr>
          <w:rFonts w:ascii="Times New Roman" w:hAnsi="Times New Roman" w:cs="Times New Roman"/>
          <w:b/>
          <w:bCs/>
          <w:sz w:val="24"/>
          <w:szCs w:val="24"/>
        </w:rPr>
        <w:t xml:space="preserve"> πολιτισμ</w:t>
      </w:r>
      <w:r w:rsidRPr="00F12B8C">
        <w:rPr>
          <w:rFonts w:ascii="Times New Roman" w:hAnsi="Times New Roman" w:cs="Times New Roman"/>
          <w:b/>
          <w:bCs/>
          <w:sz w:val="24"/>
          <w:szCs w:val="24"/>
        </w:rPr>
        <w:t>ού</w:t>
      </w:r>
      <w:r w:rsidR="00602697">
        <w:rPr>
          <w:rFonts w:ascii="Times New Roman" w:hAnsi="Times New Roman" w:cs="Times New Roman"/>
          <w:sz w:val="24"/>
          <w:szCs w:val="24"/>
        </w:rPr>
        <w:t>: από το</w:t>
      </w:r>
      <w:r>
        <w:rPr>
          <w:rFonts w:ascii="Times New Roman" w:hAnsi="Times New Roman" w:cs="Times New Roman"/>
          <w:sz w:val="24"/>
          <w:szCs w:val="24"/>
        </w:rPr>
        <w:t xml:space="preserve">ν </w:t>
      </w:r>
      <w:r w:rsidR="00602697">
        <w:rPr>
          <w:rFonts w:ascii="Times New Roman" w:hAnsi="Times New Roman" w:cs="Times New Roman"/>
          <w:sz w:val="24"/>
          <w:szCs w:val="24"/>
        </w:rPr>
        <w:t>μυθικ</w:t>
      </w:r>
      <w:r>
        <w:rPr>
          <w:rFonts w:ascii="Times New Roman" w:hAnsi="Times New Roman" w:cs="Times New Roman"/>
          <w:sz w:val="24"/>
          <w:szCs w:val="24"/>
        </w:rPr>
        <w:t>ό</w:t>
      </w:r>
      <w:r w:rsidR="00602697">
        <w:rPr>
          <w:rFonts w:ascii="Times New Roman" w:hAnsi="Times New Roman" w:cs="Times New Roman"/>
          <w:sz w:val="24"/>
          <w:szCs w:val="24"/>
        </w:rPr>
        <w:t xml:space="preserve"> βασιλιά της Κνωσού Μίνωα</w:t>
      </w:r>
    </w:p>
    <w:p w14:paraId="383EAD7B" w14:textId="7AEE21BD" w:rsidR="00602697" w:rsidRPr="00602697" w:rsidRDefault="00602697" w:rsidP="006026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φως με τις ανακαλύψεις </w:t>
      </w:r>
      <w:r w:rsidRPr="00F12B8C">
        <w:rPr>
          <w:rFonts w:ascii="Times New Roman" w:hAnsi="Times New Roman" w:cs="Times New Roman"/>
          <w:b/>
          <w:bCs/>
          <w:sz w:val="24"/>
          <w:szCs w:val="24"/>
        </w:rPr>
        <w:t>του Άρθουρ Έβανς</w:t>
      </w:r>
      <w:r>
        <w:rPr>
          <w:rFonts w:ascii="Times New Roman" w:hAnsi="Times New Roman" w:cs="Times New Roman"/>
          <w:sz w:val="24"/>
          <w:szCs w:val="24"/>
        </w:rPr>
        <w:t xml:space="preserve"> στις αρχές του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αιώνα</w:t>
      </w:r>
    </w:p>
    <w:p w14:paraId="7D36D477" w14:textId="77777777" w:rsidR="00EE3B9B" w:rsidRDefault="00EE3B9B" w:rsidP="006026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D2BF47" w14:textId="33CDE77F" w:rsidR="00602697" w:rsidRDefault="00602697" w:rsidP="006026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0269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χιλιετία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π.Χ</w:t>
      </w:r>
      <w:proofErr w:type="spellEnd"/>
    </w:p>
    <w:p w14:paraId="2983927F" w14:textId="5CFDB5B0" w:rsidR="00602697" w:rsidRDefault="00602697" w:rsidP="006026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αύξηση πληθυσμού Κρήτης</w:t>
      </w:r>
    </w:p>
    <w:p w14:paraId="0C3001AC" w14:textId="2485A0B3" w:rsidR="00602697" w:rsidRPr="00EE3B9B" w:rsidRDefault="00EE3B9B" w:rsidP="00EE3B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γεωργία-κτηνοτροφία</w:t>
      </w:r>
      <w:r>
        <w:rPr>
          <w:rFonts w:ascii="Times New Roman" w:hAnsi="Times New Roman" w:cs="Times New Roman"/>
          <w:sz w:val="24"/>
          <w:szCs w:val="24"/>
        </w:rPr>
        <w:t>: πιο συστηματικές</w:t>
      </w:r>
    </w:p>
    <w:p w14:paraId="23769BAC" w14:textId="547F236C" w:rsidR="00602697" w:rsidRDefault="00602697" w:rsidP="006026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οργάνωση κατοίκων σε μικρούς οικισμούς</w:t>
      </w:r>
    </w:p>
    <w:p w14:paraId="2C7ED7AD" w14:textId="1BDA839E" w:rsidR="00602697" w:rsidRPr="00602697" w:rsidRDefault="00602697" w:rsidP="006026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επαφές-εμπόριο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Μινωιτών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Αιγαίο-Ανατολική Μεσόγειο (Κυκλάδες-Κύπρος-Αίγυπτος)</w:t>
      </w:r>
    </w:p>
    <w:p w14:paraId="15BE137C" w14:textId="65BDAB97" w:rsidR="00602697" w:rsidRPr="00602697" w:rsidRDefault="00BC3E84" w:rsidP="006026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602697">
        <w:rPr>
          <w:rFonts w:ascii="Times New Roman" w:hAnsi="Times New Roman" w:cs="Times New Roman"/>
          <w:sz w:val="24"/>
          <w:szCs w:val="24"/>
        </w:rPr>
        <w:t>ξαγωγή λαδιού-κρασιού-ξυλείας</w:t>
      </w:r>
    </w:p>
    <w:p w14:paraId="5CECBA52" w14:textId="088A2265" w:rsidR="00602697" w:rsidRPr="00602697" w:rsidRDefault="00602697" w:rsidP="006026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εισαγωγή μετάλλων-πρώτων υλών</w:t>
      </w:r>
    </w:p>
    <w:p w14:paraId="36562A8C" w14:textId="1478F5BE" w:rsidR="00602697" w:rsidRDefault="00602697" w:rsidP="00BC3E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0269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χιλιετία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π.Χ</w:t>
      </w:r>
      <w:proofErr w:type="spellEnd"/>
    </w:p>
    <w:p w14:paraId="7F783703" w14:textId="2BA3A038" w:rsidR="00602697" w:rsidRPr="00BC3E84" w:rsidRDefault="00602697" w:rsidP="00BC3E8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E84">
        <w:rPr>
          <w:rFonts w:ascii="Times New Roman" w:hAnsi="Times New Roman" w:cs="Times New Roman"/>
          <w:sz w:val="24"/>
          <w:szCs w:val="24"/>
        </w:rPr>
        <w:t>γύρω στο 2000π.Χ: εμφάνιση των πρώτων ανακτόρων</w:t>
      </w:r>
    </w:p>
    <w:p w14:paraId="3F465591" w14:textId="48716E5C" w:rsidR="00602697" w:rsidRPr="00EE3B9B" w:rsidRDefault="00602697" w:rsidP="00EE3B9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E84">
        <w:rPr>
          <w:rFonts w:ascii="Times New Roman" w:hAnsi="Times New Roman" w:cs="Times New Roman"/>
          <w:sz w:val="24"/>
          <w:szCs w:val="24"/>
        </w:rPr>
        <w:t>ανάπτυξη οικισμών γύρω από τα ανάκτορα</w:t>
      </w:r>
      <w:r w:rsidR="00EE3B9B">
        <w:rPr>
          <w:rFonts w:ascii="Times New Roman" w:hAnsi="Times New Roman" w:cs="Times New Roman"/>
          <w:sz w:val="24"/>
          <w:szCs w:val="24"/>
        </w:rPr>
        <w:t xml:space="preserve"> στην</w:t>
      </w:r>
      <w:r w:rsidRPr="00BC3E84">
        <w:rPr>
          <w:rFonts w:ascii="Times New Roman" w:hAnsi="Times New Roman" w:cs="Times New Roman"/>
          <w:sz w:val="24"/>
          <w:szCs w:val="24"/>
        </w:rPr>
        <w:t xml:space="preserve">: </w:t>
      </w:r>
      <w:r w:rsidRPr="00EE3B9B">
        <w:rPr>
          <w:rFonts w:ascii="Times New Roman" w:hAnsi="Times New Roman" w:cs="Times New Roman"/>
          <w:sz w:val="24"/>
          <w:szCs w:val="24"/>
        </w:rPr>
        <w:t>α)</w:t>
      </w:r>
      <w:r w:rsidR="00EE3B9B">
        <w:rPr>
          <w:rFonts w:ascii="Times New Roman" w:hAnsi="Times New Roman" w:cs="Times New Roman"/>
          <w:sz w:val="24"/>
          <w:szCs w:val="24"/>
        </w:rPr>
        <w:t xml:space="preserve"> </w:t>
      </w:r>
      <w:r w:rsidRPr="00EE3B9B">
        <w:rPr>
          <w:rFonts w:ascii="Times New Roman" w:hAnsi="Times New Roman" w:cs="Times New Roman"/>
          <w:sz w:val="24"/>
          <w:szCs w:val="24"/>
        </w:rPr>
        <w:t>Κνωσό</w:t>
      </w:r>
      <w:r w:rsidR="00EE3B9B" w:rsidRPr="00EE3B9B">
        <w:rPr>
          <w:rFonts w:ascii="Times New Roman" w:hAnsi="Times New Roman" w:cs="Times New Roman"/>
          <w:sz w:val="24"/>
          <w:szCs w:val="24"/>
        </w:rPr>
        <w:t>, β) Φαιστό, γ) Ζάκρο, δ) στα Μάλια</w:t>
      </w:r>
    </w:p>
    <w:p w14:paraId="360188A8" w14:textId="1E4E4525" w:rsidR="00602697" w:rsidRPr="00BC3E84" w:rsidRDefault="00602697" w:rsidP="00BC3E8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B8C">
        <w:rPr>
          <w:rFonts w:ascii="Times New Roman" w:hAnsi="Times New Roman" w:cs="Times New Roman"/>
          <w:b/>
          <w:bCs/>
          <w:sz w:val="24"/>
          <w:szCs w:val="24"/>
        </w:rPr>
        <w:t>1700π.Χ</w:t>
      </w:r>
      <w:r w:rsidRPr="00BC3E84">
        <w:rPr>
          <w:rFonts w:ascii="Times New Roman" w:hAnsi="Times New Roman" w:cs="Times New Roman"/>
          <w:sz w:val="24"/>
          <w:szCs w:val="24"/>
        </w:rPr>
        <w:t>: καταστροφή ανακτόρων λόγω σεισμού</w:t>
      </w:r>
      <w:r w:rsidR="00EE3B9B">
        <w:rPr>
          <w:rFonts w:ascii="Times New Roman" w:hAnsi="Times New Roman" w:cs="Times New Roman"/>
          <w:sz w:val="24"/>
          <w:szCs w:val="24"/>
        </w:rPr>
        <w:t xml:space="preserve"> →</w:t>
      </w:r>
      <w:r w:rsidRPr="00BC3E84">
        <w:rPr>
          <w:rFonts w:ascii="Times New Roman" w:hAnsi="Times New Roman" w:cs="Times New Roman"/>
          <w:sz w:val="24"/>
          <w:szCs w:val="24"/>
        </w:rPr>
        <w:t xml:space="preserve"> ανέγερση νέων ανακτόρων, πιο επιβλητικών</w:t>
      </w:r>
    </w:p>
    <w:p w14:paraId="1A2195A9" w14:textId="05B140A1" w:rsidR="00B0557F" w:rsidRPr="00BC3E84" w:rsidRDefault="00EE3B9B" w:rsidP="00BC3E8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E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F3937" wp14:editId="5DA99900">
                <wp:simplePos x="0" y="0"/>
                <wp:positionH relativeFrom="column">
                  <wp:posOffset>2575560</wp:posOffset>
                </wp:positionH>
                <wp:positionV relativeFrom="paragraph">
                  <wp:posOffset>266065</wp:posOffset>
                </wp:positionV>
                <wp:extent cx="655320" cy="320040"/>
                <wp:effectExtent l="0" t="0" r="30480" b="99060"/>
                <wp:wrapNone/>
                <wp:docPr id="1" name="Γραμμή σύνδεσης: Γωνιώδ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3200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135CA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ραμμή σύνδεσης: Γωνιώδης 1" o:spid="_x0000_s1026" type="#_x0000_t34" style="position:absolute;margin-left:202.8pt;margin-top:20.95pt;width:51.6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IJugEAAMsDAAAOAAAAZHJzL2Uyb0RvYy54bWysU8tu2zAQvBfIPxC815KdJigEyzk4TS9F&#10;G7TpB9DU0iLAF8itJf19l7QtB2mBokEuKz52dmeHo/XdaA07QEzau5YvFzVn4KTvtNu3/OfTw/uP&#10;nCUUrhPGO2j5BInfba7erYfQwMr33nQQGRVxqRlCy3vE0FRVkj1YkRY+gKNL5aMVSNu4r7ooBqpu&#10;TbWq69tq8LEL0UtIiU7vj5d8U+orBRK/KZUAmWk5ccMSY4m7HKvNWjT7KEKv5YmGeAULK7SjpnOp&#10;e4GC/Yr6j1JWy+iTV7iQ3lZeKS2hzEDTLOsX0/zoRYAyC4mTwixTeruy8uth6x4jyTCE1KTwGPMU&#10;o4o2f4kfG4tY0ywWjMgkHd7e3FyvSFJJV7SoPxQxqws4xISfwVuWFy3fgcOtd46exMfrIpY4fElI&#10;rQl0Ts5djcsRhTafXMdwCuQbjFq4vYH8YJSeU6oL47LCycAR/h0U0x1xXJY2xUywNZEdBNlASElU&#10;lnMlys4wpY2ZgfW/gaf8DIVitP8Bz4jS2TucwVY7H//WHcczZXXMPytwnDtLsPPdVN6ySEOOKVqd&#10;3J0t+Xxf4Jd/cPMbAAD//wMAUEsDBBQABgAIAAAAIQBUgQOS3gAAAAkBAAAPAAAAZHJzL2Rvd25y&#10;ZXYueG1sTI/LTsMwEEX3SPyDNUhsUGu30KoJcSqEeKwJSN06sYnd2uMQu234e4YV7GY0R3fOrbZT&#10;8OxkxuQiSljMBTCDXdQOewkf78+zDbCUFWrlIxoJ3ybBtr68qFSp4xnfzKnJPaMQTKWSYHMeSs5T&#10;Z01QaR4Hg3T7jGNQmdax53pUZwoPni+FWPOgHNIHqwbzaE13aI5BwtOu2x98Y19sW3zd2ISu2L86&#10;Ka+vpod7YNlM+Q+GX31Sh5qc2nhEnZiXcCdWa0JpWBTACFiJDXVpJRTLW+B1xf83qH8AAAD//wMA&#10;UEsBAi0AFAAGAAgAAAAhALaDOJL+AAAA4QEAABMAAAAAAAAAAAAAAAAAAAAAAFtDb250ZW50X1R5&#10;cGVzXS54bWxQSwECLQAUAAYACAAAACEAOP0h/9YAAACUAQAACwAAAAAAAAAAAAAAAAAvAQAAX3Jl&#10;bHMvLnJlbHNQSwECLQAUAAYACAAAACEAq7lyCboBAADLAwAADgAAAAAAAAAAAAAAAAAuAgAAZHJz&#10;L2Uyb0RvYy54bWxQSwECLQAUAAYACAAAACEAVIEDkt4AAAAJAQAADwAAAAAAAAAAAAAAAAAUBAAA&#10;ZHJzL2Rvd25yZXYueG1sUEsFBgAAAAAEAAQA8wAAAB8FAAAAAA==&#10;" strokecolor="#4472c4 [3204]" strokeweight=".5pt">
                <v:stroke endarrow="block"/>
              </v:shape>
            </w:pict>
          </mc:Fallback>
        </mc:AlternateContent>
      </w:r>
      <w:r w:rsidR="00602697" w:rsidRPr="00BC3E84">
        <w:rPr>
          <w:rFonts w:ascii="Times New Roman" w:hAnsi="Times New Roman" w:cs="Times New Roman"/>
          <w:sz w:val="24"/>
          <w:szCs w:val="24"/>
        </w:rPr>
        <w:t>περίοδος νέων ανακτόρων</w:t>
      </w:r>
      <w:r w:rsidR="00602697" w:rsidRPr="00BC3E84">
        <w:rPr>
          <w:rFonts w:ascii="Times New Roman" w:hAnsi="Times New Roman" w:cs="Times New Roman"/>
          <w:b/>
          <w:bCs/>
          <w:sz w:val="24"/>
          <w:szCs w:val="24"/>
        </w:rPr>
        <w:t>: 1700-1450π.Χ</w:t>
      </w:r>
      <w:r w:rsidR="00602697" w:rsidRPr="00BC3E84">
        <w:rPr>
          <w:rFonts w:ascii="Times New Roman" w:hAnsi="Times New Roman" w:cs="Times New Roman"/>
          <w:sz w:val="24"/>
          <w:szCs w:val="24"/>
        </w:rPr>
        <w:t xml:space="preserve">→ </w:t>
      </w:r>
      <w:r w:rsidR="00602697" w:rsidRPr="00BC3E84">
        <w:rPr>
          <w:rFonts w:ascii="Times New Roman" w:hAnsi="Times New Roman" w:cs="Times New Roman"/>
          <w:b/>
          <w:bCs/>
          <w:sz w:val="24"/>
          <w:szCs w:val="24"/>
        </w:rPr>
        <w:t xml:space="preserve">περίοδος </w:t>
      </w:r>
      <w:r w:rsidR="00B0557F" w:rsidRPr="00BC3E84">
        <w:rPr>
          <w:rFonts w:ascii="Times New Roman" w:hAnsi="Times New Roman" w:cs="Times New Roman"/>
          <w:b/>
          <w:bCs/>
          <w:sz w:val="24"/>
          <w:szCs w:val="24"/>
        </w:rPr>
        <w:t>της μεγαλύτερης ακμής του μινωικού πολιτισμού</w:t>
      </w:r>
    </w:p>
    <w:p w14:paraId="3F678F6B" w14:textId="440EC53B" w:rsidR="00602697" w:rsidRPr="00BC3E84" w:rsidRDefault="00602697" w:rsidP="00B0557F">
      <w:pPr>
        <w:pStyle w:val="a3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E76E9" w14:textId="5C1E5A29" w:rsidR="00B0557F" w:rsidRPr="00EE3B9B" w:rsidRDefault="00B0557F" w:rsidP="00EE3B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B9B">
        <w:rPr>
          <w:rFonts w:ascii="Times New Roman" w:hAnsi="Times New Roman" w:cs="Times New Roman"/>
          <w:b/>
          <w:bCs/>
          <w:sz w:val="24"/>
          <w:szCs w:val="24"/>
        </w:rPr>
        <w:t xml:space="preserve">κυριαρχία </w:t>
      </w:r>
      <w:proofErr w:type="spellStart"/>
      <w:r w:rsidRPr="00EE3B9B">
        <w:rPr>
          <w:rFonts w:ascii="Times New Roman" w:hAnsi="Times New Roman" w:cs="Times New Roman"/>
          <w:b/>
          <w:bCs/>
          <w:sz w:val="24"/>
          <w:szCs w:val="24"/>
        </w:rPr>
        <w:t>Μινωιτών</w:t>
      </w:r>
      <w:proofErr w:type="spellEnd"/>
      <w:r w:rsidRPr="00EE3B9B">
        <w:rPr>
          <w:rFonts w:ascii="Times New Roman" w:hAnsi="Times New Roman" w:cs="Times New Roman"/>
          <w:b/>
          <w:bCs/>
          <w:sz w:val="24"/>
          <w:szCs w:val="24"/>
        </w:rPr>
        <w:t xml:space="preserve"> στο Αιγαίο→ ίδρυση αποικιών-στενές σχέσεις με ηπειρωτική Ελλάδα→ επιρροή στον μυκηναϊκό πολιτισμό</w:t>
      </w:r>
    </w:p>
    <w:p w14:paraId="19AFFE1B" w14:textId="77777777" w:rsidR="00EE3B9B" w:rsidRDefault="00EE3B9B" w:rsidP="00B055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47A7A" w14:textId="3D6D0044" w:rsidR="00B0557F" w:rsidRDefault="00B0557F" w:rsidP="00B055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ανάκτορα</w:t>
      </w:r>
    </w:p>
    <w:p w14:paraId="6F90535D" w14:textId="609DDED3" w:rsidR="00B0557F" w:rsidRPr="00B0557F" w:rsidRDefault="00B0557F" w:rsidP="00B0557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μεγάλα συγκροτήματα κτιρίων</w:t>
      </w:r>
    </w:p>
    <w:p w14:paraId="237A1D98" w14:textId="011AE34C" w:rsidR="00B0557F" w:rsidRPr="00B0557F" w:rsidRDefault="00B0557F" w:rsidP="00B055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διοικητικά-οικονομικά-θρησκευτικά-καλλιτεχνικά κέντρα</w:t>
      </w:r>
    </w:p>
    <w:p w14:paraId="7F8E8DDB" w14:textId="0ACC60AF" w:rsidR="00B0557F" w:rsidRPr="00B0557F" w:rsidRDefault="00F12B8C" w:rsidP="00B055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2B8C">
        <w:rPr>
          <w:rFonts w:ascii="Times New Roman" w:hAnsi="Times New Roman" w:cs="Times New Roman"/>
          <w:b/>
          <w:bCs/>
          <w:sz w:val="24"/>
          <w:szCs w:val="24"/>
        </w:rPr>
        <w:t>διοικητικά κέντρα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557F">
        <w:rPr>
          <w:rFonts w:ascii="Times New Roman" w:hAnsi="Times New Roman" w:cs="Times New Roman"/>
          <w:sz w:val="24"/>
          <w:szCs w:val="24"/>
        </w:rPr>
        <w:t>κατοικία άρχοντα ευρύτερης περιοχής</w:t>
      </w:r>
    </w:p>
    <w:p w14:paraId="2AAAE56C" w14:textId="6E0CD8F2" w:rsidR="00B0557F" w:rsidRPr="00B0557F" w:rsidRDefault="00F12B8C" w:rsidP="00B055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2B8C">
        <w:rPr>
          <w:rFonts w:ascii="Times New Roman" w:hAnsi="Times New Roman" w:cs="Times New Roman"/>
          <w:b/>
          <w:bCs/>
          <w:sz w:val="24"/>
          <w:szCs w:val="24"/>
        </w:rPr>
        <w:t>οικονομικά κέντρα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557F">
        <w:rPr>
          <w:rFonts w:ascii="Times New Roman" w:hAnsi="Times New Roman" w:cs="Times New Roman"/>
          <w:sz w:val="24"/>
          <w:szCs w:val="24"/>
        </w:rPr>
        <w:t xml:space="preserve">συγκέντρωση παραγωγής-εμπορευμάτων </w:t>
      </w:r>
    </w:p>
    <w:p w14:paraId="0C4A28F7" w14:textId="1CC04F6B" w:rsidR="00B0557F" w:rsidRPr="00B0557F" w:rsidRDefault="00F12B8C" w:rsidP="00B055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2B8C">
        <w:rPr>
          <w:rFonts w:ascii="Times New Roman" w:hAnsi="Times New Roman" w:cs="Times New Roman"/>
          <w:b/>
          <w:bCs/>
          <w:sz w:val="24"/>
          <w:szCs w:val="24"/>
        </w:rPr>
        <w:t xml:space="preserve">καλλιτεχνικά </w:t>
      </w:r>
      <w:r w:rsidR="00B0557F" w:rsidRPr="00F12B8C">
        <w:rPr>
          <w:rFonts w:ascii="Times New Roman" w:hAnsi="Times New Roman" w:cs="Times New Roman"/>
          <w:b/>
          <w:bCs/>
          <w:sz w:val="24"/>
          <w:szCs w:val="24"/>
        </w:rPr>
        <w:t>κέντρα</w:t>
      </w:r>
      <w:r>
        <w:rPr>
          <w:rFonts w:ascii="Times New Roman" w:hAnsi="Times New Roman" w:cs="Times New Roman"/>
          <w:sz w:val="24"/>
          <w:szCs w:val="24"/>
        </w:rPr>
        <w:t>:</w:t>
      </w:r>
      <w:r w:rsidR="00B0557F">
        <w:rPr>
          <w:rFonts w:ascii="Times New Roman" w:hAnsi="Times New Roman" w:cs="Times New Roman"/>
          <w:sz w:val="24"/>
          <w:szCs w:val="24"/>
        </w:rPr>
        <w:t xml:space="preserve"> κατασκευή πολύτιμων αντικειμένων-καλλιτεχνημάτων</w:t>
      </w:r>
    </w:p>
    <w:p w14:paraId="60B308E8" w14:textId="0FB41DA4" w:rsidR="00B0557F" w:rsidRPr="00B0557F" w:rsidRDefault="00B0557F" w:rsidP="00B055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2B8C">
        <w:rPr>
          <w:rFonts w:ascii="Times New Roman" w:hAnsi="Times New Roman" w:cs="Times New Roman"/>
          <w:b/>
          <w:bCs/>
          <w:sz w:val="24"/>
          <w:szCs w:val="24"/>
        </w:rPr>
        <w:t>θρησκευτικά κέντρα</w:t>
      </w:r>
      <w:r w:rsidR="00F12B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συγκέντρωση πλήθο</w:t>
      </w:r>
      <w:r w:rsidR="00EE3B9B"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>ς κόσμου στο πλαίσιο τελετών</w:t>
      </w:r>
    </w:p>
    <w:p w14:paraId="053A39EF" w14:textId="4E9754E0" w:rsidR="00B0557F" w:rsidRPr="0085104D" w:rsidRDefault="00EE3B9B" w:rsidP="00B055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εργασία-διαμονή </w:t>
      </w:r>
      <w:r w:rsidR="00B0557F">
        <w:rPr>
          <w:rFonts w:ascii="Times New Roman" w:hAnsi="Times New Roman" w:cs="Times New Roman"/>
          <w:sz w:val="24"/>
          <w:szCs w:val="24"/>
        </w:rPr>
        <w:t>πλήθο</w:t>
      </w:r>
      <w:r>
        <w:rPr>
          <w:rFonts w:ascii="Times New Roman" w:hAnsi="Times New Roman" w:cs="Times New Roman"/>
          <w:sz w:val="24"/>
          <w:szCs w:val="24"/>
        </w:rPr>
        <w:t>υ</w:t>
      </w:r>
      <w:r w:rsidR="00B0557F">
        <w:rPr>
          <w:rFonts w:ascii="Times New Roman" w:hAnsi="Times New Roman" w:cs="Times New Roman"/>
          <w:sz w:val="24"/>
          <w:szCs w:val="24"/>
        </w:rPr>
        <w:t>ς κόσμου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57F">
        <w:rPr>
          <w:rFonts w:ascii="Times New Roman" w:hAnsi="Times New Roman" w:cs="Times New Roman"/>
          <w:sz w:val="24"/>
          <w:szCs w:val="24"/>
        </w:rPr>
        <w:t>στα ανάκτορα: αξιωματούχοι-υπάλληλοι-τεχνίτες</w:t>
      </w:r>
    </w:p>
    <w:p w14:paraId="073C73C1" w14:textId="797E087D" w:rsidR="0085104D" w:rsidRPr="00F12B8C" w:rsidRDefault="0085104D" w:rsidP="00B055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2B8C">
        <w:rPr>
          <w:rFonts w:ascii="Times New Roman" w:hAnsi="Times New Roman" w:cs="Times New Roman"/>
          <w:b/>
          <w:bCs/>
          <w:sz w:val="24"/>
          <w:szCs w:val="24"/>
        </w:rPr>
        <w:t>συγκεντρωτικό σύστημα</w:t>
      </w:r>
    </w:p>
    <w:p w14:paraId="0A27CAC0" w14:textId="77777777" w:rsidR="00EE3B9B" w:rsidRDefault="00B0557F" w:rsidP="00EE3B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κοινά χαρακτηριστικά όλων των ανακτόρων</w:t>
      </w:r>
    </w:p>
    <w:p w14:paraId="3B1DF2FC" w14:textId="058595CC" w:rsidR="00EE3B9B" w:rsidRPr="00EE3B9B" w:rsidRDefault="00EE3B9B" w:rsidP="00EE3B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557F" w:rsidRPr="00EE3B9B">
        <w:rPr>
          <w:rFonts w:ascii="Times New Roman" w:hAnsi="Times New Roman" w:cs="Times New Roman"/>
          <w:sz w:val="24"/>
          <w:szCs w:val="24"/>
        </w:rPr>
        <w:t>προσανατολισμός στον άξονα Βορρά-Νότου</w:t>
      </w:r>
    </w:p>
    <w:p w14:paraId="2BE53EF5" w14:textId="70D0696E" w:rsidR="00B0557F" w:rsidRPr="00EE3B9B" w:rsidRDefault="00EE3B9B" w:rsidP="00EE3B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557F" w:rsidRPr="00EE3B9B">
        <w:rPr>
          <w:rFonts w:ascii="Times New Roman" w:hAnsi="Times New Roman" w:cs="Times New Roman"/>
          <w:sz w:val="24"/>
          <w:szCs w:val="24"/>
        </w:rPr>
        <w:t>ορθογώνια κεντρική αυλή-γύρω της οι πτέρυγες των δωματίων</w:t>
      </w:r>
    </w:p>
    <w:p w14:paraId="770BB97D" w14:textId="16C0DC3F" w:rsidR="00B0557F" w:rsidRPr="00EE3B9B" w:rsidRDefault="00EE3B9B" w:rsidP="00EE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557F" w:rsidRPr="00EE3B9B">
        <w:rPr>
          <w:rFonts w:ascii="Times New Roman" w:hAnsi="Times New Roman" w:cs="Times New Roman"/>
          <w:sz w:val="24"/>
          <w:szCs w:val="24"/>
        </w:rPr>
        <w:t>πολυώροφα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557F" w:rsidRPr="00EE3B9B">
        <w:rPr>
          <w:rFonts w:ascii="Times New Roman" w:hAnsi="Times New Roman" w:cs="Times New Roman"/>
          <w:sz w:val="24"/>
          <w:szCs w:val="24"/>
        </w:rPr>
        <w:t>με μεγάλες κλίμακες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557F" w:rsidRPr="00EE3B9B">
        <w:rPr>
          <w:rFonts w:ascii="Times New Roman" w:hAnsi="Times New Roman" w:cs="Times New Roman"/>
          <w:sz w:val="24"/>
          <w:szCs w:val="24"/>
        </w:rPr>
        <w:t>φωταγωγ</w:t>
      </w:r>
      <w:r w:rsidR="00BC3E84" w:rsidRPr="00EE3B9B">
        <w:rPr>
          <w:rFonts w:ascii="Times New Roman" w:hAnsi="Times New Roman" w:cs="Times New Roman"/>
          <w:sz w:val="24"/>
          <w:szCs w:val="24"/>
        </w:rPr>
        <w:t>ούς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557F" w:rsidRPr="00EE3B9B">
        <w:rPr>
          <w:rFonts w:ascii="Times New Roman" w:hAnsi="Times New Roman" w:cs="Times New Roman"/>
          <w:sz w:val="24"/>
          <w:szCs w:val="24"/>
        </w:rPr>
        <w:t>σύστημα ύδρευσης-αποχέτευσης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557F" w:rsidRPr="00EE3B9B">
        <w:rPr>
          <w:rFonts w:ascii="Times New Roman" w:hAnsi="Times New Roman" w:cs="Times New Roman"/>
          <w:sz w:val="24"/>
          <w:szCs w:val="24"/>
        </w:rPr>
        <w:t>τοιχογραφίες</w:t>
      </w:r>
    </w:p>
    <w:p w14:paraId="542AB6F4" w14:textId="7B2CECCE" w:rsidR="00B0557F" w:rsidRPr="00EE3B9B" w:rsidRDefault="00EE3B9B" w:rsidP="00EE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μη</w:t>
      </w:r>
      <w:r w:rsidR="00B0557F" w:rsidRPr="00EE3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οχύρωση τους</w:t>
      </w:r>
    </w:p>
    <w:p w14:paraId="6D18EAA9" w14:textId="43E9F2F8" w:rsidR="00B0557F" w:rsidRPr="00B0557F" w:rsidRDefault="00B0557F" w:rsidP="00B05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26D65" w14:textId="35511879" w:rsidR="00B0557F" w:rsidRPr="0085104D" w:rsidRDefault="0085104D" w:rsidP="008510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04D">
        <w:rPr>
          <w:rFonts w:ascii="Times New Roman" w:hAnsi="Times New Roman" w:cs="Times New Roman"/>
          <w:b/>
          <w:bCs/>
          <w:sz w:val="24"/>
          <w:szCs w:val="24"/>
        </w:rPr>
        <w:t>διάσπαρτες αγροικίες-επαύλεις σε όλη την Κρήτη</w:t>
      </w:r>
    </w:p>
    <w:p w14:paraId="03249C1F" w14:textId="63C2BB1A" w:rsidR="0085104D" w:rsidRDefault="0085104D" w:rsidP="0085104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συγκέντρωση γεωργικής-κτηνοτροφικής παραγωγής περιοχής</w:t>
      </w:r>
    </w:p>
    <w:p w14:paraId="4090BD58" w14:textId="1F6293B7" w:rsidR="0085104D" w:rsidRDefault="0085104D" w:rsidP="0085104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έλεγχος διακίνησης προϊόντων για λογαριασμό ανακτόρων</w:t>
      </w:r>
    </w:p>
    <w:p w14:paraId="1AF233E2" w14:textId="77777777" w:rsidR="00F12B8C" w:rsidRDefault="00F12B8C" w:rsidP="00851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1295F" w14:textId="707A2F42" w:rsidR="0085104D" w:rsidRDefault="0085104D" w:rsidP="008510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04D">
        <w:rPr>
          <w:rFonts w:ascii="Times New Roman" w:hAnsi="Times New Roman" w:cs="Times New Roman"/>
          <w:b/>
          <w:bCs/>
          <w:sz w:val="24"/>
          <w:szCs w:val="24"/>
        </w:rPr>
        <w:t>γραφή</w:t>
      </w:r>
      <w:r w:rsidR="00EE3B9B">
        <w:rPr>
          <w:rFonts w:ascii="Times New Roman" w:hAnsi="Times New Roman" w:cs="Times New Roman"/>
          <w:b/>
          <w:bCs/>
          <w:sz w:val="24"/>
          <w:szCs w:val="24"/>
        </w:rPr>
        <w:t>: χρήση γραφής γύρω στο 1700π.Χ</w:t>
      </w:r>
    </w:p>
    <w:p w14:paraId="27F54AED" w14:textId="77777777" w:rsidR="00EE3B9B" w:rsidRPr="00EE3B9B" w:rsidRDefault="00EE3B9B" w:rsidP="00EE3B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B9B">
        <w:rPr>
          <w:rFonts w:ascii="Times New Roman" w:hAnsi="Times New Roman" w:cs="Times New Roman"/>
          <w:b/>
          <w:bCs/>
          <w:sz w:val="24"/>
          <w:szCs w:val="24"/>
        </w:rPr>
        <w:t>λόγοι εμφάνισης γραφής</w:t>
      </w:r>
    </w:p>
    <w:p w14:paraId="206640E7" w14:textId="77777777" w:rsidR="00EE3B9B" w:rsidRDefault="00EE3B9B" w:rsidP="00EE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85104D" w:rsidRPr="00EE3B9B">
        <w:rPr>
          <w:rFonts w:ascii="Times New Roman" w:hAnsi="Times New Roman" w:cs="Times New Roman"/>
          <w:sz w:val="24"/>
          <w:szCs w:val="24"/>
        </w:rPr>
        <w:t>ανάπτυξη εμπορίου</w:t>
      </w:r>
    </w:p>
    <w:p w14:paraId="69987B13" w14:textId="1A73E98B" w:rsidR="0085104D" w:rsidRDefault="00EE3B9B" w:rsidP="00EE3B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="0085104D" w:rsidRPr="00EE3B9B">
        <w:rPr>
          <w:rFonts w:ascii="Times New Roman" w:hAnsi="Times New Roman" w:cs="Times New Roman"/>
          <w:sz w:val="24"/>
          <w:szCs w:val="24"/>
        </w:rPr>
        <w:t>περίπλοκη διοικητική-κοινωνική οργάνωση</w:t>
      </w:r>
      <w:r w:rsidR="0085104D" w:rsidRPr="00EE3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14C479" w14:textId="6FEAA7CD" w:rsidR="00EE3B9B" w:rsidRPr="00EE3B9B" w:rsidRDefault="00EE3B9B" w:rsidP="00EE3B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είδη γραφής</w:t>
      </w:r>
    </w:p>
    <w:p w14:paraId="549016B0" w14:textId="002C3A1A" w:rsidR="0085104D" w:rsidRPr="00EE3B9B" w:rsidRDefault="00EE3B9B" w:rsidP="00EE3B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85104D" w:rsidRPr="00EE3B9B">
        <w:rPr>
          <w:rFonts w:ascii="Times New Roman" w:hAnsi="Times New Roman" w:cs="Times New Roman"/>
          <w:b/>
          <w:bCs/>
          <w:sz w:val="24"/>
          <w:szCs w:val="24"/>
        </w:rPr>
        <w:t>ρχικά</w:t>
      </w:r>
      <w:r w:rsidR="0085104D" w:rsidRPr="00EE3B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δίσκος Φαιστού:</w:t>
      </w:r>
      <w:r w:rsidR="0085104D" w:rsidRPr="00EE3B9B">
        <w:rPr>
          <w:rFonts w:ascii="Times New Roman" w:hAnsi="Times New Roman" w:cs="Times New Roman"/>
          <w:sz w:val="24"/>
          <w:szCs w:val="24"/>
        </w:rPr>
        <w:t xml:space="preserve"> ομοιότητα γραφής με τα ιερογλυφικά </w:t>
      </w:r>
    </w:p>
    <w:p w14:paraId="0131A0DD" w14:textId="754A7D4D" w:rsidR="0085104D" w:rsidRPr="00EE3B9B" w:rsidRDefault="0085104D" w:rsidP="00EE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b/>
          <w:bCs/>
          <w:sz w:val="24"/>
          <w:szCs w:val="24"/>
        </w:rPr>
        <w:t>αργότερα:</w:t>
      </w:r>
      <w:r w:rsidRPr="00EE3B9B">
        <w:rPr>
          <w:rFonts w:ascii="Times New Roman" w:hAnsi="Times New Roman" w:cs="Times New Roman"/>
          <w:sz w:val="24"/>
          <w:szCs w:val="24"/>
        </w:rPr>
        <w:t xml:space="preserve"> χρήση άλλου συστήματος: </w:t>
      </w:r>
      <w:r w:rsidRPr="00EE3B9B">
        <w:rPr>
          <w:rFonts w:ascii="Times New Roman" w:hAnsi="Times New Roman" w:cs="Times New Roman"/>
          <w:b/>
          <w:bCs/>
          <w:sz w:val="24"/>
          <w:szCs w:val="24"/>
        </w:rPr>
        <w:t>Γραμμική Α΄</w:t>
      </w:r>
      <w:r w:rsidRPr="00EE3B9B">
        <w:rPr>
          <w:rFonts w:ascii="Times New Roman" w:hAnsi="Times New Roman" w:cs="Times New Roman"/>
          <w:sz w:val="24"/>
          <w:szCs w:val="24"/>
        </w:rPr>
        <w:t>→ συλλαβική γραφή (=κάθε σημείο αντιστοιχούσε σε μία συλλαβή)</w:t>
      </w:r>
      <w:r w:rsidR="00EE3B9B">
        <w:rPr>
          <w:rFonts w:ascii="Times New Roman" w:hAnsi="Times New Roman" w:cs="Times New Roman"/>
          <w:sz w:val="24"/>
          <w:szCs w:val="24"/>
        </w:rPr>
        <w:t>/</w:t>
      </w:r>
      <w:r w:rsidRPr="00EE3B9B">
        <w:rPr>
          <w:rFonts w:ascii="Times New Roman" w:hAnsi="Times New Roman" w:cs="Times New Roman"/>
          <w:sz w:val="24"/>
          <w:szCs w:val="24"/>
        </w:rPr>
        <w:t xml:space="preserve"> πρότυπο για την ανάπτυξη της μυκηναϊκής γραφής</w:t>
      </w:r>
    </w:p>
    <w:p w14:paraId="01805D90" w14:textId="6240A898" w:rsidR="0085104D" w:rsidRPr="00EE3B9B" w:rsidRDefault="0085104D" w:rsidP="00EE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b/>
          <w:bCs/>
          <w:sz w:val="24"/>
          <w:szCs w:val="24"/>
        </w:rPr>
        <w:t xml:space="preserve">όχι </w:t>
      </w:r>
      <w:r w:rsidRPr="00EE3B9B">
        <w:rPr>
          <w:rFonts w:ascii="Times New Roman" w:hAnsi="Times New Roman" w:cs="Times New Roman"/>
          <w:sz w:val="24"/>
          <w:szCs w:val="24"/>
        </w:rPr>
        <w:t>αποκρυπτογράφηση Γραμμικής Α΄</w:t>
      </w:r>
    </w:p>
    <w:p w14:paraId="734E2699" w14:textId="63F63F6D" w:rsidR="0085104D" w:rsidRDefault="0085104D" w:rsidP="00851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C2E02" w14:textId="64D17E41" w:rsidR="0085104D" w:rsidRDefault="0085104D" w:rsidP="008510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04D">
        <w:rPr>
          <w:rFonts w:ascii="Times New Roman" w:hAnsi="Times New Roman" w:cs="Times New Roman"/>
          <w:b/>
          <w:bCs/>
          <w:sz w:val="24"/>
          <w:szCs w:val="24"/>
        </w:rPr>
        <w:t>οικονομία</w:t>
      </w:r>
    </w:p>
    <w:p w14:paraId="53E566D1" w14:textId="53083320" w:rsidR="0085104D" w:rsidRDefault="0085104D" w:rsidP="0085104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8C">
        <w:rPr>
          <w:rFonts w:ascii="Times New Roman" w:hAnsi="Times New Roman" w:cs="Times New Roman"/>
          <w:b/>
          <w:bCs/>
          <w:sz w:val="24"/>
          <w:szCs w:val="24"/>
        </w:rPr>
        <w:t>1700-1450π.Χ</w:t>
      </w:r>
      <w:r>
        <w:rPr>
          <w:rFonts w:ascii="Times New Roman" w:hAnsi="Times New Roman" w:cs="Times New Roman"/>
          <w:sz w:val="24"/>
          <w:szCs w:val="24"/>
        </w:rPr>
        <w:t xml:space="preserve">: κυριαρχία πλοίων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Μινωιτών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όλο το Αιγαίο</w:t>
      </w:r>
    </w:p>
    <w:p w14:paraId="7C9E365A" w14:textId="336DC105" w:rsidR="0085104D" w:rsidRDefault="0085104D" w:rsidP="0085104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ζήτηση </w:t>
      </w:r>
      <w:r w:rsidR="00EE3B9B">
        <w:rPr>
          <w:rFonts w:ascii="Times New Roman" w:hAnsi="Times New Roman" w:cs="Times New Roman"/>
          <w:sz w:val="24"/>
          <w:szCs w:val="24"/>
        </w:rPr>
        <w:t xml:space="preserve">τα </w:t>
      </w:r>
      <w:r>
        <w:rPr>
          <w:rFonts w:ascii="Times New Roman" w:hAnsi="Times New Roman" w:cs="Times New Roman"/>
          <w:sz w:val="24"/>
          <w:szCs w:val="24"/>
        </w:rPr>
        <w:t>έργα καλλιτεχνικής δημιουργίας</w:t>
      </w:r>
    </w:p>
    <w:p w14:paraId="7C709483" w14:textId="7A69EB42" w:rsidR="0085104D" w:rsidRDefault="0085104D" w:rsidP="0085104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συναλλαγές με Αιγύπτιους</w:t>
      </w:r>
    </w:p>
    <w:p w14:paraId="15E5A6D4" w14:textId="77777777" w:rsidR="000C3802" w:rsidRDefault="000C3802" w:rsidP="000C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32C66" w14:textId="3D79EFC9" w:rsidR="0085104D" w:rsidRDefault="000C3802" w:rsidP="000C38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802">
        <w:rPr>
          <w:rFonts w:ascii="Times New Roman" w:hAnsi="Times New Roman" w:cs="Times New Roman"/>
          <w:b/>
          <w:bCs/>
          <w:sz w:val="24"/>
          <w:szCs w:val="24"/>
        </w:rPr>
        <w:t>Μυκηναίοι στην Κνωσό</w:t>
      </w:r>
    </w:p>
    <w:p w14:paraId="09F0DA2C" w14:textId="7341582E" w:rsidR="000C3802" w:rsidRPr="000C3802" w:rsidRDefault="000C3802" w:rsidP="000C380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καταστροφή μινωικών ανακτόρων γύρω στο </w:t>
      </w:r>
      <w:r w:rsidRPr="00F12B8C">
        <w:rPr>
          <w:rFonts w:ascii="Times New Roman" w:hAnsi="Times New Roman" w:cs="Times New Roman"/>
          <w:b/>
          <w:bCs/>
          <w:sz w:val="24"/>
          <w:szCs w:val="24"/>
        </w:rPr>
        <w:t>1450π.Χ</w:t>
      </w:r>
      <w:r>
        <w:rPr>
          <w:rFonts w:ascii="Times New Roman" w:hAnsi="Times New Roman" w:cs="Times New Roman"/>
          <w:sz w:val="24"/>
          <w:szCs w:val="24"/>
        </w:rPr>
        <w:t xml:space="preserve"> λόγω σεισμού</w:t>
      </w:r>
      <w:r w:rsidR="00EE3B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εκτός από το ανάκτορο της Κνωσού</w:t>
      </w:r>
      <w:r w:rsidR="00EE3B9B">
        <w:rPr>
          <w:rFonts w:ascii="Times New Roman" w:hAnsi="Times New Roman" w:cs="Times New Roman"/>
          <w:sz w:val="24"/>
          <w:szCs w:val="24"/>
        </w:rPr>
        <w:t>)</w:t>
      </w:r>
    </w:p>
    <w:p w14:paraId="4E09BE69" w14:textId="2CE0C011" w:rsidR="000C3802" w:rsidRPr="00BC3E84" w:rsidRDefault="000C3802" w:rsidP="000C380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εξασθένιση πολιτικής-διοικητικής οργάνωσης ανακτόρων</w:t>
      </w:r>
      <w:r w:rsidR="00EE3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BC3E84">
        <w:rPr>
          <w:rFonts w:ascii="Times New Roman" w:hAnsi="Times New Roman" w:cs="Times New Roman"/>
          <w:b/>
          <w:bCs/>
          <w:sz w:val="24"/>
          <w:szCs w:val="24"/>
        </w:rPr>
        <w:t>κατάληψη Κνωσού από Μυκηναίους</w:t>
      </w:r>
    </w:p>
    <w:p w14:paraId="29DF5CFC" w14:textId="4535209F" w:rsidR="000C3802" w:rsidRPr="000C3802" w:rsidRDefault="000C3802" w:rsidP="000C380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E84">
        <w:rPr>
          <w:rFonts w:ascii="Times New Roman" w:hAnsi="Times New Roman" w:cs="Times New Roman"/>
          <w:b/>
          <w:bCs/>
          <w:sz w:val="24"/>
          <w:szCs w:val="24"/>
        </w:rPr>
        <w:t>κυριαρχία Μυκηναίων μέχρι το 1370π.Χ</w:t>
      </w:r>
      <w:r>
        <w:rPr>
          <w:rFonts w:ascii="Times New Roman" w:hAnsi="Times New Roman" w:cs="Times New Roman"/>
          <w:sz w:val="24"/>
          <w:szCs w:val="24"/>
        </w:rPr>
        <w:t>→ οριστική καταστροφή ανακτόρου Κνωσού</w:t>
      </w:r>
      <w:r w:rsidR="00EE3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Κρήτη: επαρχία Μυκηναίων με ιδιαίτερα χαρακτηριστικά</w:t>
      </w:r>
    </w:p>
    <w:p w14:paraId="1F687BEE" w14:textId="77777777" w:rsidR="0085104D" w:rsidRPr="000C3802" w:rsidRDefault="0085104D" w:rsidP="008510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EE776" w14:textId="77777777" w:rsidR="00B0557F" w:rsidRPr="00B0557F" w:rsidRDefault="00B0557F" w:rsidP="00B0557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557F" w:rsidRPr="00B0557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86EC9" w14:textId="77777777" w:rsidR="00334D13" w:rsidRDefault="00334D13" w:rsidP="0085104D">
      <w:pPr>
        <w:spacing w:after="0" w:line="240" w:lineRule="auto"/>
      </w:pPr>
      <w:r>
        <w:separator/>
      </w:r>
    </w:p>
  </w:endnote>
  <w:endnote w:type="continuationSeparator" w:id="0">
    <w:p w14:paraId="3BE31D48" w14:textId="77777777" w:rsidR="00334D13" w:rsidRDefault="00334D13" w:rsidP="0085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923679"/>
      <w:docPartObj>
        <w:docPartGallery w:val="Page Numbers (Bottom of Page)"/>
        <w:docPartUnique/>
      </w:docPartObj>
    </w:sdtPr>
    <w:sdtContent>
      <w:p w14:paraId="2F1F28BF" w14:textId="764C4012" w:rsidR="0085104D" w:rsidRDefault="008510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A2C5C" w14:textId="77777777" w:rsidR="0085104D" w:rsidRDefault="008510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F35E9" w14:textId="77777777" w:rsidR="00334D13" w:rsidRDefault="00334D13" w:rsidP="0085104D">
      <w:pPr>
        <w:spacing w:after="0" w:line="240" w:lineRule="auto"/>
      </w:pPr>
      <w:r>
        <w:separator/>
      </w:r>
    </w:p>
  </w:footnote>
  <w:footnote w:type="continuationSeparator" w:id="0">
    <w:p w14:paraId="760AA468" w14:textId="77777777" w:rsidR="00334D13" w:rsidRDefault="00334D13" w:rsidP="00851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CFA"/>
    <w:multiLevelType w:val="hybridMultilevel"/>
    <w:tmpl w:val="B5701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F3"/>
    <w:multiLevelType w:val="hybridMultilevel"/>
    <w:tmpl w:val="F38A7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34AF"/>
    <w:multiLevelType w:val="hybridMultilevel"/>
    <w:tmpl w:val="B5FAD5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5C3"/>
    <w:multiLevelType w:val="hybridMultilevel"/>
    <w:tmpl w:val="4FFA8380"/>
    <w:lvl w:ilvl="0" w:tplc="0408000F">
      <w:start w:val="1"/>
      <w:numFmt w:val="decimal"/>
      <w:lvlText w:val="%1."/>
      <w:lvlJc w:val="left"/>
      <w:pPr>
        <w:ind w:left="1647" w:hanging="360"/>
      </w:pPr>
    </w:lvl>
    <w:lvl w:ilvl="1" w:tplc="04080019" w:tentative="1">
      <w:start w:val="1"/>
      <w:numFmt w:val="lowerLetter"/>
      <w:lvlText w:val="%2."/>
      <w:lvlJc w:val="left"/>
      <w:pPr>
        <w:ind w:left="2367" w:hanging="360"/>
      </w:pPr>
    </w:lvl>
    <w:lvl w:ilvl="2" w:tplc="0408001B" w:tentative="1">
      <w:start w:val="1"/>
      <w:numFmt w:val="lowerRoman"/>
      <w:lvlText w:val="%3."/>
      <w:lvlJc w:val="right"/>
      <w:pPr>
        <w:ind w:left="3087" w:hanging="180"/>
      </w:pPr>
    </w:lvl>
    <w:lvl w:ilvl="3" w:tplc="0408000F" w:tentative="1">
      <w:start w:val="1"/>
      <w:numFmt w:val="decimal"/>
      <w:lvlText w:val="%4."/>
      <w:lvlJc w:val="left"/>
      <w:pPr>
        <w:ind w:left="3807" w:hanging="360"/>
      </w:pPr>
    </w:lvl>
    <w:lvl w:ilvl="4" w:tplc="04080019" w:tentative="1">
      <w:start w:val="1"/>
      <w:numFmt w:val="lowerLetter"/>
      <w:lvlText w:val="%5."/>
      <w:lvlJc w:val="left"/>
      <w:pPr>
        <w:ind w:left="4527" w:hanging="360"/>
      </w:pPr>
    </w:lvl>
    <w:lvl w:ilvl="5" w:tplc="0408001B" w:tentative="1">
      <w:start w:val="1"/>
      <w:numFmt w:val="lowerRoman"/>
      <w:lvlText w:val="%6."/>
      <w:lvlJc w:val="right"/>
      <w:pPr>
        <w:ind w:left="5247" w:hanging="180"/>
      </w:pPr>
    </w:lvl>
    <w:lvl w:ilvl="6" w:tplc="0408000F" w:tentative="1">
      <w:start w:val="1"/>
      <w:numFmt w:val="decimal"/>
      <w:lvlText w:val="%7."/>
      <w:lvlJc w:val="left"/>
      <w:pPr>
        <w:ind w:left="5967" w:hanging="360"/>
      </w:pPr>
    </w:lvl>
    <w:lvl w:ilvl="7" w:tplc="04080019" w:tentative="1">
      <w:start w:val="1"/>
      <w:numFmt w:val="lowerLetter"/>
      <w:lvlText w:val="%8."/>
      <w:lvlJc w:val="left"/>
      <w:pPr>
        <w:ind w:left="6687" w:hanging="360"/>
      </w:pPr>
    </w:lvl>
    <w:lvl w:ilvl="8" w:tplc="040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C8E1B1F"/>
    <w:multiLevelType w:val="hybridMultilevel"/>
    <w:tmpl w:val="7352B4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5B49"/>
    <w:multiLevelType w:val="hybridMultilevel"/>
    <w:tmpl w:val="A8B47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3D40"/>
    <w:multiLevelType w:val="hybridMultilevel"/>
    <w:tmpl w:val="D40C57AE"/>
    <w:lvl w:ilvl="0" w:tplc="295ABD3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6618F2"/>
    <w:multiLevelType w:val="hybridMultilevel"/>
    <w:tmpl w:val="63B6A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33247"/>
    <w:multiLevelType w:val="hybridMultilevel"/>
    <w:tmpl w:val="EAB0EFC8"/>
    <w:lvl w:ilvl="0" w:tplc="67E4FE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A51E9"/>
    <w:multiLevelType w:val="hybridMultilevel"/>
    <w:tmpl w:val="F154E4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A770E"/>
    <w:multiLevelType w:val="hybridMultilevel"/>
    <w:tmpl w:val="283E4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94EB9"/>
    <w:multiLevelType w:val="hybridMultilevel"/>
    <w:tmpl w:val="C92664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871F3"/>
    <w:multiLevelType w:val="hybridMultilevel"/>
    <w:tmpl w:val="7042FEA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8B7DDA"/>
    <w:multiLevelType w:val="hybridMultilevel"/>
    <w:tmpl w:val="986A89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87903"/>
    <w:multiLevelType w:val="hybridMultilevel"/>
    <w:tmpl w:val="5A388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85B73"/>
    <w:multiLevelType w:val="hybridMultilevel"/>
    <w:tmpl w:val="0A969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873830">
    <w:abstractNumId w:val="7"/>
  </w:num>
  <w:num w:numId="2" w16cid:durableId="2006937940">
    <w:abstractNumId w:val="1"/>
  </w:num>
  <w:num w:numId="3" w16cid:durableId="886257261">
    <w:abstractNumId w:val="12"/>
  </w:num>
  <w:num w:numId="4" w16cid:durableId="352651911">
    <w:abstractNumId w:val="10"/>
  </w:num>
  <w:num w:numId="5" w16cid:durableId="1260336505">
    <w:abstractNumId w:val="6"/>
  </w:num>
  <w:num w:numId="6" w16cid:durableId="23601784">
    <w:abstractNumId w:val="3"/>
  </w:num>
  <w:num w:numId="7" w16cid:durableId="1473327318">
    <w:abstractNumId w:val="15"/>
  </w:num>
  <w:num w:numId="8" w16cid:durableId="544682287">
    <w:abstractNumId w:val="2"/>
  </w:num>
  <w:num w:numId="9" w16cid:durableId="1027369321">
    <w:abstractNumId w:val="0"/>
  </w:num>
  <w:num w:numId="10" w16cid:durableId="1549030590">
    <w:abstractNumId w:val="4"/>
  </w:num>
  <w:num w:numId="11" w16cid:durableId="1617446545">
    <w:abstractNumId w:val="5"/>
  </w:num>
  <w:num w:numId="12" w16cid:durableId="1206678921">
    <w:abstractNumId w:val="11"/>
  </w:num>
  <w:num w:numId="13" w16cid:durableId="976564956">
    <w:abstractNumId w:val="13"/>
  </w:num>
  <w:num w:numId="14" w16cid:durableId="688145033">
    <w:abstractNumId w:val="8"/>
  </w:num>
  <w:num w:numId="15" w16cid:durableId="1124467534">
    <w:abstractNumId w:val="9"/>
  </w:num>
  <w:num w:numId="16" w16cid:durableId="14669689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97"/>
    <w:rsid w:val="00063C3C"/>
    <w:rsid w:val="000C3802"/>
    <w:rsid w:val="00334D13"/>
    <w:rsid w:val="00602697"/>
    <w:rsid w:val="0085104D"/>
    <w:rsid w:val="0087400C"/>
    <w:rsid w:val="009437EA"/>
    <w:rsid w:val="00B05133"/>
    <w:rsid w:val="00B0557F"/>
    <w:rsid w:val="00BC3E84"/>
    <w:rsid w:val="00CE7BCF"/>
    <w:rsid w:val="00EE3B9B"/>
    <w:rsid w:val="00F1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144B"/>
  <w15:chartTrackingRefBased/>
  <w15:docId w15:val="{B869C365-3BF1-43AF-B47E-DC9D5CBC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69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51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5104D"/>
  </w:style>
  <w:style w:type="paragraph" w:styleId="a5">
    <w:name w:val="footer"/>
    <w:basedOn w:val="a"/>
    <w:link w:val="Char0"/>
    <w:uiPriority w:val="99"/>
    <w:unhideWhenUsed/>
    <w:rsid w:val="00851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5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4</cp:revision>
  <dcterms:created xsi:type="dcterms:W3CDTF">2021-07-05T13:28:00Z</dcterms:created>
  <dcterms:modified xsi:type="dcterms:W3CDTF">2024-09-29T09:52:00Z</dcterms:modified>
</cp:coreProperties>
</file>