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364B" w14:textId="25597B81" w:rsidR="004A312B" w:rsidRDefault="004A312B" w:rsidP="004A3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2B">
        <w:rPr>
          <w:rFonts w:ascii="Times New Roman" w:hAnsi="Times New Roman" w:cs="Times New Roman"/>
          <w:b/>
          <w:bCs/>
          <w:sz w:val="24"/>
          <w:szCs w:val="24"/>
        </w:rPr>
        <w:t>Πηγές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στην Ιστορία</w:t>
      </w:r>
    </w:p>
    <w:p w14:paraId="55D79951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Τι είναι οι πηγές;</w:t>
      </w:r>
    </w:p>
    <w:p w14:paraId="4B219C74" w14:textId="77777777" w:rsidR="004A312B" w:rsidRPr="004A312B" w:rsidRDefault="004A312B" w:rsidP="004A312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κατάλοιπα παρελθόντος</w:t>
      </w:r>
    </w:p>
    <w:p w14:paraId="637BFAC9" w14:textId="77777777" w:rsidR="004A312B" w:rsidRPr="004A312B" w:rsidRDefault="004A312B" w:rsidP="004A312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κάθε είδους υλικό από το οποίο πηγάζουν οι γνώσεις μας για το παρελθόν</w:t>
      </w:r>
    </w:p>
    <w:p w14:paraId="2650D966" w14:textId="77777777" w:rsidR="004A312B" w:rsidRPr="004A312B" w:rsidRDefault="004A312B" w:rsidP="004A312B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Διάκριση πηγών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A312B" w:rsidRPr="004A312B" w14:paraId="522E5CFF" w14:textId="77777777" w:rsidTr="003C3457">
        <w:tc>
          <w:tcPr>
            <w:tcW w:w="4148" w:type="dxa"/>
          </w:tcPr>
          <w:p w14:paraId="06B0D282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887E66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5D93C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BA5E4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46280687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8F35B3" w14:textId="77777777" w:rsidR="004A312B" w:rsidRPr="004A312B" w:rsidRDefault="004A312B" w:rsidP="004A3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BC088" w14:textId="77777777" w:rsidR="004A312B" w:rsidRPr="004A312B" w:rsidRDefault="004A312B" w:rsidP="004A3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61D90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1)  άμεσες ή πρωτογενείς πηγές</w:t>
            </w:r>
          </w:p>
        </w:tc>
        <w:tc>
          <w:tcPr>
            <w:tcW w:w="4148" w:type="dxa"/>
          </w:tcPr>
          <w:p w14:paraId="6108F667" w14:textId="77777777" w:rsidR="004A312B" w:rsidRPr="004A312B" w:rsidRDefault="004A312B" w:rsidP="004A31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2B">
              <w:rPr>
                <w:rFonts w:ascii="Times New Roman" w:hAnsi="Times New Roman" w:cs="Times New Roman"/>
                <w:sz w:val="24"/>
                <w:szCs w:val="24"/>
              </w:rPr>
              <w:t xml:space="preserve">γραφή </w:t>
            </w:r>
            <w:r w:rsidRPr="004A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τη στιγμή που έγιναν τα γεγονότα</w:t>
            </w:r>
            <w:r w:rsidRPr="004A312B">
              <w:rPr>
                <w:rFonts w:ascii="Times New Roman" w:hAnsi="Times New Roman" w:cs="Times New Roman"/>
                <w:sz w:val="24"/>
                <w:szCs w:val="24"/>
              </w:rPr>
              <w:t xml:space="preserve"> από πρωταγωνιστές-αυτόπτες μάρτυρες-σύγχρονους των γεγονότων (</w:t>
            </w:r>
            <w:proofErr w:type="spellStart"/>
            <w:r w:rsidRPr="004A312B"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 w:rsidRPr="004A312B">
              <w:rPr>
                <w:rFonts w:ascii="Times New Roman" w:hAnsi="Times New Roman" w:cs="Times New Roman"/>
                <w:sz w:val="24"/>
                <w:szCs w:val="24"/>
              </w:rPr>
              <w:t xml:space="preserve"> άρθρα εφημερίδων, αναμνήσεις πρωταγωνιστών, διπλωματικά έγγραφα, νόμοι)</w:t>
            </w:r>
          </w:p>
          <w:p w14:paraId="2FE1A622" w14:textId="77777777" w:rsidR="004A312B" w:rsidRPr="004A312B" w:rsidRDefault="004A312B" w:rsidP="004A312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2B">
              <w:rPr>
                <w:rFonts w:ascii="Times New Roman" w:hAnsi="Times New Roman" w:cs="Times New Roman"/>
                <w:sz w:val="24"/>
                <w:szCs w:val="24"/>
              </w:rPr>
              <w:t>άμεσα ίχνη παρελθόντος</w:t>
            </w:r>
          </w:p>
          <w:p w14:paraId="7EAF4296" w14:textId="77777777" w:rsidR="004A312B" w:rsidRPr="004A312B" w:rsidRDefault="004A312B" w:rsidP="004A312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2B">
              <w:rPr>
                <w:rFonts w:ascii="Times New Roman" w:hAnsi="Times New Roman" w:cs="Times New Roman"/>
                <w:sz w:val="24"/>
                <w:szCs w:val="24"/>
              </w:rPr>
              <w:t>λόγω της χρονικής εγγύτητας με τα γεγονότα υπάρχει μεγαλύτερος κίνδυνος μεροληψίας-υποκειμενικότητας σε σχέση με τις δευτερογενείς πηγές</w:t>
            </w:r>
          </w:p>
          <w:p w14:paraId="249A6556" w14:textId="77777777" w:rsidR="004A312B" w:rsidRPr="004A312B" w:rsidRDefault="004A312B" w:rsidP="004A3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12B" w:rsidRPr="004A312B" w14:paraId="19D72F27" w14:textId="77777777" w:rsidTr="003C3457">
        <w:trPr>
          <w:trHeight w:val="3086"/>
        </w:trPr>
        <w:tc>
          <w:tcPr>
            <w:tcW w:w="4148" w:type="dxa"/>
          </w:tcPr>
          <w:p w14:paraId="57B28AC9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32D4A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D5BC7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66D0B6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1B3DA" w14:textId="77777777" w:rsidR="004A312B" w:rsidRPr="004A312B" w:rsidRDefault="004A312B" w:rsidP="004A3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έμμεσες ή δευτερογενείς πηγές</w:t>
            </w:r>
          </w:p>
        </w:tc>
        <w:tc>
          <w:tcPr>
            <w:tcW w:w="4148" w:type="dxa"/>
          </w:tcPr>
          <w:p w14:paraId="3A3D94F4" w14:textId="77777777" w:rsidR="004A312B" w:rsidRPr="004A312B" w:rsidRDefault="004A312B" w:rsidP="004A3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88178D" w14:textId="77777777" w:rsidR="004A312B" w:rsidRPr="004A312B" w:rsidRDefault="004A312B" w:rsidP="004A3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C5DED" w14:textId="77777777" w:rsidR="004A312B" w:rsidRPr="004A312B" w:rsidRDefault="004A312B" w:rsidP="004A3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C47E7" w14:textId="77777777" w:rsidR="004A312B" w:rsidRPr="004A312B" w:rsidRDefault="004A312B" w:rsidP="004A3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όλες οι αναφορές σε ένα γεγονός αρκετά ή πολύ μετά το γεγονός για το οποίο μιλούν</w:t>
            </w:r>
            <w:r w:rsidRPr="004A31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312B">
              <w:rPr>
                <w:rFonts w:ascii="Times New Roman" w:hAnsi="Times New Roman" w:cs="Times New Roman"/>
                <w:sz w:val="24"/>
                <w:szCs w:val="24"/>
              </w:rPr>
              <w:t>π.χ</w:t>
            </w:r>
            <w:proofErr w:type="spellEnd"/>
            <w:r w:rsidRPr="004A312B">
              <w:rPr>
                <w:rFonts w:ascii="Times New Roman" w:hAnsi="Times New Roman" w:cs="Times New Roman"/>
                <w:sz w:val="24"/>
                <w:szCs w:val="24"/>
              </w:rPr>
              <w:t xml:space="preserve"> ιστοριογραφικά κείμενα-απομνημονεύματα-τύπος-έργα λογοτεχνίας-κινηματογραφικές ταινίες)</w:t>
            </w:r>
          </w:p>
          <w:p w14:paraId="624F5E07" w14:textId="77777777" w:rsidR="004A312B" w:rsidRPr="004A312B" w:rsidRDefault="004A312B" w:rsidP="004A3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278018" w14:textId="77777777" w:rsidR="004A312B" w:rsidRDefault="004A312B" w:rsidP="004A3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81F2D" w14:textId="77777777" w:rsidR="004A312B" w:rsidRPr="004A312B" w:rsidRDefault="004A312B" w:rsidP="004A312B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Βήματα επεξεργασίας πηγής</w:t>
      </w:r>
    </w:p>
    <w:p w14:paraId="24D0B1E7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1.προσεκτική ανάγνωση πηγής</w:t>
      </w:r>
    </w:p>
    <w:p w14:paraId="7545B95D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2.προσεκτική ανάγνωση ερωτήματος: αναζήτηση σημείων πηγής που αναλογούν στο ζητούμενο (το ερώτημα δεν αφορά συνήθως στο σύνολο της πηγής)</w:t>
      </w:r>
    </w:p>
    <w:p w14:paraId="0EE52BCF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υπογράμμιση-επισήμανση σημείων-κλειδιών</w:t>
      </w:r>
    </w:p>
    <w:p w14:paraId="08CE63F8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έναρξη απάντησης με μια σύντομη εισαγωγή-πλαισίωση: αναφορά σε ποιο ιστορικό γεγονός-ιστορική περίοδο-πρόσωπο αναφέρεται</w:t>
      </w:r>
    </w:p>
    <w:p w14:paraId="70DDC44F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C0F2C7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2E7B4F" w14:textId="77777777" w:rsidR="004A312B" w:rsidRPr="004A312B" w:rsidRDefault="004A312B" w:rsidP="004A312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Βασικές οδηγίες σχολιασμού μιας πηγής</w:t>
      </w:r>
    </w:p>
    <w:p w14:paraId="193D5653" w14:textId="77777777" w:rsidR="004A312B" w:rsidRPr="004A312B" w:rsidRDefault="004A312B" w:rsidP="004A31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περιορισμός απάντησης σε ό,τι μας ζητά το ερώτημα</w:t>
      </w:r>
    </w:p>
    <w:p w14:paraId="612572B6" w14:textId="77777777" w:rsidR="004A312B" w:rsidRPr="004A312B" w:rsidRDefault="004A312B" w:rsidP="004A31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όχι </w:t>
      </w: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αντιγραφή αυτολεξεί πληροφοριών του παραθέματος/παρουσίαση τους με δικά μας λόγια (</w:t>
      </w:r>
      <w:proofErr w:type="spellStart"/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π.χ</w:t>
      </w:r>
      <w:proofErr w:type="spellEnd"/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A312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Όπως αναφέρεται στο παράθεμα…, σύμφωνα με το παράθεμα..)</w:t>
      </w:r>
    </w:p>
    <w:p w14:paraId="74AE91AC" w14:textId="77777777" w:rsidR="004A312B" w:rsidRPr="004A312B" w:rsidRDefault="004A312B" w:rsidP="004A312B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σε περίπτωση που το ερώτημα απαρτίζεται από </w:t>
      </w:r>
      <w:proofErr w:type="spellStart"/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υποερωτήματα</w:t>
      </w:r>
      <w:proofErr w:type="spellEnd"/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απαντούμε με τη σειρά εμφάνισης των ερωτημάτων</w:t>
      </w:r>
    </w:p>
    <w:p w14:paraId="6817605A" w14:textId="77777777" w:rsidR="004A312B" w:rsidRPr="004A312B" w:rsidRDefault="004A312B" w:rsidP="004A312B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διάκριση ιστορικής πληροφορίας από σχόλια-ερμηνεία που δίνει ο συντάκτης του παραθέματος</w:t>
      </w:r>
    </w:p>
    <w:p w14:paraId="63D85A0C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037A23" w14:textId="77777777" w:rsidR="004A312B" w:rsidRPr="004A312B" w:rsidRDefault="004A312B" w:rsidP="004A312B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Ερωτήματα που θέτουμε κατά την ανάλυση μιας πηγής</w:t>
      </w:r>
    </w:p>
    <w:p w14:paraId="6671939D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ποιος είναι ο συγγραφέας της πηγής; (είναι πρόσωπο σύγχρονο με τα γεγονότα; συμμετείχε στα γεγονότα; ποιας εθνικότητας-πολιτικής παράταξης;)</w:t>
      </w:r>
    </w:p>
    <w:p w14:paraId="2E38D477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πότε γράφτηκε; </w:t>
      </w:r>
    </w:p>
    <w:p w14:paraId="553B9852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τι είδους κείμενο είναι;</w:t>
      </w:r>
    </w:p>
    <w:p w14:paraId="6A4F5961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ποιος ο σκοπός σύνταξης του κειμένου;</w:t>
      </w:r>
    </w:p>
    <w:p w14:paraId="0124C50B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 ποιους απευθύνεται το κείμενο;</w:t>
      </w:r>
    </w:p>
    <w:p w14:paraId="7AA7F290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πόσο καλά φωτίζει όλες τις όψεις;</w:t>
      </w:r>
    </w:p>
    <w:p w14:paraId="181167AA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υπάρχουν αντιτιθέμενες απόψεις;</w:t>
      </w:r>
    </w:p>
    <w:p w14:paraId="6EC2B29B" w14:textId="77777777" w:rsidR="004A312B" w:rsidRPr="004A312B" w:rsidRDefault="004A312B" w:rsidP="004A31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εκφράζει την άποψη των νικητών ή των ηττημένων;</w:t>
      </w:r>
    </w:p>
    <w:p w14:paraId="3E4AD9F2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5897F9A5" w14:textId="77777777" w:rsidR="004A312B" w:rsidRPr="004A312B" w:rsidRDefault="004A312B" w:rsidP="004A312B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Σύνδεση πληροφοριών σχολικού βιβλίου με τις πληροφορίες του παραθέματος</w:t>
      </w:r>
    </w:p>
    <w:p w14:paraId="59511BE3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Με χρήση φράσεων: </w:t>
      </w:r>
    </w:p>
    <w:p w14:paraId="17A7B15A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Σύμφωνα με τις πληροφορίες του παραθέματος, …</w:t>
      </w:r>
    </w:p>
    <w:p w14:paraId="174B9407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Όπως προκύπτει από το παράθεμα, …</w:t>
      </w:r>
    </w:p>
    <w:p w14:paraId="497A8B36" w14:textId="77777777" w:rsidR="004A312B" w:rsidRPr="004A312B" w:rsidRDefault="004A312B" w:rsidP="004A312B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Σύμφωνα με τις πληροφορίες που προκύπτουν από το παράθεμα, …</w:t>
      </w:r>
    </w:p>
    <w:p w14:paraId="7D3B7912" w14:textId="77777777" w:rsidR="004A312B" w:rsidRDefault="004A312B" w:rsidP="004A312B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A312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Το παράθεμα επιβεβαιώνει/ διαψεύδει το σχολικό βιβλίο…</w:t>
      </w:r>
    </w:p>
    <w:p w14:paraId="7F7DDFF2" w14:textId="77777777" w:rsidR="00414760" w:rsidRDefault="00414760" w:rsidP="004A312B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25E347A" w14:textId="77777777" w:rsidR="00414760" w:rsidRPr="004A312B" w:rsidRDefault="00414760" w:rsidP="004A312B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0BC8CF" w14:textId="77777777" w:rsidR="004A312B" w:rsidRPr="004A312B" w:rsidRDefault="004A312B" w:rsidP="004A31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312B" w:rsidRPr="004A312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43BB" w14:textId="77777777" w:rsidR="006B2256" w:rsidRDefault="006B2256" w:rsidP="004A312B">
      <w:pPr>
        <w:spacing w:after="0" w:line="240" w:lineRule="auto"/>
      </w:pPr>
      <w:r>
        <w:separator/>
      </w:r>
    </w:p>
  </w:endnote>
  <w:endnote w:type="continuationSeparator" w:id="0">
    <w:p w14:paraId="4361F989" w14:textId="77777777" w:rsidR="006B2256" w:rsidRDefault="006B2256" w:rsidP="004A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6597624"/>
      <w:docPartObj>
        <w:docPartGallery w:val="Page Numbers (Bottom of Page)"/>
        <w:docPartUnique/>
      </w:docPartObj>
    </w:sdtPr>
    <w:sdtContent>
      <w:p w14:paraId="7122A786" w14:textId="77789E6E" w:rsidR="004A312B" w:rsidRDefault="004A31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20302" w14:textId="77777777" w:rsidR="004A312B" w:rsidRDefault="004A31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C55B" w14:textId="77777777" w:rsidR="006B2256" w:rsidRDefault="006B2256" w:rsidP="004A312B">
      <w:pPr>
        <w:spacing w:after="0" w:line="240" w:lineRule="auto"/>
      </w:pPr>
      <w:r>
        <w:separator/>
      </w:r>
    </w:p>
  </w:footnote>
  <w:footnote w:type="continuationSeparator" w:id="0">
    <w:p w14:paraId="71DE5BA2" w14:textId="77777777" w:rsidR="006B2256" w:rsidRDefault="006B2256" w:rsidP="004A3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08D4"/>
    <w:multiLevelType w:val="hybridMultilevel"/>
    <w:tmpl w:val="D0028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F1ED7"/>
    <w:multiLevelType w:val="hybridMultilevel"/>
    <w:tmpl w:val="C9A0878C"/>
    <w:lvl w:ilvl="0" w:tplc="040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1106204"/>
    <w:multiLevelType w:val="hybridMultilevel"/>
    <w:tmpl w:val="07B60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9E0"/>
    <w:multiLevelType w:val="hybridMultilevel"/>
    <w:tmpl w:val="A0685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57C5"/>
    <w:multiLevelType w:val="hybridMultilevel"/>
    <w:tmpl w:val="FBE05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07689">
    <w:abstractNumId w:val="0"/>
  </w:num>
  <w:num w:numId="2" w16cid:durableId="337736721">
    <w:abstractNumId w:val="4"/>
  </w:num>
  <w:num w:numId="3" w16cid:durableId="1030301625">
    <w:abstractNumId w:val="2"/>
  </w:num>
  <w:num w:numId="4" w16cid:durableId="420222653">
    <w:abstractNumId w:val="3"/>
  </w:num>
  <w:num w:numId="5" w16cid:durableId="60145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B"/>
    <w:rsid w:val="000E0FCE"/>
    <w:rsid w:val="00414760"/>
    <w:rsid w:val="004A312B"/>
    <w:rsid w:val="006B2256"/>
    <w:rsid w:val="00785D59"/>
    <w:rsid w:val="007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CD0D"/>
  <w15:chartTrackingRefBased/>
  <w15:docId w15:val="{47D2BD89-0C04-4F96-9402-EA5A988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3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A312B"/>
  </w:style>
  <w:style w:type="paragraph" w:styleId="a5">
    <w:name w:val="footer"/>
    <w:basedOn w:val="a"/>
    <w:link w:val="Char0"/>
    <w:uiPriority w:val="99"/>
    <w:unhideWhenUsed/>
    <w:rsid w:val="004A3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A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2024-10-12T20:16:00Z</dcterms:created>
  <dcterms:modified xsi:type="dcterms:W3CDTF">2024-10-12T20:26:00Z</dcterms:modified>
</cp:coreProperties>
</file>