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FB" w:rsidRPr="00E220CF" w:rsidRDefault="00F24756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>Α</w:t>
      </w:r>
      <w:r w:rsidR="00331FFB" w:rsidRPr="00E220CF">
        <w:rPr>
          <w:rFonts w:ascii="Book Antiqua" w:hAnsi="Book Antiqua" w:cs="Times New Roman"/>
          <w:b/>
          <w:bCs/>
          <w:sz w:val="24"/>
          <w:szCs w:val="24"/>
        </w:rPr>
        <w:t>ΠΡΟΣΩΠΑ ΡΗΜΑΤΑ ΚΑΙ ΑΠΡΟΣΩΠΕΣ ΕΚΦΡΑΣΕΙΣ</w:t>
      </w:r>
    </w:p>
    <w:p w:rsidR="00F24756" w:rsidRPr="00E220CF" w:rsidRDefault="00F24756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>Ορισμός</w:t>
      </w:r>
    </w:p>
    <w:p w:rsidR="00331FFB" w:rsidRPr="00E220CF" w:rsidRDefault="00F24756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 xml:space="preserve">Απρόσωπα ή τριτοπρόσωπα λέγονται τα ρήματα που βρίσκονται σε </w:t>
      </w:r>
      <w:proofErr w:type="spellStart"/>
      <w:r w:rsidRPr="00E220CF">
        <w:rPr>
          <w:rFonts w:ascii="Book Antiqua" w:hAnsi="Book Antiqua" w:cs="Times New Roman"/>
          <w:b/>
          <w:bCs/>
          <w:sz w:val="24"/>
          <w:szCs w:val="24"/>
        </w:rPr>
        <w:t>γ΄</w:t>
      </w:r>
      <w:proofErr w:type="spellEnd"/>
      <w:r w:rsidRPr="00E220CF">
        <w:rPr>
          <w:rFonts w:ascii="Book Antiqua" w:hAnsi="Book Antiqua" w:cs="Times New Roman"/>
          <w:b/>
          <w:bCs/>
          <w:sz w:val="24"/>
          <w:szCs w:val="24"/>
        </w:rPr>
        <w:t xml:space="preserve"> ενικό πρόσωπο και δεν έχουν ως υποκείμενο ένα πρόσωπο ή πράγμα.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  <w:u w:val="single"/>
        </w:rPr>
        <w:t>ΣΧΗΜΑΤΙΣΜΟΣ ΑΠΡΟΣΩΠΩΝ ΡΗΜΑΤΩΝ ΚΑΙ ΑΠΡΟΣΩΠΩΝ ΕΚΦΡΑΣΕΩΝ</w:t>
      </w:r>
    </w:p>
    <w:p w:rsidR="00F24756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>Αποκλειστικώς απρόσωπα ρήματα είναι μόνο το </w:t>
      </w:r>
      <w:proofErr w:type="spellStart"/>
      <w:r w:rsidRPr="00E220CF">
        <w:rPr>
          <w:rFonts w:ascii="Book Antiqua" w:hAnsi="Book Antiqua" w:cs="Times New Roman"/>
          <w:b/>
          <w:bCs/>
          <w:sz w:val="24"/>
          <w:szCs w:val="24"/>
        </w:rPr>
        <w:t>χρ</w:t>
      </w:r>
      <w:r w:rsidRPr="00E220CF">
        <w:rPr>
          <w:rFonts w:ascii="Times New Roman" w:hAnsi="Times New Roman" w:cs="Times New Roman"/>
          <w:b/>
          <w:bCs/>
          <w:sz w:val="24"/>
          <w:szCs w:val="24"/>
        </w:rPr>
        <w:t>ὴ</w:t>
      </w:r>
      <w:proofErr w:type="spellEnd"/>
      <w:r w:rsidRPr="00E220CF">
        <w:rPr>
          <w:rFonts w:ascii="Book Antiqua" w:hAnsi="Book Antiqua" w:cs="Times New Roman"/>
          <w:b/>
          <w:bCs/>
          <w:sz w:val="24"/>
          <w:szCs w:val="24"/>
        </w:rPr>
        <w:t> (= πρέπει, είναι ανάγκη) και το</w:t>
      </w:r>
      <w:r w:rsidR="0053281F" w:rsidRPr="00E220CF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/>
          <w:bCs/>
          <w:sz w:val="24"/>
          <w:szCs w:val="24"/>
        </w:rPr>
        <w:t>ἔ</w:t>
      </w:r>
      <w:r w:rsidRPr="00E220CF">
        <w:rPr>
          <w:rFonts w:ascii="Book Antiqua" w:hAnsi="Book Antiqua" w:cs="Times New Roman"/>
          <w:b/>
          <w:bCs/>
          <w:sz w:val="24"/>
          <w:szCs w:val="24"/>
        </w:rPr>
        <w:t>ξεστι</w:t>
      </w:r>
      <w:proofErr w:type="spellEnd"/>
      <w:r w:rsidRPr="00E220CF">
        <w:rPr>
          <w:rFonts w:ascii="Book Antiqua" w:hAnsi="Book Antiqua" w:cs="Times New Roman"/>
          <w:b/>
          <w:bCs/>
          <w:sz w:val="24"/>
          <w:szCs w:val="24"/>
        </w:rPr>
        <w:t> </w:t>
      </w:r>
      <w:r w:rsidR="00F24756" w:rsidRPr="00E220CF">
        <w:rPr>
          <w:rFonts w:ascii="Book Antiqua" w:hAnsi="Book Antiqua" w:cs="Times New Roman"/>
          <w:b/>
          <w:bCs/>
          <w:sz w:val="24"/>
          <w:szCs w:val="24"/>
        </w:rPr>
        <w:t>(= είναι δυνατό, επιτρέπεται).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>Τα υπόλοιπα προέρχονται από προσωπικά ρήματα: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253"/>
      </w:tblGrid>
      <w:tr w:rsidR="00331FFB" w:rsidRPr="00E220CF" w:rsidTr="00331FFB">
        <w:trPr>
          <w:jc w:val="center"/>
        </w:trPr>
        <w:tc>
          <w:tcPr>
            <w:tcW w:w="4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α) ενεργητικά, όπως: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β) παθητικά, όπως:</w:t>
            </w:r>
          </w:p>
        </w:tc>
      </w:tr>
      <w:tr w:rsidR="00331FFB" w:rsidRPr="00E220CF" w:rsidTr="00331FFB">
        <w:trPr>
          <w:jc w:val="center"/>
        </w:trPr>
        <w:tc>
          <w:tcPr>
            <w:tcW w:w="4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δοκε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φαίνεται, νομίζεται, θεωρείται)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>, πρέπει, προσήκει (= πρέπει, επιβάλλεται, αρμόζει)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νεστι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πάρεστι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δυνατό)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μέλλει (= πρόκειται)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σημαίνει (= δίνεται σημείο)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μέλει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τινί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ενδιαφέρει κάποιον)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δηλο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φανερό)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φιλε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συνηθίζεται)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διαφέρει (= υπάρχει διαφορά)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παρέχει (= παρουσιάζεται ευκαιρία)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οικε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φαίνεται)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προχωρε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πάει καλά)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λυσιτελε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>, συμφέρει (= συμφέρει)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γχωρε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δυνατό, επιτρέπεται)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lastRenderedPageBreak/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ρκε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αρκετό)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·         λέγεται,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γγέλλεται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θρυλε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ἄ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δεται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>, (= λέγεται, διαδίδεται)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μολογε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ῖ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αναγνωρίζεται)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νομίζεται (= θεωρείται)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πέρχεταί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παρίσταταί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έρχεται στο νου κάποιου)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ἴ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μαρται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πεπρωμένο, είναι ορισμένο από τη μοίρα)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ἁ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μαρτάνεται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γίνεται σφάλμα)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κάζεται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συμπεραίνεται)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ὥ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ρισται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καθορισμένο)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νδέχεται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γγίγνεται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ενδεχόμενο)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προβεβούλευται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έχει βγει προκαταρτική απόφαση)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γγίγνεται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επιτρέπεται)</w:t>
            </w:r>
          </w:p>
        </w:tc>
      </w:tr>
    </w:tbl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31FFB" w:rsidRPr="00E220CF" w:rsidTr="00331FFB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</w:tr>
      <w:tr w:rsidR="00331FFB" w:rsidRPr="00E220CF" w:rsidTr="00331FFB">
        <w:trPr>
          <w:tblCellSpacing w:w="0" w:type="dxa"/>
        </w:trPr>
        <w:tc>
          <w:tcPr>
            <w:tcW w:w="5000" w:type="pct"/>
            <w:shd w:val="clear" w:color="auto" w:fill="FFF2CC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</w:tr>
      <w:tr w:rsidR="00331FFB" w:rsidRPr="00E220CF" w:rsidTr="00331FFB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</w:tr>
      <w:tr w:rsidR="00331FFB" w:rsidRPr="00E220CF" w:rsidTr="00331FFB">
        <w:trPr>
          <w:tblCellSpacing w:w="0" w:type="dxa"/>
        </w:trPr>
        <w:tc>
          <w:tcPr>
            <w:tcW w:w="5000" w:type="pct"/>
            <w:shd w:val="clear" w:color="auto" w:fill="FFF2CC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</w:tr>
    </w:tbl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</w:rPr>
        <w:t>Οι απρόσωπες εκφράσεις σχηματίζονται: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438"/>
      </w:tblGrid>
      <w:tr w:rsidR="00331FFB" w:rsidRPr="00E220CF" w:rsidTr="00331FFB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 xml:space="preserve">α) από ουδέτερο επιθέτου και το ρήμα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 xml:space="preserve">β) από ουδέτερο μετοχής και το ρήμα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:</w:t>
            </w:r>
          </w:p>
        </w:tc>
      </w:tr>
      <w:tr w:rsidR="00331FFB" w:rsidRPr="00E220CF" w:rsidTr="00331FFB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ῥᾴ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διόν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εύκολο)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ο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ἷ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τ΄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δυνατό)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ῆ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λόν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φανερό)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δεινόν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φοβερό)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προσ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ῆ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κόν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πρέπον)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χαλεπόν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δύσκολο)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γαθόν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καλό)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πλημμελές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ανάρμοστο)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κός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φυσικό)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χρεών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αναγκαίο)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προσ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ῆ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κόν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αρμόζει)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δεδογμένόν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έχει αποφασιστεί)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καθεστηκός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καθορισμένο)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δυνατόν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δυνατό)</w:t>
            </w:r>
          </w:p>
        </w:tc>
      </w:tr>
      <w:tr w:rsidR="00331FFB" w:rsidRPr="00E220CF" w:rsidTr="00331FFB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 xml:space="preserve">γ) από αφηρημένο ουσιαστικό και το ρήμα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 xml:space="preserve">δ) από (τροπικό) επίρρημα και το ρήμα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  <w:u w:val="single"/>
              </w:rPr>
              <w:t>:</w:t>
            </w:r>
          </w:p>
        </w:tc>
      </w:tr>
      <w:tr w:rsidR="00331FFB" w:rsidRPr="00E220CF" w:rsidTr="00331FFB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νάγκη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ανάγκη)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ὥ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ρα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ευκαιρία)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κμή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η πιο κατάλληλη στιγμή)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σχολή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υπάρχει διαθέσιμος χρόνος)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θέμις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υπάρχει νόμος / συνήθεια)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ργον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επίπονο / δύσκολο)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ργον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τινος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καθήκον κάποιου)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κίνδυνός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υπάρχει κίνδυνος)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  λόγος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λέγεται)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θος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συνηθίζεται)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ῥᾳ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δίως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εύκολο)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ναγκαίως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αναγκαίο)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ε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ὖ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καλό)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ρκούντως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αρκετό)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·       προσηκόντως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πρέπον)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α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ἰ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σχρ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ῶ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ντροπή)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καλ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ῶ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καλό)</w:t>
            </w:r>
          </w:p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sz w:val="24"/>
                <w:szCs w:val="24"/>
              </w:rPr>
              <w:t>·       </w:t>
            </w:r>
            <w:proofErr w:type="spellStart"/>
            <w:r w:rsidRPr="00E220CF">
              <w:rPr>
                <w:rFonts w:ascii="Book Antiqua" w:hAnsi="Book Antiqua" w:cs="Times New Roman"/>
                <w:sz w:val="24"/>
                <w:szCs w:val="24"/>
              </w:rPr>
              <w:t>κακ</w:t>
            </w:r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ῶ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sz w:val="24"/>
                <w:szCs w:val="24"/>
              </w:rPr>
              <w:t>χει</w:t>
            </w:r>
            <w:proofErr w:type="spellEnd"/>
            <w:r w:rsidRPr="00E220CF">
              <w:rPr>
                <w:rFonts w:ascii="Book Antiqua" w:hAnsi="Book Antiqua" w:cs="Times New Roman"/>
                <w:sz w:val="24"/>
                <w:szCs w:val="24"/>
              </w:rPr>
              <w:t xml:space="preserve"> (= είναι κακό)</w:t>
            </w:r>
          </w:p>
        </w:tc>
      </w:tr>
    </w:tbl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E220CF">
        <w:rPr>
          <w:rFonts w:ascii="Book Antiqua" w:hAnsi="Book Antiqua" w:cs="Times New Roman"/>
          <w:b/>
          <w:bCs/>
          <w:sz w:val="24"/>
          <w:szCs w:val="24"/>
          <w:u w:val="single"/>
        </w:rPr>
        <w:t>ΤΟ ΥΠΟΚΕΙΜΕΝΟ ΤΩΝ ΑΠΡΟΣΩΠΩΝ ΡΗΜΑΤΩΝ ΚΑΙ ΤΩΝ ΑΠΡΟΣΩΠΩΝ ΕΚΦΡΑΣΕΩΝ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 xml:space="preserve">Τα απρόσωπα ρήματα και οι απρόσωπες εκφράσεις δέχονται ως </w:t>
      </w:r>
      <w:r w:rsidRPr="00E220CF">
        <w:rPr>
          <w:rFonts w:ascii="Book Antiqua" w:hAnsi="Book Antiqua" w:cs="Times New Roman"/>
          <w:b/>
          <w:bCs/>
          <w:sz w:val="24"/>
          <w:szCs w:val="24"/>
        </w:rPr>
        <w:t>υποκείμενο:</w:t>
      </w:r>
    </w:p>
    <w:tbl>
      <w:tblPr>
        <w:tblW w:w="5000" w:type="pct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31FFB" w:rsidRPr="00E220CF" w:rsidTr="00FB35AF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divId w:val="659189943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α) άναρθρο απαρέμφατο, τελικό ή ειδικό:</w:t>
            </w:r>
          </w:p>
        </w:tc>
      </w:tr>
      <w:tr w:rsidR="00331FFB" w:rsidRPr="00E220CF" w:rsidTr="00F24756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π.χ.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Το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ὺ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νόμους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δε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ῖ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 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τηρε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ῖ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ν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 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το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ὺ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δικάζοντας  (=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Oι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δικαστές πρέπει να τηρούν τους νόμους)</w:t>
            </w:r>
          </w:p>
        </w:tc>
      </w:tr>
      <w:tr w:rsidR="00331FFB" w:rsidRPr="00E220CF" w:rsidTr="00F24756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β) δευτερεύουσα ονοματική πρόταση, ειδική, ενδοιαστική ή πλάγια ερωτηματική:</w:t>
            </w:r>
          </w:p>
        </w:tc>
      </w:tr>
      <w:tr w:rsidR="00331FFB" w:rsidRPr="00E220CF" w:rsidTr="00F24756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π.χ.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Ἠ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γγέλθη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 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ὅ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τι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ἡ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ττημένοι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ἶ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εν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Λακεδαιμόνιοι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  (=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Aνακοινώθηκε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ότι οι Λακεδαιμόνιοι είχαν ηττηθεί)</w:t>
            </w:r>
          </w:p>
        </w:tc>
      </w:tr>
      <w:tr w:rsidR="00331FFB" w:rsidRPr="00E220CF" w:rsidTr="00F24756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γ) αφηρημένη σύστοιχη έννοια που ενυπάρχει στο απρόσωπο ρήμα και προκύπτει αν αυτό αναλυθεί σε απρόσωπη έκφραση:</w:t>
            </w:r>
          </w:p>
        </w:tc>
      </w:tr>
      <w:tr w:rsidR="00331FFB" w:rsidRPr="00E220CF" w:rsidTr="00F24756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π.χ.      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πολεμε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ῖ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γίγνεται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πόλεμος                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παρεσκεύασται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γεγένηται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παρασκευή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br/>
              <w:t>Τυπικά τα ρήματα αυτά δεν έχουν υποκείμενο</w:t>
            </w:r>
          </w:p>
        </w:tc>
      </w:tr>
    </w:tbl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br/>
        <w:t>Τέτοια ιδιόρρυθμα απρόσωπα ρήματα είναι συνήθως:</w:t>
      </w: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  <w:gridCol w:w="419"/>
      </w:tblGrid>
      <w:tr w:rsidR="00331FFB" w:rsidRPr="00E220CF" w:rsidTr="00FB35AF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α) τα παθητικά απρόσωπα: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331FFB" w:rsidRPr="00E220CF" w:rsidTr="00FB35AF">
        <w:trPr>
          <w:tblCellSpacing w:w="0" w:type="dxa"/>
        </w:trPr>
        <w:tc>
          <w:tcPr>
            <w:tcW w:w="4800" w:type="pct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πολεμε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ῖ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πόλεμος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γίγνεται</w:t>
            </w:r>
            <w:proofErr w:type="spellEnd"/>
          </w:p>
          <w:p w:rsidR="00331FFB" w:rsidRPr="00E220CF" w:rsidRDefault="00331FFB" w:rsidP="00E220CF">
            <w:pPr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παρεσκεύασταί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παρασκευή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γεγένηται</w:t>
            </w:r>
            <w:proofErr w:type="spellEnd"/>
          </w:p>
          <w:p w:rsidR="00331FFB" w:rsidRPr="00E220CF" w:rsidRDefault="00331FFB" w:rsidP="00E220CF">
            <w:pPr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η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ὖ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κται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χή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γεγένηται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331FFB" w:rsidRPr="00E220CF" w:rsidTr="00FB35AF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β) τα ενεργητικά απρόσωπα:</w:t>
            </w:r>
          </w:p>
        </w:tc>
      </w:tr>
      <w:tr w:rsidR="00331FFB" w:rsidRPr="00E220CF" w:rsidTr="00FB35AF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μέλει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μέλησ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ὶ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ς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(= φροντίζει κάποιος για κάτι)</w:t>
            </w:r>
          </w:p>
          <w:p w:rsidR="00331FFB" w:rsidRPr="00E220CF" w:rsidRDefault="00331FFB" w:rsidP="00E220CF">
            <w:pPr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μεταμέλει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= μεταμέλεια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(= μετανοεί κάποιος για κάτι)</w:t>
            </w:r>
          </w:p>
          <w:p w:rsidR="00331FFB" w:rsidRPr="00E220CF" w:rsidRDefault="00331FFB" w:rsidP="00E220CF">
            <w:pPr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μ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ὲ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τεστί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=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μετουσία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(= διεκδικεί κάτι, μετέχει κάποιος σε κάτι)</w:t>
            </w:r>
          </w:p>
          <w:p w:rsidR="00331FFB" w:rsidRPr="00E220CF" w:rsidRDefault="00331FFB" w:rsidP="00E220CF">
            <w:pPr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δε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ῑ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μοι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=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νδεια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στί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τινι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τινός (= χρειάζεται κάποιος κάτι)</w:t>
            </w:r>
          </w:p>
        </w:tc>
      </w:tr>
    </w:tbl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Σημείωση: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>Σε αυτές τις περιπτώσεις το «τινός» είναι αντικείμενο και σπανίως τίθεται σε αιτιατική.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>Η γενική όμως που συνοδεύει το ρήμα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μεταμέλει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θεωρείται γενική της αιτίας.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31FFB" w:rsidRPr="00E220CF" w:rsidTr="00FB35AF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jc w:val="both"/>
              <w:divId w:val="655189994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E220CF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γ) ρήματα που δείχνουν φυσικά ή καιρικά φαινόμενα:</w:t>
            </w:r>
          </w:p>
        </w:tc>
      </w:tr>
      <w:tr w:rsidR="00331FFB" w:rsidRPr="00E220CF" w:rsidTr="00FB35AF">
        <w:trPr>
          <w:tblCellSpacing w:w="0" w:type="dxa"/>
        </w:trPr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331FFB" w:rsidRPr="00E220CF" w:rsidRDefault="00331FFB" w:rsidP="00E220CF">
            <w:pPr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ὕ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ει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ὑ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ετός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γίγνεται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(= βρέχει)</w:t>
            </w:r>
          </w:p>
          <w:p w:rsidR="00331FFB" w:rsidRPr="00E220CF" w:rsidRDefault="00331FFB" w:rsidP="00E220CF">
            <w:pPr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lastRenderedPageBreak/>
              <w:t>νίφει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πίπτει χιών (= χιονίζει)</w:t>
            </w:r>
          </w:p>
          <w:p w:rsidR="00331FFB" w:rsidRPr="00E220CF" w:rsidRDefault="00331FFB" w:rsidP="00E220CF">
            <w:pPr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συννέφει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νέφος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γίγνεται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(= συννεφιάζει)</w:t>
            </w:r>
          </w:p>
          <w:p w:rsidR="00331FFB" w:rsidRPr="00E220CF" w:rsidRDefault="00331FFB" w:rsidP="00E220CF">
            <w:pPr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συνεσκόταζε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σκότος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γίγνετο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(= σκοτείνιασε, έπεσε σκοτάδι)</w:t>
            </w:r>
          </w:p>
          <w:p w:rsidR="00331FFB" w:rsidRPr="00E220CF" w:rsidRDefault="00331FFB" w:rsidP="00E220CF">
            <w:pPr>
              <w:numPr>
                <w:ilvl w:val="0"/>
                <w:numId w:val="3"/>
              </w:num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κείνου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το</w:t>
            </w:r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ῦ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μηνός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ἔ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σειε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= σεισμός </w:t>
            </w:r>
            <w:proofErr w:type="spellStart"/>
            <w:r w:rsidRPr="00E220CF">
              <w:rPr>
                <w:rFonts w:ascii="Times New Roman" w:hAnsi="Times New Roman" w:cs="Times New Roman"/>
                <w:bCs/>
                <w:sz w:val="24"/>
                <w:szCs w:val="24"/>
              </w:rPr>
              <w:t>ἐ</w:t>
            </w:r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>γένετο</w:t>
            </w:r>
            <w:proofErr w:type="spellEnd"/>
            <w:r w:rsidRPr="00E220C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(= έγινε σεισμός)</w:t>
            </w:r>
          </w:p>
        </w:tc>
      </w:tr>
    </w:tbl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lastRenderedPageBreak/>
        <w:t>ΠΑΡΑΤΗΡΗΣΕΙΣ: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>1. Οι απρόσωπες εκφράσεις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</w:t>
      </w:r>
      <w:r w:rsidRPr="00E220CF">
        <w:rPr>
          <w:rFonts w:ascii="Times New Roman" w:hAnsi="Times New Roman" w:cs="Times New Roman"/>
          <w:bCs/>
          <w:sz w:val="24"/>
          <w:szCs w:val="24"/>
        </w:rPr>
        <w:t>ῆ</w:t>
      </w:r>
      <w:r w:rsidRPr="00E220CF">
        <w:rPr>
          <w:rFonts w:ascii="Book Antiqua" w:hAnsi="Book Antiqua" w:cs="Times New Roman"/>
          <w:bCs/>
          <w:sz w:val="24"/>
          <w:szCs w:val="24"/>
        </w:rPr>
        <w:t>λόν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στι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και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φανερόν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στι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δεν δέχονται ποτέ ως υποκείμενο απαρέμφατο, αλλά ονοματική ειδική ή πλάγια ερωτηματική πρόταση:</w:t>
      </w:r>
      <w:r w:rsidRPr="00E220CF">
        <w:rPr>
          <w:rFonts w:ascii="Book Antiqua" w:hAnsi="Book Antiqua" w:cs="Times New Roman"/>
          <w:bCs/>
          <w:sz w:val="24"/>
          <w:szCs w:val="24"/>
        </w:rPr>
        <w:br/>
      </w:r>
    </w:p>
    <w:p w:rsidR="00F5094E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 xml:space="preserve">π.χ.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</w:t>
      </w:r>
      <w:r w:rsidRPr="00E220CF">
        <w:rPr>
          <w:rFonts w:ascii="Times New Roman" w:hAnsi="Times New Roman" w:cs="Times New Roman"/>
          <w:bCs/>
          <w:sz w:val="24"/>
          <w:szCs w:val="24"/>
        </w:rPr>
        <w:t>ῆ</w:t>
      </w:r>
      <w:r w:rsidRPr="00E220CF">
        <w:rPr>
          <w:rFonts w:ascii="Book Antiqua" w:hAnsi="Book Antiqua" w:cs="Times New Roman"/>
          <w:bCs/>
          <w:sz w:val="24"/>
          <w:szCs w:val="24"/>
        </w:rPr>
        <w:t>λον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γένετο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το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</w:rPr>
        <w:t>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Θηβαίοις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 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ὅ</w:t>
      </w: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τι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μβαλο</w:t>
      </w:r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εν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ο</w:t>
      </w:r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ἱ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 xml:space="preserve"> Λακεδαιμόνιοι</w:t>
      </w:r>
      <w:r w:rsidRPr="00E220CF">
        <w:rPr>
          <w:rFonts w:ascii="Book Antiqua" w:hAnsi="Book Antiqua" w:cs="Times New Roman"/>
          <w:bCs/>
          <w:sz w:val="24"/>
          <w:szCs w:val="24"/>
        </w:rPr>
        <w:t>. 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 xml:space="preserve">(= Έγινε φανερό στους Θηβαίους ότι </w:t>
      </w:r>
      <w:r w:rsidR="00F5094E" w:rsidRPr="00E220CF">
        <w:rPr>
          <w:rFonts w:ascii="Book Antiqua" w:hAnsi="Book Antiqua" w:cs="Times New Roman"/>
          <w:bCs/>
          <w:sz w:val="24"/>
          <w:szCs w:val="24"/>
        </w:rPr>
        <w:t>θα εισβάλουν οι Λακεδαιμόνιοι)</w:t>
      </w:r>
    </w:p>
    <w:p w:rsidR="00F5094E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2. Στην απρόσωπη σύνταξη έχουμε πάντοτε ετεροπροσωπία, εφόσον το υποκείμενο του ρήματος δεν γίνεται να συμπίπτει με</w:t>
      </w:r>
      <w:r w:rsidR="00F5094E" w:rsidRPr="00E220CF">
        <w:rPr>
          <w:rFonts w:ascii="Book Antiqua" w:hAnsi="Book Antiqua" w:cs="Times New Roman"/>
          <w:bCs/>
          <w:sz w:val="24"/>
          <w:szCs w:val="24"/>
        </w:rPr>
        <w:t xml:space="preserve"> το υποκείμενο του απαρεμφάτου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3. Το ρήμα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είναι προσωπικό όταν συντάσσεται με μία από τις γενικές: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μικρο</w:t>
      </w:r>
      <w:r w:rsidRPr="00E220CF">
        <w:rPr>
          <w:rFonts w:ascii="Times New Roman" w:hAnsi="Times New Roman" w:cs="Times New Roman"/>
          <w:bCs/>
          <w:sz w:val="24"/>
          <w:szCs w:val="24"/>
        </w:rPr>
        <w:t>ῦ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,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πολλο</w:t>
      </w:r>
      <w:r w:rsidRPr="00E220CF">
        <w:rPr>
          <w:rFonts w:ascii="Times New Roman" w:hAnsi="Times New Roman" w:cs="Times New Roman"/>
          <w:bCs/>
          <w:sz w:val="24"/>
          <w:szCs w:val="24"/>
        </w:rPr>
        <w:t>ῦ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», 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ὀ</w:t>
      </w:r>
      <w:r w:rsidRPr="00E220CF">
        <w:rPr>
          <w:rFonts w:ascii="Book Antiqua" w:hAnsi="Book Antiqua" w:cs="Times New Roman"/>
          <w:bCs/>
          <w:sz w:val="24"/>
          <w:szCs w:val="24"/>
        </w:rPr>
        <w:t>λίγου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», «τοσούτου», 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ἑ</w:t>
      </w:r>
      <w:r w:rsidRPr="00E220CF">
        <w:rPr>
          <w:rFonts w:ascii="Book Antiqua" w:hAnsi="Book Antiqua" w:cs="Times New Roman"/>
          <w:bCs/>
          <w:sz w:val="24"/>
          <w:szCs w:val="24"/>
        </w:rPr>
        <w:t>νός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»,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δυο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</w:rPr>
        <w:t>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 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4. Στην απρόσωπη έκφραση 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</w:t>
      </w:r>
      <w:r w:rsidRPr="00E220CF">
        <w:rPr>
          <w:rFonts w:ascii="Book Antiqua" w:hAnsi="Book Antiqua" w:cs="Times New Roman"/>
          <w:bCs/>
          <w:sz w:val="24"/>
          <w:szCs w:val="24"/>
        </w:rPr>
        <w:t>ργον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στί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τινός»,το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</w:t>
      </w:r>
      <w:r w:rsidRPr="00E220CF">
        <w:rPr>
          <w:rFonts w:ascii="Book Antiqua" w:hAnsi="Book Antiqua" w:cs="Times New Roman"/>
          <w:bCs/>
          <w:sz w:val="24"/>
          <w:szCs w:val="24"/>
        </w:rPr>
        <w:t>ργον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» συχνά παραλείπεται και </w:t>
      </w:r>
      <w:r w:rsidR="00F5094E" w:rsidRPr="00E220CF">
        <w:rPr>
          <w:rFonts w:ascii="Book Antiqua" w:hAnsi="Book Antiqua" w:cs="Times New Roman"/>
          <w:bCs/>
          <w:sz w:val="24"/>
          <w:szCs w:val="24"/>
        </w:rPr>
        <w:t xml:space="preserve">η γενική «τινός» είναι κτητική:   </w:t>
      </w:r>
      <w:r w:rsidRPr="00E220CF">
        <w:rPr>
          <w:rFonts w:ascii="Book Antiqua" w:hAnsi="Book Antiqua" w:cs="Times New Roman"/>
          <w:bCs/>
          <w:sz w:val="24"/>
          <w:szCs w:val="24"/>
        </w:rPr>
        <w:t xml:space="preserve">π.χ.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</w:t>
      </w:r>
      <w:r w:rsidRPr="00E220CF">
        <w:rPr>
          <w:rFonts w:ascii="Book Antiqua" w:hAnsi="Book Antiqua" w:cs="Times New Roman"/>
          <w:bCs/>
          <w:sz w:val="24"/>
          <w:szCs w:val="24"/>
        </w:rPr>
        <w:t>ρχοντος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(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</w:t>
      </w:r>
      <w:r w:rsidRPr="00E220CF">
        <w:rPr>
          <w:rFonts w:ascii="Book Antiqua" w:hAnsi="Book Antiqua" w:cs="Times New Roman"/>
          <w:bCs/>
          <w:sz w:val="24"/>
          <w:szCs w:val="24"/>
        </w:rPr>
        <w:t>ργον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)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στί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πιμελε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</w:rPr>
        <w:t>σθαι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τ</w:t>
      </w:r>
      <w:r w:rsidRPr="00E220CF">
        <w:rPr>
          <w:rFonts w:ascii="Times New Roman" w:hAnsi="Times New Roman" w:cs="Times New Roman"/>
          <w:bCs/>
          <w:sz w:val="24"/>
          <w:szCs w:val="24"/>
        </w:rPr>
        <w:t>ῶ</w:t>
      </w:r>
      <w:r w:rsidRPr="00E220CF">
        <w:rPr>
          <w:rFonts w:ascii="Book Antiqua" w:hAnsi="Book Antiqua" w:cs="Times New Roman"/>
          <w:bCs/>
          <w:sz w:val="24"/>
          <w:szCs w:val="24"/>
        </w:rPr>
        <w:t>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</w:t>
      </w:r>
      <w:r w:rsidRPr="00E220CF">
        <w:rPr>
          <w:rFonts w:ascii="Book Antiqua" w:hAnsi="Book Antiqua" w:cs="Times New Roman"/>
          <w:bCs/>
          <w:sz w:val="24"/>
          <w:szCs w:val="24"/>
        </w:rPr>
        <w:t>ρχομένων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 (= Είναι έργο το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>υ άρχοντα να φροντίζει το λαό)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5. Το ρήμα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δοκε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όταν συντάσσεται με τελικό απαρέμφατο είναι απρόσωπο και μ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>εταφράζεται: φαίνεται καλό να..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Όταν όμως συντάσσεται με ειδικό απαρέμφατο είναι συνήθως προσωπικό και μεταφ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>ράζεται: νομίζει κάποιος ότι..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6. Όταν στην πρόταση υπάρχει ονομαστική τότε η σύνταξη είναι προσωπική: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 xml:space="preserve">π.χ. Λέγεται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</w:t>
      </w:r>
      <w:r w:rsidRPr="00E220CF">
        <w:rPr>
          <w:rFonts w:ascii="Book Antiqua" w:hAnsi="Book Antiqua" w:cs="Times New Roman"/>
          <w:bCs/>
          <w:sz w:val="24"/>
          <w:szCs w:val="24"/>
        </w:rPr>
        <w:t>λκιβιάδης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ε</w:t>
      </w:r>
      <w:r w:rsidRPr="00E220CF">
        <w:rPr>
          <w:rFonts w:ascii="Times New Roman" w:hAnsi="Times New Roman" w:cs="Times New Roman"/>
          <w:bCs/>
          <w:sz w:val="24"/>
          <w:szCs w:val="24"/>
        </w:rPr>
        <w:t>ἶ</w:t>
      </w:r>
      <w:r w:rsidRPr="00E220CF">
        <w:rPr>
          <w:rFonts w:ascii="Book Antiqua" w:hAnsi="Book Antiqua" w:cs="Times New Roman"/>
          <w:bCs/>
          <w:sz w:val="24"/>
          <w:szCs w:val="24"/>
        </w:rPr>
        <w:t>ναι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Λακεδαίμονι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  (= Λένε ότι ο Αλκιβιάδης βρίσκεται στην Λακεδαίμονα)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Η ΔΟΤΙΚΗ ΠΡΟΣΩΠΙΚΗ ΣΤΗΝ ΑΠΡΟΣΩΠΗ ΣΥΝΤΑΞΗ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Η δοτική προσωπική είναι η δοτική που συνοδεύει τα απρόσωπα ρήματα και τις απρόσωπες εκφράσεις και δηλώνει το πρόσωπο στο οποίο αναφέρεται η έννοιά τους, το πρόσωπο δηλαδή για το οποίο υπάρχει η γίνεται κάτι. Αποτελεί λοιπόν το λογικό υποκείμενο του ρήματος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 xml:space="preserve">π.χ.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μοί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προσήκει λέγειν (= Πρέπει να μιλήσω)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br/>
        <w:t xml:space="preserve">Η δοτική προσωπική, όταν μετατραπεί σε αιτιατική, δίνει το υποκείμενο του απαρεμφάτου που λειτουργεί ως υποκείμενο του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απροσώπου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ρήματος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π.χ. 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μοί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 προσήκει λέγειν  (= Πρέπει να μιλήσω)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lastRenderedPageBreak/>
        <w:t>  προσήκει: ρήμα        λέγειν: υποκείμενο του ρήματος, τελικό απαρέμφατο      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</w:t>
      </w:r>
      <w:r w:rsidRPr="00E220CF">
        <w:rPr>
          <w:rFonts w:ascii="Book Antiqua" w:hAnsi="Book Antiqua" w:cs="Times New Roman"/>
          <w:bCs/>
          <w:sz w:val="24"/>
          <w:szCs w:val="24"/>
        </w:rPr>
        <w:t>μοί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: δοτική προσωπική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                                                άρα, υποκείμενο του απαρεμφάτου: 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μ</w:t>
      </w:r>
      <w:r w:rsidRPr="00E220CF">
        <w:rPr>
          <w:rFonts w:ascii="Times New Roman" w:hAnsi="Times New Roman" w:cs="Times New Roman"/>
          <w:bCs/>
          <w:sz w:val="24"/>
          <w:szCs w:val="24"/>
        </w:rPr>
        <w:t>ὲ</w:t>
      </w:r>
      <w:proofErr w:type="spellEnd"/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ΠΑΡΑΤΗΡΗΣΕΙΣ: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>1. Η δοτική προσωπική που συνοδεύει τα ρήματα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δοκε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και «φαίνεται» χαρακτηρίζεται</w:t>
      </w:r>
      <w:r w:rsidR="009464DF"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E220CF">
        <w:rPr>
          <w:rFonts w:ascii="Book Antiqua" w:hAnsi="Book Antiqua" w:cs="Times New Roman"/>
          <w:bCs/>
          <w:sz w:val="24"/>
          <w:szCs w:val="24"/>
        </w:rPr>
        <w:t>δοτική προσωπική (του ενεργούντος προσώπου), όταν λειτουργούν ως απρόσωπα. Όταν όμως λειτουργούν ως προσωπικά ,τότε η δοτική προσωπική χαρακτηρίζεται 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>του κρίνοντος προσώπου.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2. Τα ρήματα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χρ</w:t>
      </w:r>
      <w:r w:rsidRPr="00E220CF">
        <w:rPr>
          <w:rFonts w:ascii="Times New Roman" w:hAnsi="Times New Roman" w:cs="Times New Roman"/>
          <w:bCs/>
          <w:sz w:val="24"/>
          <w:szCs w:val="24"/>
        </w:rPr>
        <w:t>ὴ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(πάντα) και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 (συνήθως) δεν συντάσσονται με δοτική προσωπική, αλλά αντί για δοτική τίθεται συνήθως αιτιατική προσώπου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 xml:space="preserve"> ως υποκείμενο του απαρεμφάτου:</w:t>
      </w:r>
    </w:p>
    <w:p w:rsidR="00F5094E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 xml:space="preserve">π.χ.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Ο</w:t>
      </w:r>
      <w:r w:rsidRPr="00E220CF">
        <w:rPr>
          <w:rFonts w:ascii="Times New Roman" w:hAnsi="Times New Roman" w:cs="Times New Roman"/>
          <w:bCs/>
          <w:sz w:val="24"/>
          <w:szCs w:val="24"/>
        </w:rPr>
        <w:t>ὐ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πόνου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πολλο</w:t>
      </w:r>
      <w:r w:rsidRPr="00E220CF">
        <w:rPr>
          <w:rFonts w:ascii="Times New Roman" w:hAnsi="Times New Roman" w:cs="Times New Roman"/>
          <w:bCs/>
          <w:sz w:val="24"/>
          <w:szCs w:val="24"/>
        </w:rPr>
        <w:t>ῦ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με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δε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   (= Δεν χρ</w:t>
      </w:r>
      <w:r w:rsidR="00F5094E" w:rsidRPr="00E220CF">
        <w:rPr>
          <w:rFonts w:ascii="Book Antiqua" w:hAnsi="Book Antiqua" w:cs="Times New Roman"/>
          <w:bCs/>
          <w:sz w:val="24"/>
          <w:szCs w:val="24"/>
        </w:rPr>
        <w:t>ειάζεται να μπω σε μεγάλο κόπο)</w:t>
      </w:r>
    </w:p>
    <w:p w:rsidR="00F5094E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3. Η δοτική προσώπου που συντάσσεται με απρόσωπα ρήματα, τα οποία προκύπτουν από ρήματα προσωπικά μεταβατικά που συντάσσονται με δοτική είναι αντικείμενο: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 xml:space="preserve">π.χ.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Ο</w:t>
      </w:r>
      <w:r w:rsidRPr="00E220CF">
        <w:rPr>
          <w:rFonts w:ascii="Times New Roman" w:hAnsi="Times New Roman" w:cs="Times New Roman"/>
          <w:bCs/>
          <w:sz w:val="24"/>
          <w:szCs w:val="24"/>
        </w:rPr>
        <w:t>ὐ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συμφέρει 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το</w:t>
      </w:r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  <w:u w:val="single"/>
        </w:rPr>
        <w:t>τυράννοις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  </w:t>
      </w:r>
      <w:r w:rsidR="00F5094E" w:rsidRPr="00E220CF">
        <w:rPr>
          <w:rFonts w:ascii="Book Antiqua" w:hAnsi="Book Antiqua" w:cs="Times New Roman"/>
          <w:bCs/>
          <w:sz w:val="24"/>
          <w:szCs w:val="24"/>
        </w:rPr>
        <w:t>(= Δεν συμφέρει τους τυράννους)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4. Η δοτικ</w:t>
      </w:r>
      <w:r w:rsidR="00FB35AF" w:rsidRPr="00E220CF">
        <w:rPr>
          <w:rFonts w:ascii="Book Antiqua" w:hAnsi="Book Antiqua" w:cs="Times New Roman"/>
          <w:bCs/>
          <w:sz w:val="24"/>
          <w:szCs w:val="24"/>
        </w:rPr>
        <w:t>ή προσωπική παραλείπεται συχνά:</w:t>
      </w:r>
    </w:p>
    <w:p w:rsidR="00FB35AF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α) όταν εννοείται από τα συμφραζόμενα </w:t>
      </w:r>
    </w:p>
    <w:p w:rsidR="00331FFB" w:rsidRPr="00E220CF" w:rsidRDefault="00331FFB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E220CF">
        <w:rPr>
          <w:rFonts w:ascii="Book Antiqua" w:hAnsi="Book Antiqua" w:cs="Times New Roman"/>
          <w:bCs/>
          <w:sz w:val="24"/>
          <w:szCs w:val="24"/>
        </w:rPr>
        <w:t>β) όταν είναι γενική και αόριστη, οπότε εννοούμε ένα από τα: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τινί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», 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ἡ</w:t>
      </w:r>
      <w:r w:rsidRPr="00E220CF">
        <w:rPr>
          <w:rFonts w:ascii="Book Antiqua" w:hAnsi="Book Antiqua" w:cs="Times New Roman"/>
          <w:bCs/>
          <w:sz w:val="24"/>
          <w:szCs w:val="24"/>
        </w:rPr>
        <w:t>μ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</w:rPr>
        <w:t>ν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», «</w:t>
      </w:r>
      <w:proofErr w:type="spellStart"/>
      <w:r w:rsidRPr="00E220CF">
        <w:rPr>
          <w:rFonts w:ascii="Book Antiqua" w:hAnsi="Book Antiqua" w:cs="Times New Roman"/>
          <w:bCs/>
          <w:sz w:val="24"/>
          <w:szCs w:val="24"/>
        </w:rPr>
        <w:t>το</w:t>
      </w:r>
      <w:r w:rsidRPr="00E220CF">
        <w:rPr>
          <w:rFonts w:ascii="Times New Roman" w:hAnsi="Times New Roman" w:cs="Times New Roman"/>
          <w:bCs/>
          <w:sz w:val="24"/>
          <w:szCs w:val="24"/>
        </w:rPr>
        <w:t>ῖ</w:t>
      </w:r>
      <w:r w:rsidRPr="00E220CF">
        <w:rPr>
          <w:rFonts w:ascii="Book Antiqua" w:hAnsi="Book Antiqua" w:cs="Times New Roman"/>
          <w:bCs/>
          <w:sz w:val="24"/>
          <w:szCs w:val="24"/>
        </w:rPr>
        <w:t>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</w:t>
      </w:r>
      <w:r w:rsidRPr="00E220CF">
        <w:rPr>
          <w:rFonts w:ascii="Book Antiqua" w:hAnsi="Book Antiqua" w:cs="Times New Roman"/>
          <w:bCs/>
          <w:sz w:val="24"/>
          <w:szCs w:val="24"/>
        </w:rPr>
        <w:t>νθρώποις</w:t>
      </w:r>
      <w:proofErr w:type="spellEnd"/>
      <w:r w:rsidRPr="00E220CF">
        <w:rPr>
          <w:rFonts w:ascii="Book Antiqua" w:hAnsi="Book Antiqua" w:cs="Times New Roman"/>
          <w:bCs/>
          <w:sz w:val="24"/>
          <w:szCs w:val="24"/>
        </w:rPr>
        <w:t>»</w:t>
      </w:r>
      <w:r w:rsidRPr="00E220CF">
        <w:rPr>
          <w:rFonts w:ascii="Book Antiqua" w:hAnsi="Book Antiqua" w:cs="Times New Roman"/>
          <w:bCs/>
          <w:sz w:val="24"/>
          <w:szCs w:val="24"/>
        </w:rPr>
        <w:br/>
        <w:t>γ) όταν είναι η ίδια με το υποκείμενο του απαρεμφάτου που εξαρτάται από το απρόσωπο</w:t>
      </w: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  <w:bookmarkStart w:id="0" w:name="_GoBack"/>
      <w:bookmarkEnd w:id="0"/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F5094E" w:rsidRPr="00E220CF" w:rsidRDefault="00F5094E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E220CF" w:rsidRPr="00E220CF" w:rsidRDefault="00E220CF" w:rsidP="00E220CF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E220CF" w:rsidRDefault="00E220CF" w:rsidP="00331FFB">
      <w:pPr>
        <w:jc w:val="both"/>
        <w:rPr>
          <w:rFonts w:ascii="Times New Roman" w:hAnsi="Times New Roman" w:cs="Times New Roman"/>
          <w:bCs/>
        </w:rPr>
      </w:pPr>
    </w:p>
    <w:p w:rsidR="00E220CF" w:rsidRPr="00E220CF" w:rsidRDefault="00E220CF" w:rsidP="00331FFB">
      <w:pPr>
        <w:jc w:val="both"/>
        <w:rPr>
          <w:rFonts w:ascii="Times New Roman" w:hAnsi="Times New Roman" w:cs="Times New Roman"/>
          <w:bCs/>
        </w:rPr>
      </w:pPr>
    </w:p>
    <w:p w:rsidR="00F5094E" w:rsidRPr="00E220CF" w:rsidRDefault="00F5094E" w:rsidP="00331FFB">
      <w:pPr>
        <w:jc w:val="both"/>
        <w:rPr>
          <w:rFonts w:ascii="Times New Roman" w:hAnsi="Times New Roman" w:cs="Times New Roman"/>
          <w:bCs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1. Στο παρακάτω απόσπασμα να εντοπίσετε τα απρόσωπα ρήματα και να βρείτε τα υποκείμενά τους: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Ἐπειδή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τοίνυν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ἐγνωκέναι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δίκαια (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ποιεῖν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ὑπάρχει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ὅπως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πρᾶξαι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ταῦτ΄ἐφ΄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ἔσται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δεῖ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σκοπεῖν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δε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ταῦτ΄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ἐάν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ὑποληφθῆτε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κοινοί προστάται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πάντων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ἐλευθερίας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εἶναι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Εἰκότως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δέ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μοι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δοκεῖ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χαλεπώτερον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εἶναι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πρᾶξαι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δέοντα. 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2. Να συνταχθούν οι προτάσεις 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Ἀνάγκη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ἐμοί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οἴκοι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ἄρχουσι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πείθεσθαι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Ἐξῆν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τῇ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πόλει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Φίλιππον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τιμωρήσασθαι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Ἄξιον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πᾶσιν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ἀνθρώποις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μεμνῆσθαι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ἀρετῆς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προγόνων.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Ἐλπίς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ἦν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γενέσθαι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αὐτά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βελτίω.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2.5. Συμφέρει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βοηθεῖν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ξυμμάχοις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3. Να βρεθούν τα ιδιόρρυθμα απρόσωπα ρήματα και να συνταχθούν: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Οὐδέν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μέλει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ὑμετέρας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σωτηρίας.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ὀλιγαρχίᾳ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πένησιν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μέτεστιν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ἀρχῆς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Μεταμέλει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μοι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πεπραγμένων.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4. Στις παρακάτω προτάσεις να βρεθούν τα απρόσωπα ρήματα, το υποκείμενό τους καθώς και το υποκείμενο των απαρεμφάτων: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Ἀνάγκη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μοχθεῖν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τοὺς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θέλοντας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εὐτυχεῖν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Ἄδηλον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ἦν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ὁπότε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ξυρράξουσι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ἀτυχοῦσι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συμφέρει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νεωτερίζειν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4.4. Γράμματα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δεῖ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μαθεῖν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μαθόντα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νοῦν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ἔχειν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Οὐδέν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ἐμποδών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κυρίους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ἀγαθῶν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εἶναι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4.6.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Δῆλον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ἐγένετο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πᾶσι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πάντες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ἠνιάθησαν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5. Στο παρακάτω απόσπασμα να βρεθούν τα απρόσωπα ρήματα και οι απρόσωπες εκφράσεις και να συνταχθούν: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Δεινόν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δε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μοι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δοκεῖ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εἶναι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ὦ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ἄνδρες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δικασταί,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τούτου μεν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ἑνός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ὅντος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ουδὲν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ὑπό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πόλεως,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ἠδικημένου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οὐκ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ἐπεχείρησαν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δεῖσθαι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ὡς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χρή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παύσασθαι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ὑμᾶς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ἐξαμαρτάνοντα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ὑμᾶς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δε τοσούτους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ὄντας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ἠδικημένους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ὑπό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τούτου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αἰτήσουσιν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ὡς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χρή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δίκην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παρ’αὐτοῦ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λαμβάνειν»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 Στις ακόλουθες προτάσεις να συντάξετε τα απρόσωπα ρήματα και τις απρόσωπες εκφράσεις: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Ἔδει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ἐνέχυρα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τότε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λαβεῖν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6.2. Περί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δείλην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ἤδη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ὀψίαν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ἀγγέλεται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ἀπό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Πελοποννήσου πέντε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πεντήκοντα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ναῦς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ὅσον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παρεῖναι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Ἀλλά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μήν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ὅσιόν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ἀγαθῶν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μᾶλλον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ἤ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κακῶν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μεμνῆσθαι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6.4.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γάρ,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οἶμαι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συμφέρει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ἄρχουσι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φρονήματα μεγάλα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ἐγγίγνεσθαι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ἀρχομένοις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6.5.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Ἔδοξεν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στρατεύειν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Ἄργος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6.6.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Φανερόν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ὅτι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μέλλοντα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προγιγνώσκειν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ἡμετέρας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φύσεώς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6.7. Προσήκει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μέν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πᾶσιν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τιμωρεῖν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ὑπέρ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ἀνδρῶν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6.8.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δε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Προμηθεῖ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τὴν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ἀκρόπολιν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οὐκέτι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ἐνεχώρει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εἰσελθεῖν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6.9.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Ἔξεστί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σοι μέγιστα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ἀγαθά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τῇ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σεαυτοῦ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πατρίδι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ὑπουργῆσαι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>7. Να βρείτε αν τα υπογραμμισμένα ρήματα είναι προσωπικά ή απρόσωπα και το υποκείμενό τους: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Λέγετα</w:t>
      </w:r>
      <w:r w:rsidRPr="00E220CF">
        <w:rPr>
          <w:rFonts w:ascii="Times New Roman" w:hAnsi="Times New Roman" w:cs="Times New Roman"/>
          <w:bCs/>
          <w:sz w:val="24"/>
          <w:szCs w:val="24"/>
        </w:rPr>
        <w:t xml:space="preserve">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τοίνυν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ἐκεῖνον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τειχίζειν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7.2.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Οὐκοῦν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γέλοιός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σοι </w:t>
      </w:r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φαίνομαι</w:t>
      </w:r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εἶναι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, ὦ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Σώκρατες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Ἔδοξεν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ἐλθοῦσιν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ὡς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τοὺς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Ἀθηναίους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ξυμμάχους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γενέσθαι.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7.4.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Εὐαγόρας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μικροῦ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ἐδέησεν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Κύπρον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ἅπασαν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κατασχεῖν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7.5.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Ἐπειδή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>ἐδόκει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Νικίᾳ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Δημοσθένῃ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ἱκανῶς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παρεσκευάσθαι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καὶ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ἡ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ἀνάστασις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ἤδη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τοῦ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στρατεύματος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ἐγένετο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 Να βρεθούν τα ιδιόρρυθμα απρόσωπα και να συνταχθούν: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πρότερον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ἡμαρτηκόσιν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μετέμελεν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μέτεστι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Ἐπιδάμνου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ὀλιγαρχίᾳ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πένησιν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οὐ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μετέστι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ἀρχῆς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Μελέτω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σοι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τοῦ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πλήθους.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8.5.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Νῦν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τοίνυν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ὑμῖν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μεταμελησάτω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πεπραγμένων.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 Να συντάξετε τα απρόσωπα ρήματα και τις απρόσωπες εκφράσεις: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9.1. Μετά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ταῦτα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ἔδοξε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στρατιώταις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πορεύεσθαι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τὰς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ἐγγύς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κώμας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9.2.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Οἱ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Θηβαῖοι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ἔλεγον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ὡς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καιρός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εἴη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ἐπιτίθεσθαι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Λακεδαιμονίοις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9.3.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Μετέμελεν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αὐτοῖς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ἁπάντων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τῶν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εἰρημένων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9.4.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Δίκαιόν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ἐστι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άπολογήσασθαι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πρὸς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ταῦτα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9.5. Πρέπον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ἡμῖν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εἴη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θεόν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ἐγκωμιάζειν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0CF">
        <w:rPr>
          <w:rFonts w:ascii="Times New Roman" w:hAnsi="Times New Roman" w:cs="Times New Roman"/>
          <w:bCs/>
          <w:sz w:val="24"/>
          <w:szCs w:val="24"/>
        </w:rPr>
        <w:t xml:space="preserve">9.6.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Ἀπόρως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ἡμῖν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ἔχει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πόθεν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τύχοιμεν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20CF">
        <w:rPr>
          <w:rFonts w:ascii="Times New Roman" w:hAnsi="Times New Roman" w:cs="Times New Roman"/>
          <w:bCs/>
          <w:sz w:val="24"/>
          <w:szCs w:val="24"/>
        </w:rPr>
        <w:t>ἄν</w:t>
      </w:r>
      <w:proofErr w:type="spellEnd"/>
      <w:r w:rsidRPr="00E220CF">
        <w:rPr>
          <w:rFonts w:ascii="Times New Roman" w:hAnsi="Times New Roman" w:cs="Times New Roman"/>
          <w:bCs/>
          <w:sz w:val="24"/>
          <w:szCs w:val="24"/>
        </w:rPr>
        <w:t xml:space="preserve"> σωτηρίας.</w:t>
      </w:r>
    </w:p>
    <w:p w:rsidR="00F5094E" w:rsidRPr="00E220CF" w:rsidRDefault="00F5094E" w:rsidP="00F509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5094E" w:rsidRPr="00E220CF" w:rsidSect="00532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927"/>
    <w:multiLevelType w:val="multilevel"/>
    <w:tmpl w:val="6488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D42671"/>
    <w:multiLevelType w:val="multilevel"/>
    <w:tmpl w:val="049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CA6EEC"/>
    <w:multiLevelType w:val="multilevel"/>
    <w:tmpl w:val="67F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89"/>
    <w:rsid w:val="001073D1"/>
    <w:rsid w:val="00331FFB"/>
    <w:rsid w:val="0053281F"/>
    <w:rsid w:val="009464DF"/>
    <w:rsid w:val="00A00B89"/>
    <w:rsid w:val="00A4336F"/>
    <w:rsid w:val="00E220CF"/>
    <w:rsid w:val="00F24756"/>
    <w:rsid w:val="00F5094E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71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32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31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51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51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6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2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68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48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11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12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1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77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19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7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350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69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2123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423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726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37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439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480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47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75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58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399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55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534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06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475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168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455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971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868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72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811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97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82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360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44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149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364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725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989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294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515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666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330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49">
          <w:marLeft w:val="4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00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630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941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940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872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341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353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59">
          <w:marLeft w:val="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stamatina</dc:creator>
  <cp:keywords/>
  <dc:description/>
  <cp:lastModifiedBy>stamatina</cp:lastModifiedBy>
  <cp:revision>9</cp:revision>
  <cp:lastPrinted>2018-03-02T21:21:00Z</cp:lastPrinted>
  <dcterms:created xsi:type="dcterms:W3CDTF">2016-07-26T17:50:00Z</dcterms:created>
  <dcterms:modified xsi:type="dcterms:W3CDTF">2018-03-02T21:24:00Z</dcterms:modified>
</cp:coreProperties>
</file>