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0D274" w14:textId="41B5EE5B" w:rsidR="00DD697C" w:rsidRDefault="00DD697C" w:rsidP="00DD697C">
      <w:pPr>
        <w:rPr>
          <w:sz w:val="32"/>
          <w:szCs w:val="32"/>
        </w:rPr>
      </w:pPr>
      <w:r>
        <w:rPr>
          <w:sz w:val="32"/>
          <w:szCs w:val="32"/>
        </w:rPr>
        <w:t>ΜΑΘΗΜΑ 14ο</w:t>
      </w:r>
    </w:p>
    <w:p w14:paraId="3C16951E" w14:textId="73CCD615" w:rsidR="00DD697C" w:rsidRDefault="00DD697C" w:rsidP="00DD697C">
      <w:r>
        <w:rPr>
          <w:b/>
          <w:bCs/>
          <w:sz w:val="32"/>
          <w:szCs w:val="32"/>
          <w:u w:val="single"/>
        </w:rPr>
        <w:t xml:space="preserve">8.4: ΒΑΣΙΚΕΣ ΑΡΧΕΣ ΤΟΥ ΣΥΝΤΑΓΜΑΤΟΣ </w:t>
      </w:r>
      <w:r>
        <w:rPr>
          <w:sz w:val="32"/>
          <w:szCs w:val="32"/>
          <w:u w:val="single"/>
        </w:rPr>
        <w:t>(σελ.</w:t>
      </w:r>
      <w:r w:rsidR="003C7A12">
        <w:rPr>
          <w:sz w:val="32"/>
          <w:szCs w:val="32"/>
          <w:u w:val="single"/>
        </w:rPr>
        <w:t>71</w:t>
      </w:r>
      <w:r>
        <w:rPr>
          <w:sz w:val="32"/>
          <w:szCs w:val="32"/>
          <w:u w:val="single"/>
        </w:rPr>
        <w:t>-7</w:t>
      </w:r>
      <w:r w:rsidR="003C7A12">
        <w:rPr>
          <w:sz w:val="32"/>
          <w:szCs w:val="32"/>
          <w:u w:val="single"/>
        </w:rPr>
        <w:t>4</w:t>
      </w:r>
      <w:r>
        <w:rPr>
          <w:sz w:val="32"/>
          <w:szCs w:val="32"/>
          <w:u w:val="single"/>
        </w:rPr>
        <w:t>)</w:t>
      </w:r>
    </w:p>
    <w:p w14:paraId="0975E85B" w14:textId="51373CB2" w:rsidR="00286703" w:rsidRDefault="00DD697C">
      <w:r>
        <w:t>Ποιες είναι οι αρχές στις οποίες στηρίζονται τα σύγχρονα συντάγματα και πώς προέκυψαν αυτές ιστορικά;</w:t>
      </w:r>
    </w:p>
    <w:p w14:paraId="32932F09" w14:textId="1B281934" w:rsidR="00DD697C" w:rsidRDefault="00DD697C">
      <w:pPr>
        <w:rPr>
          <w:b/>
          <w:bCs/>
        </w:rPr>
      </w:pPr>
      <w:r w:rsidRPr="00DD697C">
        <w:rPr>
          <w:b/>
          <w:bCs/>
          <w:highlight w:val="yellow"/>
        </w:rPr>
        <w:t>Αρχή λαϊκής κυριαρχίας</w:t>
      </w:r>
      <w:r>
        <w:rPr>
          <w:b/>
          <w:bCs/>
        </w:rPr>
        <w:t xml:space="preserve">, </w:t>
      </w:r>
      <w:r w:rsidRPr="00DD697C">
        <w:rPr>
          <w:b/>
          <w:bCs/>
          <w:highlight w:val="yellow"/>
        </w:rPr>
        <w:t>αρχή κράτους δικαίου</w:t>
      </w:r>
      <w:r>
        <w:rPr>
          <w:b/>
          <w:bCs/>
        </w:rPr>
        <w:t xml:space="preserve">, </w:t>
      </w:r>
      <w:r w:rsidRPr="00DD697C">
        <w:rPr>
          <w:b/>
          <w:bCs/>
          <w:highlight w:val="yellow"/>
        </w:rPr>
        <w:t>αρχή κοινωνικού κράτους, αρχή διάκρισης των λειτουργιών</w:t>
      </w:r>
      <w:r>
        <w:rPr>
          <w:b/>
          <w:bCs/>
        </w:rPr>
        <w:t>.</w:t>
      </w:r>
    </w:p>
    <w:p w14:paraId="123C7749" w14:textId="5AEA6B5E" w:rsidR="00DD697C" w:rsidRDefault="00DD697C">
      <w:r w:rsidRPr="00DD697C">
        <w:rPr>
          <w:highlight w:val="yellow"/>
        </w:rPr>
        <w:t>Διαμορφώθηκαν</w:t>
      </w:r>
      <w:r w:rsidRPr="00DD697C">
        <w:t xml:space="preserve"> </w:t>
      </w:r>
      <w:r>
        <w:t xml:space="preserve">αρχικά στην </w:t>
      </w:r>
      <w:r w:rsidRPr="00DD697C">
        <w:rPr>
          <w:highlight w:val="yellow"/>
        </w:rPr>
        <w:t>Αρχαία Ελλάδα</w:t>
      </w:r>
      <w:r>
        <w:t xml:space="preserve"> με την εμφάνιση της δημοκρατίας, αλλά για να φτάσουν στη σημ</w:t>
      </w:r>
      <w:r w:rsidR="00833B84">
        <w:t>ε</w:t>
      </w:r>
      <w:r>
        <w:t xml:space="preserve">ρινή τους μορφή χρειάστηκε να διεκδικηθούν με </w:t>
      </w:r>
      <w:r w:rsidRPr="00DD697C">
        <w:rPr>
          <w:highlight w:val="yellow"/>
        </w:rPr>
        <w:t>επαναστάσεις</w:t>
      </w:r>
      <w:r>
        <w:t xml:space="preserve"> στον 18</w:t>
      </w:r>
      <w:r w:rsidRPr="00DD697C">
        <w:rPr>
          <w:vertAlign w:val="superscript"/>
        </w:rPr>
        <w:t>ο</w:t>
      </w:r>
      <w:r>
        <w:t xml:space="preserve"> και 19</w:t>
      </w:r>
      <w:r w:rsidRPr="00DD697C">
        <w:rPr>
          <w:vertAlign w:val="superscript"/>
        </w:rPr>
        <w:t>ο</w:t>
      </w:r>
      <w:r>
        <w:t xml:space="preserve"> αιώνα (Γαλλική, Αγγλική)</w:t>
      </w:r>
    </w:p>
    <w:p w14:paraId="037B1164" w14:textId="1BD57CB3" w:rsidR="00DD697C" w:rsidRDefault="00DD697C">
      <w:pPr>
        <w:rPr>
          <w:b/>
          <w:bCs/>
          <w:sz w:val="28"/>
          <w:szCs w:val="28"/>
          <w:u w:val="single"/>
        </w:rPr>
      </w:pPr>
      <w:r w:rsidRPr="00DD697C">
        <w:rPr>
          <w:b/>
          <w:bCs/>
          <w:sz w:val="28"/>
          <w:szCs w:val="28"/>
          <w:u w:val="single"/>
        </w:rPr>
        <w:t>8.4.1 ΛΑΪΚΗ ΚΥΡΙΑΡΧΙΑ</w:t>
      </w:r>
    </w:p>
    <w:p w14:paraId="76CC555A" w14:textId="4C197CD1" w:rsidR="00DD697C" w:rsidRDefault="00DD697C">
      <w:pPr>
        <w:rPr>
          <w:sz w:val="24"/>
          <w:szCs w:val="24"/>
        </w:rPr>
      </w:pPr>
      <w:r w:rsidRPr="00DD697C">
        <w:rPr>
          <w:sz w:val="24"/>
          <w:szCs w:val="24"/>
        </w:rPr>
        <w:t>1.</w:t>
      </w:r>
      <w:r>
        <w:rPr>
          <w:sz w:val="24"/>
          <w:szCs w:val="24"/>
        </w:rPr>
        <w:t xml:space="preserve"> Ποια είναι η έννοια της αρχής της λαϊκής κυριαρχίας και πότε καθιερώθηκε  ιστορικά;</w:t>
      </w:r>
    </w:p>
    <w:p w14:paraId="1C0F586C" w14:textId="47DF19FC" w:rsidR="00DD697C" w:rsidRDefault="00DD697C">
      <w:pPr>
        <w:rPr>
          <w:sz w:val="24"/>
          <w:szCs w:val="24"/>
        </w:rPr>
      </w:pPr>
      <w:r>
        <w:rPr>
          <w:sz w:val="24"/>
          <w:szCs w:val="24"/>
        </w:rPr>
        <w:t xml:space="preserve">Λαϊκή κυριαρχία σημαίνει την κυριαρχία του λαού ως προς την εξουσία. Η εξουσία δηλ. ασκείται από όσους έχουν δικαίωμα ψήφου (εκλογικό σώμα). Συνέπεια </w:t>
      </w:r>
      <w:r w:rsidR="00322AE5">
        <w:rPr>
          <w:sz w:val="24"/>
          <w:szCs w:val="24"/>
        </w:rPr>
        <w:t>αυτού είναι η εφαρμογή της θέλησης της πλειοψηφίας, η οποία εκλέγει τα όργανα του κράτους (αντιπροσωπευτικό σύστημα).</w:t>
      </w:r>
    </w:p>
    <w:p w14:paraId="4963DD89" w14:textId="36B60F93" w:rsidR="00322AE5" w:rsidRDefault="00322AE5">
      <w:pPr>
        <w:rPr>
          <w:sz w:val="24"/>
          <w:szCs w:val="24"/>
        </w:rPr>
      </w:pPr>
      <w:r>
        <w:rPr>
          <w:sz w:val="24"/>
          <w:szCs w:val="24"/>
        </w:rPr>
        <w:t xml:space="preserve">Η αρχή </w:t>
      </w:r>
      <w:r w:rsidRPr="00322AE5">
        <w:rPr>
          <w:i/>
          <w:iCs/>
          <w:sz w:val="24"/>
          <w:szCs w:val="24"/>
          <w:highlight w:val="yellow"/>
        </w:rPr>
        <w:t>της λαϊκής κυριαρχίας</w:t>
      </w:r>
      <w:r>
        <w:rPr>
          <w:i/>
          <w:iCs/>
          <w:sz w:val="24"/>
          <w:szCs w:val="24"/>
        </w:rPr>
        <w:t xml:space="preserve"> </w:t>
      </w:r>
      <w:r>
        <w:rPr>
          <w:sz w:val="24"/>
          <w:szCs w:val="24"/>
        </w:rPr>
        <w:t xml:space="preserve">καθιερώθηκε για πρώτη φορά στο Σύνταγμα </w:t>
      </w:r>
      <w:r w:rsidR="008C0B1D">
        <w:rPr>
          <w:sz w:val="24"/>
          <w:szCs w:val="24"/>
        </w:rPr>
        <w:t xml:space="preserve">της </w:t>
      </w:r>
      <w:r w:rsidR="008C0B1D" w:rsidRPr="008C0B1D">
        <w:rPr>
          <w:sz w:val="24"/>
          <w:szCs w:val="24"/>
          <w:highlight w:val="yellow"/>
        </w:rPr>
        <w:t>Τροιζήνας το 1827</w:t>
      </w:r>
      <w:r w:rsidR="008C0B1D">
        <w:rPr>
          <w:sz w:val="24"/>
          <w:szCs w:val="24"/>
        </w:rPr>
        <w:t>.</w:t>
      </w:r>
    </w:p>
    <w:p w14:paraId="3004E48A" w14:textId="480C6B6E" w:rsidR="008C0B1D" w:rsidRDefault="008C0B1D">
      <w:pPr>
        <w:rPr>
          <w:sz w:val="24"/>
          <w:szCs w:val="24"/>
        </w:rPr>
      </w:pPr>
      <w:r>
        <w:rPr>
          <w:sz w:val="24"/>
          <w:szCs w:val="24"/>
        </w:rPr>
        <w:t>2. Πώς κατοχυρώνεται η αρχή της λαϊκής κυριαρχίας στο Σύνταγμα;</w:t>
      </w:r>
    </w:p>
    <w:p w14:paraId="62E27A9D" w14:textId="51FA9AD1" w:rsidR="008C0B1D" w:rsidRDefault="008C0B1D">
      <w:pPr>
        <w:rPr>
          <w:sz w:val="24"/>
          <w:szCs w:val="24"/>
        </w:rPr>
      </w:pPr>
      <w:r>
        <w:rPr>
          <w:sz w:val="24"/>
          <w:szCs w:val="24"/>
        </w:rPr>
        <w:t xml:space="preserve">Κατοχυρώνεται ρητά στο άρθρο 1 του Συντάγματος (δεν αναθεωρείται), καθώς και σε άλλα άρθρα που προβλέπουν: </w:t>
      </w:r>
    </w:p>
    <w:p w14:paraId="53DE0DE7" w14:textId="18814A9E" w:rsidR="008C0B1D" w:rsidRDefault="008C0B1D" w:rsidP="008C0B1D">
      <w:pPr>
        <w:pStyle w:val="ListParagraph"/>
        <w:numPr>
          <w:ilvl w:val="0"/>
          <w:numId w:val="1"/>
        </w:numPr>
        <w:rPr>
          <w:sz w:val="24"/>
          <w:szCs w:val="24"/>
        </w:rPr>
      </w:pPr>
      <w:r>
        <w:rPr>
          <w:sz w:val="24"/>
          <w:szCs w:val="24"/>
        </w:rPr>
        <w:t>την εκλογή των αντιπροσώπων (βουλευτές, δήμαρχοι, περιφερειάρχες)</w:t>
      </w:r>
    </w:p>
    <w:p w14:paraId="46CFC5C5" w14:textId="3945986C" w:rsidR="008C0B1D" w:rsidRDefault="008C0B1D" w:rsidP="008C0B1D">
      <w:pPr>
        <w:pStyle w:val="ListParagraph"/>
        <w:numPr>
          <w:ilvl w:val="0"/>
          <w:numId w:val="1"/>
        </w:numPr>
        <w:rPr>
          <w:sz w:val="24"/>
          <w:szCs w:val="24"/>
        </w:rPr>
      </w:pPr>
      <w:r>
        <w:rPr>
          <w:sz w:val="24"/>
          <w:szCs w:val="24"/>
        </w:rPr>
        <w:t>τη δυνατότητα κάθε πολίτη (που συμπληρώνει τις προ</w:t>
      </w:r>
      <w:r w:rsidR="00960094">
        <w:rPr>
          <w:sz w:val="24"/>
          <w:szCs w:val="24"/>
        </w:rPr>
        <w:t>ϋποθέσεις) να είναι υποψήφιος Πρόεδρος, βουλευτής, δήμαρχος ή περιφερειάρχης.</w:t>
      </w:r>
    </w:p>
    <w:p w14:paraId="0352D8A6" w14:textId="3AA237AB" w:rsidR="00960094" w:rsidRDefault="00960094" w:rsidP="008C0B1D">
      <w:pPr>
        <w:pStyle w:val="ListParagraph"/>
        <w:numPr>
          <w:ilvl w:val="0"/>
          <w:numId w:val="1"/>
        </w:numPr>
        <w:rPr>
          <w:sz w:val="24"/>
          <w:szCs w:val="24"/>
        </w:rPr>
      </w:pPr>
      <w:r>
        <w:rPr>
          <w:sz w:val="24"/>
          <w:szCs w:val="24"/>
        </w:rPr>
        <w:t>τη δυνατότητα να εκφράζει ο λαός τη γνώμη του με δημοψηφισμα.</w:t>
      </w:r>
    </w:p>
    <w:p w14:paraId="01CC620C" w14:textId="6A879D7B" w:rsidR="00960094" w:rsidRDefault="00960094" w:rsidP="008C0B1D">
      <w:pPr>
        <w:pStyle w:val="ListParagraph"/>
        <w:numPr>
          <w:ilvl w:val="0"/>
          <w:numId w:val="1"/>
        </w:numPr>
        <w:rPr>
          <w:sz w:val="24"/>
          <w:szCs w:val="24"/>
        </w:rPr>
      </w:pPr>
      <w:r>
        <w:rPr>
          <w:sz w:val="24"/>
          <w:szCs w:val="24"/>
        </w:rPr>
        <w:t>δικαίωμα συλλογικής δράσης των πολιτών, όπως συγκεντρώσεις, απεργίες κλπ.</w:t>
      </w:r>
    </w:p>
    <w:p w14:paraId="01DBE47C" w14:textId="65D82528" w:rsidR="00960094" w:rsidRDefault="00960094" w:rsidP="008C0B1D">
      <w:pPr>
        <w:pStyle w:val="ListParagraph"/>
        <w:numPr>
          <w:ilvl w:val="0"/>
          <w:numId w:val="1"/>
        </w:numPr>
        <w:rPr>
          <w:sz w:val="24"/>
          <w:szCs w:val="24"/>
        </w:rPr>
      </w:pPr>
      <w:r>
        <w:rPr>
          <w:sz w:val="24"/>
          <w:szCs w:val="24"/>
        </w:rPr>
        <w:t xml:space="preserve">την υποχρέωση σεβασμού της αρχής, που έχουν όλα τα όργανα του κράτους, με το να ασκούν τις αρμοδιότητές του όπως ορίζει το Σύνταγμα και οι νόμοι. </w:t>
      </w:r>
    </w:p>
    <w:p w14:paraId="6A0F054E" w14:textId="77777777" w:rsidR="000C69C3" w:rsidRDefault="000C69C3" w:rsidP="000C69C3">
      <w:pPr>
        <w:ind w:left="360"/>
        <w:rPr>
          <w:sz w:val="24"/>
          <w:szCs w:val="24"/>
        </w:rPr>
      </w:pPr>
    </w:p>
    <w:p w14:paraId="57BF37DA" w14:textId="0E506F8C" w:rsidR="000C69C3" w:rsidRDefault="000C69C3" w:rsidP="000C69C3">
      <w:pPr>
        <w:rPr>
          <w:b/>
          <w:bCs/>
          <w:sz w:val="28"/>
          <w:szCs w:val="28"/>
          <w:u w:val="single"/>
        </w:rPr>
      </w:pPr>
      <w:r w:rsidRPr="00DD697C">
        <w:rPr>
          <w:b/>
          <w:bCs/>
          <w:sz w:val="28"/>
          <w:szCs w:val="28"/>
          <w:u w:val="single"/>
        </w:rPr>
        <w:t>8.4.</w:t>
      </w:r>
      <w:r>
        <w:rPr>
          <w:b/>
          <w:bCs/>
          <w:sz w:val="28"/>
          <w:szCs w:val="28"/>
          <w:u w:val="single"/>
        </w:rPr>
        <w:t>2</w:t>
      </w:r>
      <w:r w:rsidRPr="00DD697C">
        <w:rPr>
          <w:b/>
          <w:bCs/>
          <w:sz w:val="28"/>
          <w:szCs w:val="28"/>
          <w:u w:val="single"/>
        </w:rPr>
        <w:t xml:space="preserve"> </w:t>
      </w:r>
      <w:r>
        <w:rPr>
          <w:b/>
          <w:bCs/>
          <w:sz w:val="28"/>
          <w:szCs w:val="28"/>
          <w:u w:val="single"/>
        </w:rPr>
        <w:t>ΚΡΑΤΟΣ ΔΙΚΑΙΟΥ</w:t>
      </w:r>
    </w:p>
    <w:p w14:paraId="67D39FF0" w14:textId="2AF471F7" w:rsidR="000C69C3" w:rsidRPr="000C69C3" w:rsidRDefault="000C69C3" w:rsidP="000C69C3">
      <w:pPr>
        <w:pStyle w:val="ListParagraph"/>
        <w:numPr>
          <w:ilvl w:val="0"/>
          <w:numId w:val="2"/>
        </w:numPr>
        <w:rPr>
          <w:b/>
          <w:bCs/>
          <w:sz w:val="24"/>
          <w:szCs w:val="24"/>
          <w:u w:val="single"/>
        </w:rPr>
      </w:pPr>
      <w:r w:rsidRPr="000C69C3">
        <w:rPr>
          <w:sz w:val="24"/>
          <w:szCs w:val="24"/>
        </w:rPr>
        <w:t xml:space="preserve">Ποιες ιστορικές </w:t>
      </w:r>
      <w:r>
        <w:rPr>
          <w:sz w:val="24"/>
          <w:szCs w:val="24"/>
        </w:rPr>
        <w:t>συγκυρίες επέβαλαν την αρχή του κράτους δικαίου:</w:t>
      </w:r>
    </w:p>
    <w:p w14:paraId="17220523" w14:textId="62ACD46A" w:rsidR="000C69C3" w:rsidRPr="000C69C3" w:rsidRDefault="000C69C3" w:rsidP="000C69C3">
      <w:pPr>
        <w:pStyle w:val="ListParagraph"/>
        <w:rPr>
          <w:b/>
          <w:bCs/>
          <w:sz w:val="24"/>
          <w:szCs w:val="24"/>
          <w:u w:val="single"/>
        </w:rPr>
      </w:pPr>
      <w:r>
        <w:rPr>
          <w:sz w:val="24"/>
          <w:szCs w:val="24"/>
        </w:rPr>
        <w:t>Η αστική τάξη τον 19</w:t>
      </w:r>
      <w:r w:rsidRPr="000C69C3">
        <w:rPr>
          <w:sz w:val="24"/>
          <w:szCs w:val="24"/>
          <w:vertAlign w:val="superscript"/>
        </w:rPr>
        <w:t>ο</w:t>
      </w:r>
      <w:r>
        <w:rPr>
          <w:sz w:val="24"/>
          <w:szCs w:val="24"/>
        </w:rPr>
        <w:t xml:space="preserve"> αιώνα προσπάθησε, μέσω του γραπτού τύπου του Συντάγματος, να περιορίσει την αυθαιρεσία του μονάρχη και να διασφαλίσει τα δικαιώματα των πολίτων.</w:t>
      </w:r>
    </w:p>
    <w:p w14:paraId="61037041" w14:textId="7776E9DA" w:rsidR="000C69C3" w:rsidRPr="000C69C3" w:rsidRDefault="000C69C3" w:rsidP="000C69C3">
      <w:pPr>
        <w:pStyle w:val="ListParagraph"/>
        <w:numPr>
          <w:ilvl w:val="0"/>
          <w:numId w:val="2"/>
        </w:numPr>
        <w:rPr>
          <w:b/>
          <w:bCs/>
          <w:sz w:val="24"/>
          <w:szCs w:val="24"/>
          <w:u w:val="single"/>
        </w:rPr>
      </w:pPr>
      <w:r>
        <w:rPr>
          <w:sz w:val="24"/>
          <w:szCs w:val="24"/>
        </w:rPr>
        <w:lastRenderedPageBreak/>
        <w:t>Ποια είναι η έννοια του κράτους δικαίου, όπως αποτυπώνεται στο σύγχρονο Σύνταγμα;</w:t>
      </w:r>
    </w:p>
    <w:p w14:paraId="30FB396B" w14:textId="4DF4334A" w:rsidR="000C69C3" w:rsidRPr="000C69C3" w:rsidRDefault="000C69C3" w:rsidP="000C69C3">
      <w:pPr>
        <w:pStyle w:val="ListParagraph"/>
        <w:numPr>
          <w:ilvl w:val="0"/>
          <w:numId w:val="3"/>
        </w:numPr>
        <w:rPr>
          <w:b/>
          <w:bCs/>
          <w:sz w:val="24"/>
          <w:szCs w:val="24"/>
          <w:u w:val="single"/>
        </w:rPr>
      </w:pPr>
      <w:r w:rsidRPr="000C69C3">
        <w:rPr>
          <w:b/>
          <w:bCs/>
          <w:sz w:val="24"/>
          <w:szCs w:val="24"/>
          <w:highlight w:val="yellow"/>
          <w:u w:val="single"/>
        </w:rPr>
        <w:t>Ότι</w:t>
      </w:r>
      <w:r>
        <w:rPr>
          <w:b/>
          <w:bCs/>
          <w:sz w:val="24"/>
          <w:szCs w:val="24"/>
          <w:highlight w:val="yellow"/>
          <w:u w:val="single"/>
        </w:rPr>
        <w:t xml:space="preserve"> </w:t>
      </w:r>
      <w:r>
        <w:rPr>
          <w:sz w:val="24"/>
          <w:szCs w:val="24"/>
          <w:highlight w:val="yellow"/>
        </w:rPr>
        <w:t xml:space="preserve">κάθε πράξη οργάνων  της εξουσίας </w:t>
      </w:r>
      <w:r w:rsidRPr="000C69C3">
        <w:rPr>
          <w:sz w:val="24"/>
          <w:szCs w:val="24"/>
        </w:rPr>
        <w:t>πρ</w:t>
      </w:r>
      <w:r>
        <w:rPr>
          <w:sz w:val="24"/>
          <w:szCs w:val="24"/>
        </w:rPr>
        <w:t>έπει να προβλέπεται στο Σύνταγμα και τους νόμους (αρχή της νομιμότητας)</w:t>
      </w:r>
    </w:p>
    <w:p w14:paraId="0F531E0D" w14:textId="4D0C9928" w:rsidR="000C69C3" w:rsidRPr="00330FBF" w:rsidRDefault="000C69C3" w:rsidP="000C69C3">
      <w:pPr>
        <w:pStyle w:val="ListParagraph"/>
        <w:numPr>
          <w:ilvl w:val="0"/>
          <w:numId w:val="3"/>
        </w:numPr>
        <w:rPr>
          <w:b/>
          <w:bCs/>
          <w:sz w:val="24"/>
          <w:szCs w:val="24"/>
          <w:u w:val="single"/>
        </w:rPr>
      </w:pPr>
      <w:r w:rsidRPr="000C69C3">
        <w:rPr>
          <w:b/>
          <w:bCs/>
          <w:sz w:val="24"/>
          <w:szCs w:val="24"/>
          <w:highlight w:val="yellow"/>
          <w:u w:val="single"/>
        </w:rPr>
        <w:t>Ότι</w:t>
      </w:r>
      <w:r>
        <w:rPr>
          <w:b/>
          <w:bCs/>
          <w:sz w:val="24"/>
          <w:szCs w:val="24"/>
          <w:u w:val="single"/>
        </w:rPr>
        <w:t xml:space="preserve"> </w:t>
      </w:r>
      <w:r w:rsidRPr="000C69C3">
        <w:rPr>
          <w:sz w:val="24"/>
          <w:szCs w:val="24"/>
        </w:rPr>
        <w:t>ό</w:t>
      </w:r>
      <w:r>
        <w:rPr>
          <w:sz w:val="24"/>
          <w:szCs w:val="24"/>
        </w:rPr>
        <w:t xml:space="preserve">λοι οι πολίτες έχουν θεμελιώδη ατομικά δικαιώματα (π.χ. </w:t>
      </w:r>
      <w:r w:rsidR="00330FBF">
        <w:rPr>
          <w:sz w:val="24"/>
          <w:szCs w:val="24"/>
        </w:rPr>
        <w:t>ισότητα, δικαίωμα ατομικής ιδιοκτησίας, θρησκευτικής ελευθερίας κλπ.)</w:t>
      </w:r>
    </w:p>
    <w:p w14:paraId="302763D3" w14:textId="74AB98EB" w:rsidR="00330FBF" w:rsidRPr="00330FBF" w:rsidRDefault="00330FBF" w:rsidP="000C69C3">
      <w:pPr>
        <w:pStyle w:val="ListParagraph"/>
        <w:numPr>
          <w:ilvl w:val="0"/>
          <w:numId w:val="3"/>
        </w:numPr>
        <w:rPr>
          <w:b/>
          <w:bCs/>
          <w:sz w:val="24"/>
          <w:szCs w:val="24"/>
          <w:u w:val="single"/>
        </w:rPr>
      </w:pPr>
      <w:r w:rsidRPr="000C69C3">
        <w:rPr>
          <w:b/>
          <w:bCs/>
          <w:sz w:val="24"/>
          <w:szCs w:val="24"/>
          <w:highlight w:val="yellow"/>
          <w:u w:val="single"/>
        </w:rPr>
        <w:t>Ότι</w:t>
      </w:r>
      <w:r w:rsidRPr="00330FBF">
        <w:rPr>
          <w:b/>
          <w:bCs/>
          <w:sz w:val="24"/>
          <w:szCs w:val="24"/>
        </w:rPr>
        <w:t xml:space="preserve"> </w:t>
      </w:r>
      <w:r w:rsidRPr="00330FBF">
        <w:rPr>
          <w:sz w:val="24"/>
          <w:szCs w:val="24"/>
        </w:rPr>
        <w:t>η</w:t>
      </w:r>
      <w:r w:rsidRPr="00330FBF">
        <w:rPr>
          <w:b/>
          <w:bCs/>
          <w:sz w:val="24"/>
          <w:szCs w:val="24"/>
        </w:rPr>
        <w:t xml:space="preserve"> </w:t>
      </w:r>
      <w:r w:rsidRPr="00330FBF">
        <w:rPr>
          <w:sz w:val="24"/>
          <w:szCs w:val="24"/>
        </w:rPr>
        <w:t>δικαι</w:t>
      </w:r>
      <w:r>
        <w:rPr>
          <w:sz w:val="24"/>
          <w:szCs w:val="24"/>
        </w:rPr>
        <w:t>οσύνη είναι ανεξάρτητη από άλλα κρατικά όργανα</w:t>
      </w:r>
      <w:r w:rsidRPr="00330FBF">
        <w:rPr>
          <w:sz w:val="24"/>
          <w:szCs w:val="24"/>
        </w:rPr>
        <w:t>.</w:t>
      </w:r>
    </w:p>
    <w:p w14:paraId="1114976A" w14:textId="77777777" w:rsidR="00330FBF" w:rsidRPr="00EB634B" w:rsidRDefault="00330FBF" w:rsidP="00330FBF">
      <w:pPr>
        <w:rPr>
          <w:b/>
          <w:bCs/>
          <w:sz w:val="24"/>
          <w:szCs w:val="24"/>
          <w:u w:val="single"/>
        </w:rPr>
      </w:pPr>
    </w:p>
    <w:p w14:paraId="6D21A285" w14:textId="5650C17D" w:rsidR="00330FBF" w:rsidRDefault="00330FBF" w:rsidP="00330FBF">
      <w:pPr>
        <w:rPr>
          <w:b/>
          <w:bCs/>
          <w:sz w:val="28"/>
          <w:szCs w:val="28"/>
          <w:u w:val="single"/>
        </w:rPr>
      </w:pPr>
      <w:r w:rsidRPr="00330FBF">
        <w:rPr>
          <w:b/>
          <w:bCs/>
          <w:sz w:val="28"/>
          <w:szCs w:val="28"/>
          <w:u w:val="single"/>
        </w:rPr>
        <w:t>8.4.</w:t>
      </w:r>
      <w:r w:rsidR="00EC22D3">
        <w:rPr>
          <w:b/>
          <w:bCs/>
          <w:sz w:val="28"/>
          <w:szCs w:val="28"/>
          <w:u w:val="single"/>
        </w:rPr>
        <w:t>3</w:t>
      </w:r>
      <w:r w:rsidRPr="00330FBF">
        <w:rPr>
          <w:b/>
          <w:bCs/>
          <w:sz w:val="28"/>
          <w:szCs w:val="28"/>
          <w:u w:val="single"/>
        </w:rPr>
        <w:t xml:space="preserve"> </w:t>
      </w:r>
      <w:r>
        <w:rPr>
          <w:b/>
          <w:bCs/>
          <w:sz w:val="28"/>
          <w:szCs w:val="28"/>
          <w:u w:val="single"/>
        </w:rPr>
        <w:t>ΚΟΙΝΩΝΙΚΟ ΚΡΑΤΟΣ</w:t>
      </w:r>
    </w:p>
    <w:p w14:paraId="2F609786" w14:textId="3CE3B91D" w:rsidR="00330FBF" w:rsidRDefault="00D009D2" w:rsidP="00330FBF">
      <w:pPr>
        <w:pStyle w:val="ListParagraph"/>
        <w:numPr>
          <w:ilvl w:val="0"/>
          <w:numId w:val="4"/>
        </w:numPr>
        <w:rPr>
          <w:sz w:val="24"/>
          <w:szCs w:val="24"/>
        </w:rPr>
      </w:pPr>
      <w:r w:rsidRPr="00D009D2">
        <w:rPr>
          <w:sz w:val="24"/>
          <w:szCs w:val="24"/>
        </w:rPr>
        <w:t xml:space="preserve">Πως </w:t>
      </w:r>
      <w:r>
        <w:rPr>
          <w:sz w:val="24"/>
          <w:szCs w:val="24"/>
        </w:rPr>
        <w:t>προέκυψε ιστορικά η ανάγκη για κοινωνικό κράτος και ποιος είναι ο σκοπός του;</w:t>
      </w:r>
    </w:p>
    <w:p w14:paraId="7504CA13" w14:textId="6538ADE0" w:rsidR="00D009D2" w:rsidRDefault="00D009D2" w:rsidP="00D009D2">
      <w:pPr>
        <w:pStyle w:val="ListParagraph"/>
        <w:numPr>
          <w:ilvl w:val="0"/>
          <w:numId w:val="5"/>
        </w:numPr>
        <w:rPr>
          <w:sz w:val="24"/>
          <w:szCs w:val="24"/>
        </w:rPr>
      </w:pPr>
      <w:r>
        <w:rPr>
          <w:sz w:val="24"/>
          <w:szCs w:val="24"/>
        </w:rPr>
        <w:t xml:space="preserve">Μετά τη βιομηχανική επανάσταση προέκυψαν μεγάλες οικονομικές ανισότητες </w:t>
      </w:r>
    </w:p>
    <w:p w14:paraId="470935BE" w14:textId="06DD950A" w:rsidR="00D009D2" w:rsidRDefault="00D009D2" w:rsidP="00D009D2">
      <w:pPr>
        <w:pStyle w:val="ListParagraph"/>
        <w:numPr>
          <w:ilvl w:val="0"/>
          <w:numId w:val="5"/>
        </w:numPr>
        <w:rPr>
          <w:sz w:val="24"/>
          <w:szCs w:val="24"/>
        </w:rPr>
      </w:pPr>
      <w:r>
        <w:rPr>
          <w:sz w:val="24"/>
          <w:szCs w:val="24"/>
        </w:rPr>
        <w:t>Το βιοτικό επίπεδο των πολιτών παρουσίαζε μεγάλες διαφορές μεταξύ διαφορετικών κοινωνικών τάξεων</w:t>
      </w:r>
    </w:p>
    <w:p w14:paraId="326FF4B4" w14:textId="6063D26B" w:rsidR="00D009D2" w:rsidRDefault="00D009D2" w:rsidP="00D009D2">
      <w:pPr>
        <w:pStyle w:val="ListParagraph"/>
        <w:numPr>
          <w:ilvl w:val="0"/>
          <w:numId w:val="5"/>
        </w:numPr>
        <w:rPr>
          <w:sz w:val="24"/>
          <w:szCs w:val="24"/>
        </w:rPr>
      </w:pPr>
      <w:r>
        <w:rPr>
          <w:sz w:val="24"/>
          <w:szCs w:val="24"/>
        </w:rPr>
        <w:t>Αποτέλεσμα: να μην μπορούν πολλά άτομα χαμηλότερων κοι</w:t>
      </w:r>
      <w:r w:rsidR="005D1C66">
        <w:rPr>
          <w:sz w:val="24"/>
          <w:szCs w:val="24"/>
        </w:rPr>
        <w:t>νωνικών τάξεων να έχουν πρόσβαση σε απολύτως απαραίτητα αγαθά</w:t>
      </w:r>
    </w:p>
    <w:p w14:paraId="6644F090" w14:textId="213F5617" w:rsidR="005D1C66" w:rsidRDefault="005D1C66" w:rsidP="00D009D2">
      <w:pPr>
        <w:pStyle w:val="ListParagraph"/>
        <w:numPr>
          <w:ilvl w:val="0"/>
          <w:numId w:val="5"/>
        </w:numPr>
        <w:rPr>
          <w:sz w:val="24"/>
          <w:szCs w:val="24"/>
        </w:rPr>
      </w:pPr>
      <w:r w:rsidRPr="005D1C66">
        <w:rPr>
          <w:sz w:val="24"/>
          <w:szCs w:val="24"/>
        </w:rPr>
        <w:t>Για να μπορούν να απολαμβάνουν όλοι τα αγαθά αυτά και να αμβλυνθούν οι κοινωνικές ανισότητες, κατοχυρώθηκε στα μέσα του 2</w:t>
      </w:r>
      <w:r>
        <w:rPr>
          <w:sz w:val="24"/>
          <w:szCs w:val="24"/>
        </w:rPr>
        <w:t>0</w:t>
      </w:r>
      <w:r w:rsidRPr="005D1C66">
        <w:rPr>
          <w:sz w:val="24"/>
          <w:szCs w:val="24"/>
          <w:vertAlign w:val="superscript"/>
        </w:rPr>
        <w:t>ου</w:t>
      </w:r>
      <w:r>
        <w:rPr>
          <w:sz w:val="24"/>
          <w:szCs w:val="24"/>
        </w:rPr>
        <w:t xml:space="preserve"> αι., μετά από το Β΄ Παγκόσμιο πόλεμο, το κοινωνικό κράτος.</w:t>
      </w:r>
    </w:p>
    <w:p w14:paraId="37B28C5A" w14:textId="255978E1" w:rsidR="000C69C3" w:rsidRDefault="005D1C66" w:rsidP="005D1C66">
      <w:pPr>
        <w:pStyle w:val="ListParagraph"/>
        <w:numPr>
          <w:ilvl w:val="0"/>
          <w:numId w:val="4"/>
        </w:numPr>
        <w:rPr>
          <w:sz w:val="24"/>
          <w:szCs w:val="24"/>
        </w:rPr>
      </w:pPr>
      <w:r>
        <w:rPr>
          <w:sz w:val="24"/>
          <w:szCs w:val="24"/>
        </w:rPr>
        <w:t xml:space="preserve">Πως προβλέπεται το </w:t>
      </w:r>
      <w:r w:rsidR="00177858">
        <w:rPr>
          <w:sz w:val="24"/>
          <w:szCs w:val="24"/>
        </w:rPr>
        <w:t>κοινωνικό κράτος στο Σύνταγμα;</w:t>
      </w:r>
    </w:p>
    <w:p w14:paraId="4CBE6C32" w14:textId="49607EFA" w:rsidR="00177858" w:rsidRDefault="00177858" w:rsidP="00177858">
      <w:pPr>
        <w:pStyle w:val="ListParagraph"/>
        <w:rPr>
          <w:sz w:val="24"/>
          <w:szCs w:val="24"/>
        </w:rPr>
      </w:pPr>
      <w:r>
        <w:rPr>
          <w:sz w:val="24"/>
          <w:szCs w:val="24"/>
        </w:rPr>
        <w:t>α) Με υποχρεώσεις του κράτους (για δωρεάν ιατροφαρμακευτική περίθαλψη, δωρεάν εκπαίδευση, προστασία ευάλωτων κοινωνικών ομάδων, ενίσχυση οικογένειας κλπ)</w:t>
      </w:r>
    </w:p>
    <w:p w14:paraId="4FAEA7B9" w14:textId="2D6BB895" w:rsidR="00177858" w:rsidRDefault="00177858" w:rsidP="00177858">
      <w:pPr>
        <w:pStyle w:val="ListParagraph"/>
        <w:rPr>
          <w:sz w:val="24"/>
          <w:szCs w:val="24"/>
        </w:rPr>
      </w:pPr>
      <w:r>
        <w:rPr>
          <w:sz w:val="24"/>
          <w:szCs w:val="24"/>
        </w:rPr>
        <w:t>β) Με κοινωνικά δικαιώματα των πολιτών (πχ. για δημόσια δωρεάν παιδεία, για προστασία της υγείας, προστασία του περιβάλλοντος)</w:t>
      </w:r>
    </w:p>
    <w:p w14:paraId="2560EBCE" w14:textId="77777777" w:rsidR="00177858" w:rsidRDefault="00177858" w:rsidP="00177858">
      <w:pPr>
        <w:pStyle w:val="ListParagraph"/>
        <w:rPr>
          <w:sz w:val="24"/>
          <w:szCs w:val="24"/>
        </w:rPr>
      </w:pPr>
    </w:p>
    <w:p w14:paraId="319CE8C8" w14:textId="615996C7" w:rsidR="00177858" w:rsidRDefault="00177858" w:rsidP="00177858">
      <w:pPr>
        <w:pStyle w:val="ListParagraph"/>
        <w:numPr>
          <w:ilvl w:val="0"/>
          <w:numId w:val="4"/>
        </w:numPr>
        <w:rPr>
          <w:sz w:val="24"/>
          <w:szCs w:val="24"/>
        </w:rPr>
      </w:pPr>
      <w:r>
        <w:rPr>
          <w:sz w:val="24"/>
          <w:szCs w:val="24"/>
        </w:rPr>
        <w:t>Ποια είναι η διαφορά μεταξύ ατομικών και κοινωνικών δικαιωμάτων:</w:t>
      </w:r>
    </w:p>
    <w:p w14:paraId="4EE10CFC" w14:textId="3153C0EC" w:rsidR="00177858" w:rsidRDefault="00177858" w:rsidP="00177858">
      <w:pPr>
        <w:pStyle w:val="ListParagraph"/>
        <w:rPr>
          <w:sz w:val="24"/>
          <w:szCs w:val="24"/>
        </w:rPr>
      </w:pPr>
      <w:r>
        <w:rPr>
          <w:sz w:val="24"/>
          <w:szCs w:val="24"/>
        </w:rPr>
        <w:t>ΑΤΟΜΙΚΑ: Αυτά που η Πολιτεία υποχρεούται απλώς να τα αναγνωρίζει και να τα σέβεται, δηλ. να μην τα παραβιάζει (π.χ. ζωής, ελευθερίας</w:t>
      </w:r>
      <w:r w:rsidR="00EC22D3">
        <w:rPr>
          <w:sz w:val="24"/>
          <w:szCs w:val="24"/>
        </w:rPr>
        <w:t>, ατομικής ιδιοκτησίας κ.α.)</w:t>
      </w:r>
    </w:p>
    <w:p w14:paraId="72684E9D" w14:textId="20CAE78B" w:rsidR="00EC22D3" w:rsidRDefault="00EC22D3" w:rsidP="00177858">
      <w:pPr>
        <w:pStyle w:val="ListParagraph"/>
        <w:rPr>
          <w:sz w:val="24"/>
          <w:szCs w:val="24"/>
        </w:rPr>
      </w:pPr>
      <w:r>
        <w:rPr>
          <w:sz w:val="24"/>
          <w:szCs w:val="24"/>
        </w:rPr>
        <w:t>ΚΟΙΝΩΝΙΚΑ: Αυτά που η Πολιτεία υποχρεούται να τα παρέχει (π.χ. δωρεάν παιδεία, δωρεάν υγεία,επιδόματα, κ.α)</w:t>
      </w:r>
    </w:p>
    <w:p w14:paraId="0A9AC025" w14:textId="77777777" w:rsidR="00EC22D3" w:rsidRDefault="00EC22D3" w:rsidP="00177858">
      <w:pPr>
        <w:pStyle w:val="ListParagraph"/>
        <w:rPr>
          <w:sz w:val="24"/>
          <w:szCs w:val="24"/>
        </w:rPr>
      </w:pPr>
    </w:p>
    <w:p w14:paraId="7C3FFBD8" w14:textId="77777777" w:rsidR="00EC22D3" w:rsidRDefault="00EC22D3" w:rsidP="00177858">
      <w:pPr>
        <w:pStyle w:val="ListParagraph"/>
        <w:rPr>
          <w:sz w:val="24"/>
          <w:szCs w:val="24"/>
        </w:rPr>
      </w:pPr>
    </w:p>
    <w:p w14:paraId="4712465E" w14:textId="77777777" w:rsidR="00EC22D3" w:rsidRDefault="00EC22D3" w:rsidP="00177858">
      <w:pPr>
        <w:pStyle w:val="ListParagraph"/>
        <w:rPr>
          <w:sz w:val="24"/>
          <w:szCs w:val="24"/>
        </w:rPr>
      </w:pPr>
    </w:p>
    <w:p w14:paraId="79541AE1" w14:textId="77777777" w:rsidR="00EC22D3" w:rsidRDefault="00EC22D3" w:rsidP="00177858">
      <w:pPr>
        <w:pStyle w:val="ListParagraph"/>
        <w:rPr>
          <w:sz w:val="24"/>
          <w:szCs w:val="24"/>
        </w:rPr>
      </w:pPr>
    </w:p>
    <w:p w14:paraId="2A2938C0" w14:textId="77777777" w:rsidR="00EC22D3" w:rsidRDefault="00EC22D3" w:rsidP="00177858">
      <w:pPr>
        <w:pStyle w:val="ListParagraph"/>
        <w:rPr>
          <w:sz w:val="24"/>
          <w:szCs w:val="24"/>
        </w:rPr>
      </w:pPr>
    </w:p>
    <w:p w14:paraId="0E5159ED" w14:textId="69521698" w:rsidR="00EC22D3" w:rsidRDefault="00EC22D3" w:rsidP="00EC22D3">
      <w:pPr>
        <w:rPr>
          <w:b/>
          <w:bCs/>
          <w:sz w:val="28"/>
          <w:szCs w:val="28"/>
          <w:u w:val="single"/>
        </w:rPr>
      </w:pPr>
      <w:r w:rsidRPr="00330FBF">
        <w:rPr>
          <w:b/>
          <w:bCs/>
          <w:sz w:val="28"/>
          <w:szCs w:val="28"/>
          <w:u w:val="single"/>
        </w:rPr>
        <w:lastRenderedPageBreak/>
        <w:t>8.4.</w:t>
      </w:r>
      <w:r>
        <w:rPr>
          <w:b/>
          <w:bCs/>
          <w:sz w:val="28"/>
          <w:szCs w:val="28"/>
          <w:u w:val="single"/>
        </w:rPr>
        <w:t>4</w:t>
      </w:r>
      <w:r w:rsidRPr="00330FBF">
        <w:rPr>
          <w:b/>
          <w:bCs/>
          <w:sz w:val="28"/>
          <w:szCs w:val="28"/>
          <w:u w:val="single"/>
        </w:rPr>
        <w:t xml:space="preserve"> </w:t>
      </w:r>
      <w:r>
        <w:rPr>
          <w:b/>
          <w:bCs/>
          <w:sz w:val="28"/>
          <w:szCs w:val="28"/>
          <w:u w:val="single"/>
        </w:rPr>
        <w:t>ΑΡΧΗ ΔΙΑΚΡΙΣΗΣ ΛΕΙΤΟΥΡΓΙΩΝ</w:t>
      </w:r>
    </w:p>
    <w:p w14:paraId="44EA1DC6" w14:textId="6478FD24" w:rsidR="00EC22D3" w:rsidRPr="003958E9" w:rsidRDefault="00EC22D3" w:rsidP="00EC22D3">
      <w:pPr>
        <w:rPr>
          <w:b/>
          <w:bCs/>
          <w:sz w:val="24"/>
          <w:szCs w:val="24"/>
        </w:rPr>
      </w:pPr>
      <w:r w:rsidRPr="003958E9">
        <w:rPr>
          <w:b/>
          <w:bCs/>
          <w:sz w:val="24"/>
          <w:szCs w:val="24"/>
        </w:rPr>
        <w:t>1. Ποιες είναι οι τρεις διαφορετικές λειτουργίες που επιτελούν τα όργανα του κράτους; Γιατί αυτές πρέπει να ασκούνται από διαφορετικά όργανα;</w:t>
      </w:r>
    </w:p>
    <w:p w14:paraId="234A0051" w14:textId="052E8443" w:rsidR="00EC22D3" w:rsidRDefault="00EC22D3" w:rsidP="00EC22D3">
      <w:pPr>
        <w:rPr>
          <w:sz w:val="24"/>
          <w:szCs w:val="24"/>
        </w:rPr>
      </w:pPr>
      <w:r>
        <w:rPr>
          <w:sz w:val="24"/>
          <w:szCs w:val="24"/>
        </w:rPr>
        <w:t>α) θέσπιση νόμων (νομοθετική λειτουργία)</w:t>
      </w:r>
    </w:p>
    <w:p w14:paraId="39C98CD2" w14:textId="21DAAC20" w:rsidR="00EC22D3" w:rsidRDefault="00EC22D3" w:rsidP="00EC22D3">
      <w:pPr>
        <w:rPr>
          <w:sz w:val="24"/>
          <w:szCs w:val="24"/>
        </w:rPr>
      </w:pPr>
      <w:r>
        <w:rPr>
          <w:sz w:val="24"/>
          <w:szCs w:val="24"/>
        </w:rPr>
        <w:t>β) εφαρμογή νόμων (εκτελεστική λειτουργία)</w:t>
      </w:r>
    </w:p>
    <w:p w14:paraId="773741D5" w14:textId="41769017" w:rsidR="005C5484" w:rsidRDefault="005C5484" w:rsidP="00EC22D3">
      <w:pPr>
        <w:rPr>
          <w:sz w:val="24"/>
          <w:szCs w:val="24"/>
        </w:rPr>
      </w:pPr>
      <w:r>
        <w:rPr>
          <w:sz w:val="24"/>
          <w:szCs w:val="24"/>
        </w:rPr>
        <w:t>γ) επίλυση διαφορών από την εφαρμογή των νόμων (δικαστική λειτουργία)</w:t>
      </w:r>
    </w:p>
    <w:p w14:paraId="5D472CEA" w14:textId="5A15E059" w:rsidR="005C5484" w:rsidRDefault="005C5484" w:rsidP="00EC22D3">
      <w:pPr>
        <w:rPr>
          <w:sz w:val="24"/>
          <w:szCs w:val="24"/>
        </w:rPr>
      </w:pPr>
      <w:r>
        <w:rPr>
          <w:sz w:val="24"/>
          <w:szCs w:val="24"/>
        </w:rPr>
        <w:t>Πρέπει να ασκούνται από διαφορετικά όργανα, γιατί εάν όλες οι λειτουργίες συγκεντρωθούν σε ένα όργανο, αυτό θα οδηγούσε σε αυθαιρεσία.</w:t>
      </w:r>
    </w:p>
    <w:p w14:paraId="59D067CF" w14:textId="09AC6EEB" w:rsidR="005C5484" w:rsidRPr="003958E9" w:rsidRDefault="005C5484" w:rsidP="005C5484">
      <w:pPr>
        <w:rPr>
          <w:b/>
          <w:bCs/>
          <w:sz w:val="24"/>
          <w:szCs w:val="24"/>
        </w:rPr>
      </w:pPr>
      <w:r w:rsidRPr="003958E9">
        <w:rPr>
          <w:b/>
          <w:bCs/>
          <w:sz w:val="24"/>
          <w:szCs w:val="24"/>
        </w:rPr>
        <w:t>2. Ποια όργανα και με ποιες πράξεις ασκούν την κάθε λειτουργία;</w:t>
      </w:r>
    </w:p>
    <w:p w14:paraId="130312D0" w14:textId="30F048B2" w:rsidR="005C5484" w:rsidRDefault="005C5484" w:rsidP="005C5484">
      <w:pPr>
        <w:rPr>
          <w:sz w:val="24"/>
          <w:szCs w:val="24"/>
        </w:rPr>
      </w:pPr>
      <w:r>
        <w:rPr>
          <w:sz w:val="24"/>
          <w:szCs w:val="24"/>
        </w:rPr>
        <w:t>α) Νομοθετική λειτουργία: ασκείται από τη Βο</w:t>
      </w:r>
      <w:r w:rsidR="008707CA">
        <w:rPr>
          <w:sz w:val="24"/>
          <w:szCs w:val="24"/>
        </w:rPr>
        <w:t>υ</w:t>
      </w:r>
      <w:r>
        <w:rPr>
          <w:sz w:val="24"/>
          <w:szCs w:val="24"/>
        </w:rPr>
        <w:t>λή (και συμπληρωματικά από τον Πρόεδρο της Δημοκρατίας, που υπογράφει) με νομοσχέδια και νόμους.</w:t>
      </w:r>
    </w:p>
    <w:p w14:paraId="08D5902A" w14:textId="54B04D6E" w:rsidR="005C5484" w:rsidRDefault="005C5484" w:rsidP="005C5484">
      <w:pPr>
        <w:rPr>
          <w:sz w:val="24"/>
          <w:szCs w:val="24"/>
        </w:rPr>
      </w:pPr>
      <w:r>
        <w:rPr>
          <w:sz w:val="24"/>
          <w:szCs w:val="24"/>
        </w:rPr>
        <w:t>β) Εκτελεστική λειτουργία: ασκείται από την Κυβέρνηση, που αποτελούν ο Πρωθυπουργός και οι Υπουργοί, δηλ.</w:t>
      </w:r>
      <w:r w:rsidR="003958E9" w:rsidRPr="003958E9">
        <w:rPr>
          <w:sz w:val="24"/>
          <w:szCs w:val="24"/>
        </w:rPr>
        <w:t xml:space="preserve"> </w:t>
      </w:r>
      <w:r w:rsidR="003958E9">
        <w:rPr>
          <w:sz w:val="24"/>
          <w:szCs w:val="24"/>
        </w:rPr>
        <w:t>το Υπουργικό Συμβούλιο (και συμπληρωματικά από τον Πρόεδρο της Δημοκρατίας που υπογράφει) με προεδρικά διατάγματα και υπουργικές αποφάσεις (τις εκδίδουν οι Υπουργοί). Επίσης με εγκυκλίους (τις εκδίδουν όργανα της διοίκησης).</w:t>
      </w:r>
    </w:p>
    <w:p w14:paraId="6B7FEB94" w14:textId="341C475A" w:rsidR="003958E9" w:rsidRDefault="003958E9" w:rsidP="005C5484">
      <w:pPr>
        <w:rPr>
          <w:sz w:val="24"/>
          <w:szCs w:val="24"/>
        </w:rPr>
      </w:pPr>
      <w:r>
        <w:rPr>
          <w:sz w:val="24"/>
          <w:szCs w:val="24"/>
        </w:rPr>
        <w:t>γ) Δικαστική λειτουργία: ασκείται από τα Δικαστήρια με τις δικαστικές αποφάσεις.</w:t>
      </w:r>
    </w:p>
    <w:p w14:paraId="21180ACE" w14:textId="0FBEAADA" w:rsidR="003958E9" w:rsidRDefault="003958E9" w:rsidP="005C5484">
      <w:pPr>
        <w:rPr>
          <w:b/>
          <w:bCs/>
          <w:sz w:val="24"/>
          <w:szCs w:val="24"/>
        </w:rPr>
      </w:pPr>
      <w:r w:rsidRPr="00BA40AA">
        <w:rPr>
          <w:b/>
          <w:bCs/>
          <w:sz w:val="24"/>
          <w:szCs w:val="24"/>
        </w:rPr>
        <w:t>3.</w:t>
      </w:r>
      <w:r>
        <w:rPr>
          <w:sz w:val="24"/>
          <w:szCs w:val="24"/>
        </w:rPr>
        <w:t xml:space="preserve"> </w:t>
      </w:r>
      <w:r>
        <w:rPr>
          <w:b/>
          <w:bCs/>
          <w:sz w:val="24"/>
          <w:szCs w:val="24"/>
        </w:rPr>
        <w:t>Τι σημαίνει «σχετική» διάκριση των λειτουργιών και γιατί εφαρμόζεται;</w:t>
      </w:r>
    </w:p>
    <w:p w14:paraId="2D5AF1B1" w14:textId="4AEB7D53" w:rsidR="003958E9" w:rsidRDefault="003958E9" w:rsidP="005C5484">
      <w:pPr>
        <w:rPr>
          <w:sz w:val="24"/>
          <w:szCs w:val="24"/>
        </w:rPr>
      </w:pPr>
      <w:r>
        <w:rPr>
          <w:sz w:val="24"/>
          <w:szCs w:val="24"/>
        </w:rPr>
        <w:t>Ότι το όργανο που ασκεί μια λειτουργία μπορεί να συμμετέχει στην άσκηση κάποιας άλλης (π.χ.</w:t>
      </w:r>
      <w:r w:rsidR="00BA40AA">
        <w:rPr>
          <w:sz w:val="24"/>
          <w:szCs w:val="24"/>
        </w:rPr>
        <w:t xml:space="preserve"> η Βουλή να ασκεί δικαστική λειτουργία, όταν δικάζει Υπουργούς, ή η Κυβέρνηση να ασκεί νομοθετική εξουσία με τις πράξεις νομοθετικού περιεχομένου).</w:t>
      </w:r>
    </w:p>
    <w:p w14:paraId="258BEA44" w14:textId="22D89FF8" w:rsidR="00BA40AA" w:rsidRDefault="00BA40AA" w:rsidP="005C5484">
      <w:pPr>
        <w:rPr>
          <w:sz w:val="24"/>
          <w:szCs w:val="24"/>
        </w:rPr>
      </w:pPr>
      <w:r>
        <w:rPr>
          <w:sz w:val="24"/>
          <w:szCs w:val="24"/>
        </w:rPr>
        <w:t>Εφαρμόζεται για λόγους ταχύτερης και αποτελεσματικότερης άσκησης της κρατικής εξουσίας.</w:t>
      </w:r>
    </w:p>
    <w:p w14:paraId="4E94068E" w14:textId="45545464" w:rsidR="00BA40AA" w:rsidRDefault="00BA40AA" w:rsidP="00BA40AA">
      <w:pPr>
        <w:rPr>
          <w:b/>
          <w:bCs/>
          <w:sz w:val="24"/>
          <w:szCs w:val="24"/>
        </w:rPr>
      </w:pPr>
      <w:r w:rsidRPr="00BA40AA">
        <w:rPr>
          <w:b/>
          <w:bCs/>
          <w:sz w:val="24"/>
          <w:szCs w:val="24"/>
        </w:rPr>
        <w:t xml:space="preserve">4. </w:t>
      </w:r>
      <w:r>
        <w:rPr>
          <w:b/>
          <w:bCs/>
          <w:sz w:val="24"/>
          <w:szCs w:val="24"/>
        </w:rPr>
        <w:t>Τι γνωρίζετε για τις Πράξεις νομοθετικού περιεχομένου;</w:t>
      </w:r>
    </w:p>
    <w:p w14:paraId="72CC39B0" w14:textId="5804632A" w:rsidR="00BA40AA" w:rsidRDefault="00BA40AA" w:rsidP="00BA40AA">
      <w:pPr>
        <w:rPr>
          <w:sz w:val="24"/>
          <w:szCs w:val="24"/>
        </w:rPr>
      </w:pPr>
      <w:r w:rsidRPr="00BA40AA">
        <w:rPr>
          <w:sz w:val="24"/>
          <w:szCs w:val="24"/>
        </w:rPr>
        <w:t xml:space="preserve">Οι </w:t>
      </w:r>
      <w:r>
        <w:rPr>
          <w:sz w:val="24"/>
          <w:szCs w:val="24"/>
        </w:rPr>
        <w:t>Πράξεις νομοθετικού περιεχομένου προτείνονται από την Κυβέρνηση (δηλ. από τον αρμόδιο Υπουργό) και τις εκδίδει ο Πρόεδρος της Δημοκρατίας.</w:t>
      </w:r>
    </w:p>
    <w:p w14:paraId="02476C01" w14:textId="3FEE3490" w:rsidR="00BA40AA" w:rsidRPr="00BA40AA" w:rsidRDefault="00BA40AA" w:rsidP="00BA40AA">
      <w:pPr>
        <w:rPr>
          <w:sz w:val="24"/>
          <w:szCs w:val="24"/>
        </w:rPr>
      </w:pPr>
      <w:r>
        <w:rPr>
          <w:sz w:val="24"/>
          <w:szCs w:val="24"/>
        </w:rPr>
        <w:t>Στην ουσία αποτελούν νόμους, που δεν περνούν από τη Βουλή, αλλά εφαρμόζονται αμέσως και εγκρίνονται αργότερα από τη Βουλή, είτε σε 40 ημέρες από την έκδοσή τους από τον Π.τΔ είτε σε 3 μήνες από την υποβολή τους (δηλ. την πρόταση τους από την Κυβέρνηση).</w:t>
      </w:r>
    </w:p>
    <w:p w14:paraId="7A8D004C" w14:textId="77777777" w:rsidR="00EC22D3" w:rsidRPr="005D1C66" w:rsidRDefault="00EC22D3" w:rsidP="00177858">
      <w:pPr>
        <w:pStyle w:val="ListParagraph"/>
        <w:rPr>
          <w:sz w:val="24"/>
          <w:szCs w:val="24"/>
        </w:rPr>
      </w:pPr>
    </w:p>
    <w:sectPr w:rsidR="00EC22D3" w:rsidRPr="005D1C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B3E"/>
    <w:multiLevelType w:val="hybridMultilevel"/>
    <w:tmpl w:val="57301D4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9255411"/>
    <w:multiLevelType w:val="hybridMultilevel"/>
    <w:tmpl w:val="98D463B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D8F2040"/>
    <w:multiLevelType w:val="hybridMultilevel"/>
    <w:tmpl w:val="D4D0B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5E04214"/>
    <w:multiLevelType w:val="hybridMultilevel"/>
    <w:tmpl w:val="6272153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467841"/>
    <w:multiLevelType w:val="hybridMultilevel"/>
    <w:tmpl w:val="153C1120"/>
    <w:lvl w:ilvl="0" w:tplc="61187362">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9720121">
    <w:abstractNumId w:val="3"/>
  </w:num>
  <w:num w:numId="2" w16cid:durableId="923223702">
    <w:abstractNumId w:val="2"/>
  </w:num>
  <w:num w:numId="3" w16cid:durableId="723136344">
    <w:abstractNumId w:val="0"/>
  </w:num>
  <w:num w:numId="4" w16cid:durableId="414402207">
    <w:abstractNumId w:val="4"/>
  </w:num>
  <w:num w:numId="5" w16cid:durableId="6037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7C"/>
    <w:rsid w:val="000C69C3"/>
    <w:rsid w:val="0010440D"/>
    <w:rsid w:val="00177858"/>
    <w:rsid w:val="00286703"/>
    <w:rsid w:val="00322AE5"/>
    <w:rsid w:val="00330FBF"/>
    <w:rsid w:val="0034465A"/>
    <w:rsid w:val="003958E9"/>
    <w:rsid w:val="003C7A12"/>
    <w:rsid w:val="0041489F"/>
    <w:rsid w:val="005C5484"/>
    <w:rsid w:val="005D1C66"/>
    <w:rsid w:val="00833B84"/>
    <w:rsid w:val="008707CA"/>
    <w:rsid w:val="008C0B1D"/>
    <w:rsid w:val="00960094"/>
    <w:rsid w:val="00B7617B"/>
    <w:rsid w:val="00BA40AA"/>
    <w:rsid w:val="00D009D2"/>
    <w:rsid w:val="00DC6C5B"/>
    <w:rsid w:val="00DD697C"/>
    <w:rsid w:val="00DE25C7"/>
    <w:rsid w:val="00EB634B"/>
    <w:rsid w:val="00EC22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151F"/>
  <w15:chartTrackingRefBased/>
  <w15:docId w15:val="{ED1995EF-5B4E-480E-8803-7250CF14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7C"/>
    <w:pPr>
      <w:suppressAutoHyphens/>
      <w:autoSpaceDN w:val="0"/>
      <w:spacing w:line="251" w:lineRule="auto"/>
    </w:pPr>
    <w:rPr>
      <w:rFonts w:ascii="Aptos" w:eastAsia="Aptos" w:hAnsi="Aptos" w:cs="Times New Roman"/>
    </w:rPr>
  </w:style>
  <w:style w:type="paragraph" w:styleId="Heading1">
    <w:name w:val="heading 1"/>
    <w:basedOn w:val="Normal"/>
    <w:next w:val="Normal"/>
    <w:link w:val="Heading1Char"/>
    <w:uiPriority w:val="9"/>
    <w:qFormat/>
    <w:rsid w:val="00DD697C"/>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97C"/>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97C"/>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97C"/>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697C"/>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697C"/>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697C"/>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697C"/>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697C"/>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97C"/>
    <w:rPr>
      <w:rFonts w:eastAsiaTheme="majorEastAsia" w:cstheme="majorBidi"/>
      <w:color w:val="272727" w:themeColor="text1" w:themeTint="D8"/>
    </w:rPr>
  </w:style>
  <w:style w:type="paragraph" w:styleId="Title">
    <w:name w:val="Title"/>
    <w:basedOn w:val="Normal"/>
    <w:next w:val="Normal"/>
    <w:link w:val="TitleChar"/>
    <w:uiPriority w:val="10"/>
    <w:qFormat/>
    <w:rsid w:val="00DD697C"/>
    <w:pPr>
      <w:suppressAutoHyphens w:val="0"/>
      <w:autoSpaceDN/>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97C"/>
    <w:pPr>
      <w:numPr>
        <w:ilvl w:val="1"/>
      </w:numPr>
      <w:suppressAutoHyphens w:val="0"/>
      <w:autoSpaceDN/>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97C"/>
    <w:pPr>
      <w:suppressAutoHyphens w:val="0"/>
      <w:autoSpaceDN/>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D697C"/>
    <w:rPr>
      <w:i/>
      <w:iCs/>
      <w:color w:val="404040" w:themeColor="text1" w:themeTint="BF"/>
    </w:rPr>
  </w:style>
  <w:style w:type="paragraph" w:styleId="ListParagraph">
    <w:name w:val="List Paragraph"/>
    <w:basedOn w:val="Normal"/>
    <w:uiPriority w:val="34"/>
    <w:qFormat/>
    <w:rsid w:val="00DD697C"/>
    <w:pPr>
      <w:suppressAutoHyphens w:val="0"/>
      <w:autoSpaceDN/>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DD697C"/>
    <w:rPr>
      <w:i/>
      <w:iCs/>
      <w:color w:val="0F4761" w:themeColor="accent1" w:themeShade="BF"/>
    </w:rPr>
  </w:style>
  <w:style w:type="paragraph" w:styleId="IntenseQuote">
    <w:name w:val="Intense Quote"/>
    <w:basedOn w:val="Normal"/>
    <w:next w:val="Normal"/>
    <w:link w:val="IntenseQuoteChar"/>
    <w:uiPriority w:val="30"/>
    <w:qFormat/>
    <w:rsid w:val="00DD697C"/>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D697C"/>
    <w:rPr>
      <w:i/>
      <w:iCs/>
      <w:color w:val="0F4761" w:themeColor="accent1" w:themeShade="BF"/>
    </w:rPr>
  </w:style>
  <w:style w:type="character" w:styleId="IntenseReference">
    <w:name w:val="Intense Reference"/>
    <w:basedOn w:val="DefaultParagraphFont"/>
    <w:uiPriority w:val="32"/>
    <w:qFormat/>
    <w:rsid w:val="00DD69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Βασταρδή</dc:creator>
  <cp:keywords/>
  <dc:description/>
  <cp:lastModifiedBy>Μαρία Βασταρδή</cp:lastModifiedBy>
  <cp:revision>5</cp:revision>
  <dcterms:created xsi:type="dcterms:W3CDTF">2025-02-15T19:39:00Z</dcterms:created>
  <dcterms:modified xsi:type="dcterms:W3CDTF">2025-02-15T19:54:00Z</dcterms:modified>
</cp:coreProperties>
</file>