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23" w:rsidRDefault="00680723" w:rsidP="00680723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>Η ΗΓΕΜΟΝΙΑ ΤΗΣ ΑΘΗΝΑΣ (479-431π.Χ.)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ΚΕΦΑΛΑΙΟ 5</w:t>
      </w:r>
    </w:p>
    <w:p w:rsidR="00680723" w:rsidRPr="000133D0" w:rsidRDefault="00680723" w:rsidP="00680723">
      <w:pPr>
        <w:pStyle w:val="a3"/>
        <w:ind w:right="-2"/>
        <w:jc w:val="center"/>
        <w:rPr>
          <w:rFonts w:ascii="Arial" w:hAnsi="Arial" w:cs="Arial"/>
          <w:b/>
        </w:rPr>
      </w:pPr>
    </w:p>
    <w:p w:rsidR="00680723" w:rsidRDefault="00680723" w:rsidP="00680723">
      <w:pPr>
        <w:pStyle w:val="a3"/>
        <w:ind w:right="-2"/>
        <w:jc w:val="center"/>
        <w:rPr>
          <w:rFonts w:ascii="Arial" w:hAnsi="Arial" w:cs="Arial"/>
          <w:b/>
        </w:rPr>
      </w:pPr>
      <w:r w:rsidRPr="001E38AC">
        <w:rPr>
          <w:rFonts w:ascii="Arial" w:hAnsi="Arial" w:cs="Arial"/>
          <w:b/>
        </w:rPr>
        <w:t>4. Η συγκρ</w:t>
      </w:r>
      <w:r>
        <w:rPr>
          <w:rFonts w:ascii="Arial" w:hAnsi="Arial" w:cs="Arial"/>
          <w:b/>
        </w:rPr>
        <w:t>ότηση της αθηναϊκής κοινωνίας – Η καθημερινή ζωή</w:t>
      </w:r>
    </w:p>
    <w:p w:rsidR="00680723" w:rsidRDefault="00680723" w:rsidP="00680723">
      <w:pPr>
        <w:pStyle w:val="a3"/>
        <w:ind w:right="-2"/>
        <w:rPr>
          <w:rFonts w:ascii="Arial" w:hAnsi="Arial" w:cs="Arial"/>
          <w:b/>
        </w:rPr>
      </w:pPr>
    </w:p>
    <w:p w:rsidR="00680723" w:rsidRPr="001E38AC" w:rsidRDefault="00680723" w:rsidP="00680723">
      <w:pPr>
        <w:pStyle w:val="a3"/>
        <w:ind w:right="-2"/>
        <w:rPr>
          <w:rFonts w:ascii="Arial" w:hAnsi="Arial" w:cs="Arial"/>
          <w:b/>
        </w:rPr>
      </w:pPr>
      <w:r w:rsidRPr="001E38AC">
        <w:rPr>
          <w:rFonts w:ascii="Arial" w:hAnsi="Arial" w:cs="Arial"/>
        </w:rPr>
        <w:t>-</w:t>
      </w:r>
      <w:r>
        <w:rPr>
          <w:rFonts w:ascii="Arial" w:hAnsi="Arial" w:cs="Arial"/>
        </w:rPr>
        <w:tab/>
        <w:t>Τον 5</w:t>
      </w:r>
      <w:r w:rsidRPr="001E38AC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αι. υπάρχουν τρεις μεγάλες κοινωνικές ομάδες:</w:t>
      </w:r>
    </w:p>
    <w:p w:rsidR="00680723" w:rsidRPr="000E2D00" w:rsidRDefault="00680723" w:rsidP="00680723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</w:r>
      <w:r w:rsidRPr="001E38AC">
        <w:rPr>
          <w:rFonts w:ascii="Arial" w:hAnsi="Arial" w:cs="Arial"/>
          <w:b/>
          <w:bCs/>
        </w:rPr>
        <w:t>Αθηναίοι πολίτες</w:t>
      </w:r>
      <w:r w:rsidRPr="001E38AC">
        <w:rPr>
          <w:rFonts w:ascii="Arial" w:hAnsi="Arial" w:cs="Arial"/>
        </w:rPr>
        <w:t xml:space="preserve">: από γονείς Αθηναίους, συμμετέχουν στην Εκκλησία του Δήμου,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E38AC">
        <w:rPr>
          <w:rFonts w:ascii="Arial" w:hAnsi="Arial" w:cs="Arial"/>
        </w:rPr>
        <w:t>εκλέγονται σε αξιώματα, έχουν ίσα δικαιώματα.</w:t>
      </w:r>
      <w:r>
        <w:rPr>
          <w:rFonts w:ascii="Arial" w:hAnsi="Arial" w:cs="Arial"/>
        </w:rPr>
        <w:t xml:space="preserve"> Μοναδική κυρίαρχη δύναμη της πόλης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από τους οποίους πήγαζε κάθε εξουσία.</w:t>
      </w:r>
    </w:p>
    <w:p w:rsidR="00680723" w:rsidRPr="000E2D00" w:rsidRDefault="00680723" w:rsidP="00680723">
      <w:pPr>
        <w:pStyle w:val="a3"/>
        <w:ind w:right="-2"/>
        <w:rPr>
          <w:rFonts w:ascii="Arial" w:hAnsi="Arial" w:cs="Arial"/>
          <w:color w:val="777777"/>
          <w:u w:val="single"/>
        </w:rPr>
      </w:pP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 w:rsidRPr="000E2D00">
        <w:rPr>
          <w:rFonts w:ascii="Arial" w:hAnsi="Arial" w:cs="Arial"/>
          <w:b/>
          <w:bCs/>
        </w:rPr>
        <w:t>Μέτοικοι</w:t>
      </w:r>
      <w:r w:rsidRPr="000E2D00">
        <w:rPr>
          <w:rFonts w:ascii="Arial" w:hAnsi="Arial" w:cs="Arial"/>
          <w:bCs/>
        </w:rPr>
        <w:t>:</w:t>
      </w:r>
      <w:r w:rsidRPr="000E2D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Ο</w:t>
      </w:r>
      <w:r w:rsidRPr="001E38AC">
        <w:rPr>
          <w:rFonts w:ascii="Arial" w:hAnsi="Arial" w:cs="Arial"/>
        </w:rPr>
        <w:t>ικονομικοί</w:t>
      </w:r>
      <w:r w:rsidRPr="000E2D00">
        <w:rPr>
          <w:rFonts w:ascii="Arial" w:hAnsi="Arial" w:cs="Arial"/>
        </w:rPr>
        <w:t> </w:t>
      </w:r>
      <w:r>
        <w:rPr>
          <w:rFonts w:ascii="Arial" w:hAnsi="Arial" w:cs="Arial"/>
        </w:rPr>
        <w:t>μ</w:t>
      </w:r>
      <w:r w:rsidRPr="001E38AC">
        <w:rPr>
          <w:rFonts w:ascii="Arial" w:hAnsi="Arial" w:cs="Arial"/>
        </w:rPr>
        <w:t>ετανάστες</w:t>
      </w:r>
      <w:r>
        <w:rPr>
          <w:rFonts w:ascii="Arial" w:hAnsi="Arial" w:cs="Arial"/>
        </w:rPr>
        <w:t xml:space="preserve"> από άλλες πόλεις</w:t>
      </w:r>
      <w:r w:rsidRPr="001E38AC">
        <w:rPr>
          <w:rFonts w:ascii="Arial" w:hAnsi="Arial" w:cs="Arial"/>
        </w:rPr>
        <w:t xml:space="preserve">, ασχολούνται με το εμπόριο,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E38AC">
        <w:rPr>
          <w:rFonts w:ascii="Arial" w:hAnsi="Arial" w:cs="Arial"/>
        </w:rPr>
        <w:t>πληρώνουν ειδικό φόρο</w:t>
      </w:r>
      <w:r>
        <w:rPr>
          <w:rFonts w:ascii="Arial" w:hAnsi="Arial" w:cs="Arial"/>
        </w:rPr>
        <w:t xml:space="preserve"> για τη διαμονή τους</w:t>
      </w:r>
      <w:r w:rsidRPr="001E38AC">
        <w:rPr>
          <w:rFonts w:ascii="Arial" w:hAnsi="Arial" w:cs="Arial"/>
        </w:rPr>
        <w:t xml:space="preserve">, </w:t>
      </w:r>
      <w:r w:rsidRPr="000E2D00">
        <w:rPr>
          <w:rFonts w:ascii="Arial" w:hAnsi="Arial" w:cs="Arial"/>
        </w:rPr>
        <w:t>το </w:t>
      </w:r>
      <w:r w:rsidRPr="000E2D00">
        <w:rPr>
          <w:rFonts w:ascii="Arial" w:hAnsi="Arial" w:cs="Arial"/>
          <w:b/>
          <w:bCs/>
        </w:rPr>
        <w:t>«μετοίκιον».</w:t>
      </w:r>
    </w:p>
    <w:p w:rsidR="00680723" w:rsidRPr="001E38AC" w:rsidRDefault="00680723" w:rsidP="00680723">
      <w:pPr>
        <w:pStyle w:val="a3"/>
        <w:ind w:right="-2"/>
        <w:rPr>
          <w:rFonts w:ascii="Arial" w:hAnsi="Arial" w:cs="Arial"/>
          <w:color w:val="777777"/>
        </w:rPr>
      </w:pP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 w:rsidRPr="000E2D00">
        <w:rPr>
          <w:rFonts w:ascii="Arial" w:hAnsi="Arial" w:cs="Arial"/>
          <w:b/>
          <w:bCs/>
        </w:rPr>
        <w:t>Δούλοι</w:t>
      </w:r>
      <w:r>
        <w:rPr>
          <w:rFonts w:ascii="Arial" w:hAnsi="Arial" w:cs="Arial"/>
        </w:rPr>
        <w:t>: Πλειονότητα του πληθυσμού (200.000), κ</w:t>
      </w:r>
      <w:r w:rsidRPr="001E38AC">
        <w:rPr>
          <w:rFonts w:ascii="Arial" w:hAnsi="Arial" w:cs="Arial"/>
        </w:rPr>
        <w:t xml:space="preserve">υρίως αιχμάλωτοι πολέμου,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E38AC">
        <w:rPr>
          <w:rFonts w:ascii="Arial" w:hAnsi="Arial" w:cs="Arial"/>
        </w:rPr>
        <w:t>αγορασμένοι από σκλαβοπάζαρα ή παιδιά δούλων. Εργάζονται ως υπηρέτες</w:t>
      </w:r>
      <w:r>
        <w:rPr>
          <w:rFonts w:ascii="Arial" w:hAnsi="Arial" w:cs="Arial"/>
        </w:rPr>
        <w:t xml:space="preserve"> στα </w:t>
      </w:r>
      <w:r>
        <w:rPr>
          <w:rFonts w:ascii="Arial" w:hAnsi="Arial" w:cs="Arial"/>
        </w:rPr>
        <w:tab/>
        <w:t>αθηναϊκά σπίτια ή τους αγρούς</w:t>
      </w:r>
      <w:r w:rsidRPr="001E38AC">
        <w:rPr>
          <w:rFonts w:ascii="Arial" w:hAnsi="Arial" w:cs="Arial"/>
        </w:rPr>
        <w:t xml:space="preserve">, ή σε κρατικές υπηρεσίες (δεσμοφύλακες, λογιστές, αστυνομικοί, </w:t>
      </w:r>
      <w:r>
        <w:rPr>
          <w:rFonts w:ascii="Arial" w:hAnsi="Arial" w:cs="Arial"/>
        </w:rPr>
        <w:tab/>
      </w:r>
      <w:r w:rsidRPr="001E38AC">
        <w:rPr>
          <w:rFonts w:ascii="Arial" w:hAnsi="Arial" w:cs="Arial"/>
        </w:rPr>
        <w:t>εργάτες) ή ως</w:t>
      </w:r>
      <w:r>
        <w:rPr>
          <w:rFonts w:ascii="Arial" w:hAnsi="Arial" w:cs="Arial"/>
        </w:rPr>
        <w:t xml:space="preserve"> παιδαγωγοί σε σπίτια πλουσίων Α</w:t>
      </w:r>
      <w:r w:rsidRPr="001E38AC">
        <w:rPr>
          <w:rFonts w:ascii="Arial" w:hAnsi="Arial" w:cs="Arial"/>
        </w:rPr>
        <w:t>θηναίων</w:t>
      </w:r>
      <w:r>
        <w:rPr>
          <w:rFonts w:ascii="Arial" w:hAnsi="Arial" w:cs="Arial"/>
        </w:rPr>
        <w:t xml:space="preserve"> εάν ήταν μορφωμένοι</w:t>
      </w:r>
      <w:r w:rsidRPr="001E38A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Τους </w:t>
      </w:r>
      <w:r>
        <w:rPr>
          <w:rFonts w:ascii="Arial" w:hAnsi="Arial" w:cs="Arial"/>
        </w:rPr>
        <w:tab/>
        <w:t>περιέβαλλαν με στοργή και τους θεωρούσαν μέλη της οικογένειας.</w:t>
      </w:r>
    </w:p>
    <w:p w:rsidR="00680723" w:rsidRPr="000319CD" w:rsidRDefault="00680723" w:rsidP="00680723">
      <w:pPr>
        <w:pStyle w:val="a3"/>
        <w:ind w:right="-2"/>
        <w:rPr>
          <w:rFonts w:ascii="Arial" w:hAnsi="Arial" w:cs="Arial"/>
          <w:sz w:val="24"/>
          <w:szCs w:val="24"/>
        </w:rPr>
      </w:pPr>
    </w:p>
    <w:p w:rsidR="00680723" w:rsidRPr="000133D0" w:rsidRDefault="00680723" w:rsidP="00680723">
      <w:pPr>
        <w:pStyle w:val="a3"/>
        <w:ind w:right="-2"/>
        <w:rPr>
          <w:rFonts w:ascii="Arial" w:hAnsi="Arial" w:cs="Arial"/>
          <w:b/>
          <w:color w:val="777777"/>
        </w:rPr>
      </w:pPr>
      <w:r w:rsidRPr="000133D0">
        <w:rPr>
          <w:rFonts w:ascii="Arial" w:hAnsi="Arial" w:cs="Arial"/>
          <w:b/>
        </w:rPr>
        <w:t>Ο ρόλος της γυναίκας</w:t>
      </w:r>
    </w:p>
    <w:p w:rsidR="00680723" w:rsidRDefault="00680723" w:rsidP="00680723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0319CD">
        <w:rPr>
          <w:rFonts w:ascii="Arial" w:hAnsi="Arial" w:cs="Arial"/>
        </w:rPr>
        <w:t xml:space="preserve">Μένει στο σπίτι, δεν βγαίνει μόνη, συμμετέχει σε </w:t>
      </w:r>
      <w:r>
        <w:rPr>
          <w:rFonts w:ascii="Arial" w:hAnsi="Arial" w:cs="Arial"/>
        </w:rPr>
        <w:t xml:space="preserve">θρησκευτικές κυρίως </w:t>
      </w:r>
      <w:r w:rsidRPr="000319CD">
        <w:rPr>
          <w:rFonts w:ascii="Arial" w:hAnsi="Arial" w:cs="Arial"/>
        </w:rPr>
        <w:t xml:space="preserve">γιορτές. </w:t>
      </w:r>
    </w:p>
    <w:p w:rsidR="00680723" w:rsidRDefault="00680723" w:rsidP="00680723">
      <w:pPr>
        <w:pStyle w:val="a3"/>
        <w:ind w:right="-2"/>
        <w:rPr>
          <w:rFonts w:ascii="Arial" w:hAnsi="Arial" w:cs="Arial"/>
        </w:rPr>
      </w:pPr>
      <w:r>
        <w:rPr>
          <w:rFonts w:ascii="Arial" w:eastAsia="MS Gothic" w:hAnsi="MS Gothic" w:cs="Arial"/>
        </w:rPr>
        <w:t>-</w:t>
      </w:r>
      <w:r>
        <w:rPr>
          <w:rFonts w:ascii="Arial" w:eastAsia="MS Gothic" w:hAnsi="MS Gothic" w:cs="Arial"/>
        </w:rPr>
        <w:tab/>
      </w:r>
      <w:r w:rsidRPr="000319CD">
        <w:rPr>
          <w:rFonts w:ascii="Arial" w:hAnsi="Arial" w:cs="Arial"/>
        </w:rPr>
        <w:t xml:space="preserve">Δεν καταλαμβάνει αξιώματα παρά μόνο της </w:t>
      </w:r>
      <w:r w:rsidRPr="00765B05">
        <w:rPr>
          <w:rFonts w:ascii="Arial" w:hAnsi="Arial" w:cs="Arial"/>
          <w:b/>
        </w:rPr>
        <w:t>ιέρειας</w:t>
      </w:r>
      <w:r w:rsidRPr="000319CD">
        <w:rPr>
          <w:rFonts w:ascii="Arial" w:hAnsi="Arial" w:cs="Arial"/>
        </w:rPr>
        <w:t>.</w:t>
      </w:r>
    </w:p>
    <w:p w:rsidR="00680723" w:rsidRDefault="00680723" w:rsidP="00680723">
      <w:pPr>
        <w:pStyle w:val="a3"/>
        <w:ind w:right="-2"/>
        <w:rPr>
          <w:rFonts w:ascii="Arial" w:hAnsi="Arial" w:cs="Arial"/>
        </w:rPr>
      </w:pPr>
      <w:r>
        <w:rPr>
          <w:rFonts w:ascii="Arial" w:eastAsia="MS Gothic" w:hAnsi="MS Gothic" w:cs="Arial"/>
        </w:rPr>
        <w:t>-</w:t>
      </w:r>
      <w:r>
        <w:rPr>
          <w:rFonts w:ascii="Arial" w:eastAsia="MS Gothic" w:hAnsi="MS Gothic" w:cs="Arial"/>
        </w:rPr>
        <w:tab/>
      </w:r>
      <w:r w:rsidRPr="000319CD">
        <w:rPr>
          <w:rFonts w:ascii="Arial" w:hAnsi="Arial" w:cs="Arial"/>
        </w:rPr>
        <w:t>Δε συμμετέχει στο δημόσιο βίο.</w:t>
      </w:r>
    </w:p>
    <w:p w:rsidR="00680723" w:rsidRDefault="00680723" w:rsidP="00680723">
      <w:pPr>
        <w:pStyle w:val="a3"/>
        <w:ind w:right="-2"/>
        <w:rPr>
          <w:rFonts w:ascii="Arial" w:hAnsi="Arial" w:cs="Arial"/>
        </w:rPr>
      </w:pPr>
      <w:r>
        <w:rPr>
          <w:rFonts w:ascii="Arial" w:eastAsia="MS Gothic" w:hAnsi="MS Gothic" w:cs="Arial"/>
        </w:rPr>
        <w:t>-</w:t>
      </w:r>
      <w:r>
        <w:rPr>
          <w:rFonts w:ascii="Arial" w:eastAsia="MS Gothic" w:hAnsi="MS Gothic" w:cs="Arial"/>
        </w:rPr>
        <w:tab/>
      </w:r>
      <w:r w:rsidRPr="000319CD">
        <w:rPr>
          <w:rFonts w:ascii="Arial" w:hAnsi="Arial" w:cs="Arial"/>
        </w:rPr>
        <w:t xml:space="preserve">Ασχολείται με τις οικιακές εργασίες, επιβλέπει τους δούλους, καλλωπίζεται, υφαίνει και ανατρέφει </w:t>
      </w:r>
      <w:r>
        <w:rPr>
          <w:rFonts w:ascii="Arial" w:hAnsi="Arial" w:cs="Arial"/>
        </w:rPr>
        <w:tab/>
      </w:r>
      <w:r w:rsidRPr="000319CD">
        <w:rPr>
          <w:rFonts w:ascii="Arial" w:hAnsi="Arial" w:cs="Arial"/>
        </w:rPr>
        <w:t>τα παιδιά.</w:t>
      </w:r>
    </w:p>
    <w:p w:rsidR="00680723" w:rsidRPr="000319CD" w:rsidRDefault="00680723" w:rsidP="00680723">
      <w:pPr>
        <w:pStyle w:val="a3"/>
        <w:ind w:right="-2"/>
        <w:rPr>
          <w:rFonts w:ascii="Arial" w:hAnsi="Arial" w:cs="Arial"/>
          <w:color w:val="777777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Στον γυναικωνίτη περνά το μεγαλύτερο διάστημα της ημέρας.</w:t>
      </w:r>
    </w:p>
    <w:p w:rsidR="00680723" w:rsidRPr="000319CD" w:rsidRDefault="00680723" w:rsidP="00680723">
      <w:pPr>
        <w:pStyle w:val="a3"/>
        <w:ind w:right="-2"/>
        <w:rPr>
          <w:rFonts w:ascii="Arial" w:hAnsi="Arial" w:cs="Arial"/>
          <w:sz w:val="24"/>
          <w:szCs w:val="24"/>
        </w:rPr>
      </w:pPr>
    </w:p>
    <w:p w:rsidR="00680723" w:rsidRPr="00765B05" w:rsidRDefault="00680723" w:rsidP="00680723">
      <w:pPr>
        <w:pStyle w:val="a3"/>
        <w:ind w:right="-2"/>
        <w:rPr>
          <w:rFonts w:ascii="Arial" w:hAnsi="Arial" w:cs="Arial"/>
          <w:b/>
          <w:color w:val="777777"/>
        </w:rPr>
      </w:pPr>
      <w:r w:rsidRPr="00765B05">
        <w:rPr>
          <w:rFonts w:ascii="Arial" w:hAnsi="Arial" w:cs="Arial"/>
          <w:b/>
        </w:rPr>
        <w:t>Ο άντρας</w:t>
      </w:r>
    </w:p>
    <w:p w:rsidR="00680723" w:rsidRDefault="00680723" w:rsidP="00680723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0319CD">
        <w:rPr>
          <w:rFonts w:ascii="Arial" w:hAnsi="Arial" w:cs="Arial"/>
        </w:rPr>
        <w:t>Περνά τη</w:t>
      </w:r>
      <w:r>
        <w:rPr>
          <w:rFonts w:ascii="Arial" w:hAnsi="Arial" w:cs="Arial"/>
        </w:rPr>
        <w:t>ν</w:t>
      </w:r>
      <w:r w:rsidRPr="000319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η</w:t>
      </w:r>
      <w:r w:rsidRPr="000319CD">
        <w:rPr>
          <w:rFonts w:ascii="Arial" w:hAnsi="Arial" w:cs="Arial"/>
        </w:rPr>
        <w:t xml:space="preserve">μέρα </w:t>
      </w:r>
      <w:r>
        <w:rPr>
          <w:rFonts w:ascii="Arial" w:hAnsi="Arial" w:cs="Arial"/>
        </w:rPr>
        <w:t xml:space="preserve">κατά κύριο λόγο </w:t>
      </w:r>
      <w:r w:rsidRPr="000319CD">
        <w:rPr>
          <w:rFonts w:ascii="Arial" w:hAnsi="Arial" w:cs="Arial"/>
        </w:rPr>
        <w:t>έξω από το σπίτι, στα γυμναστήρια, τα δημόσια λουτρά, τα κουρεία και συζητά για διάφορα θέματα</w:t>
      </w:r>
      <w:r>
        <w:rPr>
          <w:rFonts w:ascii="Arial" w:hAnsi="Arial" w:cs="Arial"/>
        </w:rPr>
        <w:t xml:space="preserve"> από μικροπροβλήματα μέχρι πολιτικά και φιλοσοφικά θέματα</w:t>
      </w:r>
      <w:r w:rsidRPr="000319CD">
        <w:rPr>
          <w:rFonts w:ascii="Arial" w:hAnsi="Arial" w:cs="Arial"/>
        </w:rPr>
        <w:t xml:space="preserve">. </w:t>
      </w:r>
    </w:p>
    <w:p w:rsidR="00680723" w:rsidRDefault="00680723" w:rsidP="00680723">
      <w:pPr>
        <w:pStyle w:val="a3"/>
        <w:ind w:right="-2"/>
        <w:rPr>
          <w:rFonts w:ascii="Arial" w:hAnsi="Arial" w:cs="Arial"/>
        </w:rPr>
      </w:pPr>
      <w:r>
        <w:rPr>
          <w:rFonts w:ascii="Arial" w:eastAsia="MS Gothic" w:hAnsi="MS Gothic" w:cs="Arial"/>
        </w:rPr>
        <w:t>-</w:t>
      </w:r>
      <w:r>
        <w:rPr>
          <w:rFonts w:ascii="Arial" w:eastAsia="MS Gothic" w:hAnsi="MS Gothic" w:cs="Arial"/>
        </w:rPr>
        <w:tab/>
      </w:r>
      <w:r w:rsidRPr="000319CD">
        <w:rPr>
          <w:rFonts w:ascii="Arial" w:hAnsi="Arial" w:cs="Arial"/>
        </w:rPr>
        <w:t xml:space="preserve"> Λαμβάνει μέρος στις συνεδριάσεις της Εκκλησίας του Δήμου. </w:t>
      </w:r>
    </w:p>
    <w:p w:rsidR="00680723" w:rsidRPr="000319CD" w:rsidRDefault="00680723" w:rsidP="00680723">
      <w:pPr>
        <w:pStyle w:val="a3"/>
        <w:ind w:right="-2"/>
        <w:rPr>
          <w:rFonts w:ascii="Arial" w:hAnsi="Arial" w:cs="Arial"/>
          <w:color w:val="777777"/>
        </w:rPr>
      </w:pPr>
      <w:r>
        <w:rPr>
          <w:rFonts w:ascii="Arial" w:eastAsia="MS Gothic" w:hAnsi="MS Gothic" w:cs="Arial"/>
        </w:rPr>
        <w:t>-</w:t>
      </w:r>
      <w:r>
        <w:rPr>
          <w:rFonts w:ascii="Arial" w:eastAsia="MS Gothic" w:hAnsi="MS Gothic" w:cs="Arial"/>
        </w:rPr>
        <w:tab/>
      </w:r>
      <w:r w:rsidRPr="000319CD">
        <w:rPr>
          <w:rFonts w:ascii="Arial" w:hAnsi="Arial" w:cs="Arial"/>
        </w:rPr>
        <w:t xml:space="preserve"> Οργανώνει συμπόσια στο σπίτι για τους φίλους του ή συμμετέχει σε συμπόσια όπου </w:t>
      </w:r>
      <w:r>
        <w:rPr>
          <w:rFonts w:ascii="Arial" w:hAnsi="Arial" w:cs="Arial"/>
        </w:rPr>
        <w:tab/>
      </w:r>
      <w:r w:rsidRPr="000319CD">
        <w:rPr>
          <w:rFonts w:ascii="Arial" w:hAnsi="Arial" w:cs="Arial"/>
        </w:rPr>
        <w:t>συζητούνται θέματα φιλοσοφίας, τέχνης κλπ.</w:t>
      </w:r>
    </w:p>
    <w:p w:rsidR="00680723" w:rsidRDefault="00680723" w:rsidP="00680723">
      <w:pPr>
        <w:pStyle w:val="a3"/>
        <w:ind w:right="-2"/>
        <w:rPr>
          <w:rFonts w:ascii="Arial" w:hAnsi="Arial" w:cs="Arial"/>
          <w:sz w:val="24"/>
          <w:szCs w:val="24"/>
        </w:rPr>
      </w:pPr>
    </w:p>
    <w:p w:rsidR="00680723" w:rsidRPr="00765B05" w:rsidRDefault="00680723" w:rsidP="00680723">
      <w:pPr>
        <w:pStyle w:val="a3"/>
        <w:ind w:right="-2"/>
        <w:rPr>
          <w:rFonts w:ascii="Arial" w:hAnsi="Arial" w:cs="Arial"/>
          <w:b/>
          <w:color w:val="777777"/>
        </w:rPr>
      </w:pPr>
      <w:r w:rsidRPr="00765B05">
        <w:rPr>
          <w:rFonts w:ascii="Arial" w:hAnsi="Arial" w:cs="Arial"/>
          <w:b/>
        </w:rPr>
        <w:t>Τα παιδιά</w:t>
      </w:r>
    </w:p>
    <w:p w:rsidR="00680723" w:rsidRPr="000319CD" w:rsidRDefault="00680723" w:rsidP="00680723">
      <w:pPr>
        <w:pStyle w:val="a3"/>
        <w:ind w:right="-2"/>
        <w:rPr>
          <w:rFonts w:ascii="Arial" w:hAnsi="Arial" w:cs="Arial"/>
          <w:color w:val="777777"/>
        </w:rPr>
      </w:pPr>
      <w:r w:rsidRPr="000319CD">
        <w:rPr>
          <w:rFonts w:ascii="Arial" w:hAnsi="Arial" w:cs="Arial"/>
        </w:rPr>
        <w:t>Τα </w:t>
      </w:r>
      <w:r w:rsidRPr="00765B05">
        <w:rPr>
          <w:rFonts w:ascii="Arial" w:hAnsi="Arial" w:cs="Arial"/>
          <w:b/>
        </w:rPr>
        <w:t>κορίτσια</w:t>
      </w:r>
      <w:r w:rsidRPr="000319CD">
        <w:rPr>
          <w:rFonts w:ascii="Arial" w:hAnsi="Arial" w:cs="Arial"/>
        </w:rPr>
        <w:t> μένουν στο σπίτι και μαθαίνουν τις οικιακές εργασίες ενώ τα</w:t>
      </w:r>
      <w:r>
        <w:rPr>
          <w:rFonts w:ascii="Arial" w:hAnsi="Arial" w:cs="Arial"/>
        </w:rPr>
        <w:t xml:space="preserve"> </w:t>
      </w:r>
      <w:r w:rsidRPr="00765B05">
        <w:rPr>
          <w:rFonts w:ascii="Arial" w:hAnsi="Arial" w:cs="Arial"/>
          <w:b/>
        </w:rPr>
        <w:t>αγόρια</w:t>
      </w:r>
      <w:r w:rsidRPr="000319CD">
        <w:rPr>
          <w:rFonts w:ascii="Arial" w:hAnsi="Arial" w:cs="Arial"/>
        </w:rPr>
        <w:t> από τα επτά τους χρόνια στέλνονται σε ιδιωτικά σχολεία για να μορφωθούν.</w:t>
      </w:r>
    </w:p>
    <w:p w:rsidR="00680723" w:rsidRPr="000319CD" w:rsidRDefault="00680723" w:rsidP="00680723">
      <w:pPr>
        <w:pStyle w:val="a3"/>
        <w:ind w:right="-2"/>
        <w:rPr>
          <w:rFonts w:ascii="Arial" w:hAnsi="Arial" w:cs="Arial"/>
          <w:sz w:val="24"/>
          <w:szCs w:val="24"/>
        </w:rPr>
      </w:pPr>
    </w:p>
    <w:p w:rsidR="00680723" w:rsidRPr="00765B05" w:rsidRDefault="00680723" w:rsidP="00680723">
      <w:pPr>
        <w:pStyle w:val="a3"/>
        <w:ind w:right="-2"/>
        <w:rPr>
          <w:rFonts w:ascii="Arial" w:hAnsi="Arial" w:cs="Arial"/>
          <w:b/>
          <w:color w:val="777777"/>
        </w:rPr>
      </w:pPr>
      <w:r w:rsidRPr="00765B05">
        <w:rPr>
          <w:rFonts w:ascii="Arial" w:hAnsi="Arial" w:cs="Arial"/>
          <w:b/>
        </w:rPr>
        <w:t>Τροφή και ενδ</w:t>
      </w:r>
      <w:r>
        <w:rPr>
          <w:rFonts w:ascii="Arial" w:hAnsi="Arial" w:cs="Arial"/>
          <w:b/>
        </w:rPr>
        <w:t>υμασία</w:t>
      </w:r>
    </w:p>
    <w:p w:rsidR="00680723" w:rsidRPr="000319CD" w:rsidRDefault="00680723" w:rsidP="00680723">
      <w:pPr>
        <w:pStyle w:val="a3"/>
        <w:ind w:right="-2"/>
        <w:rPr>
          <w:rFonts w:ascii="Arial" w:hAnsi="Arial" w:cs="Arial"/>
          <w:color w:val="777777"/>
        </w:rPr>
      </w:pPr>
      <w:r w:rsidRPr="00765B05">
        <w:rPr>
          <w:rFonts w:ascii="Arial" w:hAnsi="Arial" w:cs="Arial"/>
          <w:b/>
        </w:rPr>
        <w:t>Τροφή</w:t>
      </w:r>
      <w:r w:rsidRPr="000319CD">
        <w:rPr>
          <w:rFonts w:ascii="Arial" w:hAnsi="Arial" w:cs="Arial"/>
        </w:rPr>
        <w:t> λιτή, κυρίως λαχανικά, ελιές, παστά ψάρια και σπάνια κρέας.</w:t>
      </w:r>
    </w:p>
    <w:p w:rsidR="00680723" w:rsidRPr="000319CD" w:rsidRDefault="00680723" w:rsidP="00680723">
      <w:pPr>
        <w:pStyle w:val="a3"/>
        <w:ind w:right="-2"/>
        <w:rPr>
          <w:rFonts w:ascii="Arial" w:hAnsi="Arial" w:cs="Arial"/>
          <w:sz w:val="24"/>
          <w:szCs w:val="24"/>
        </w:rPr>
      </w:pPr>
    </w:p>
    <w:p w:rsidR="00680723" w:rsidRPr="000319CD" w:rsidRDefault="00680723" w:rsidP="00680723">
      <w:pPr>
        <w:pStyle w:val="a3"/>
        <w:ind w:right="-2"/>
        <w:rPr>
          <w:rFonts w:ascii="Arial" w:hAnsi="Arial" w:cs="Arial"/>
          <w:color w:val="777777"/>
        </w:rPr>
      </w:pPr>
      <w:r w:rsidRPr="00765B05">
        <w:rPr>
          <w:rFonts w:ascii="Arial" w:hAnsi="Arial" w:cs="Arial"/>
          <w:b/>
        </w:rPr>
        <w:t>Ενδυμασία</w:t>
      </w:r>
      <w:r>
        <w:rPr>
          <w:rFonts w:ascii="Arial" w:hAnsi="Arial" w:cs="Arial"/>
        </w:rPr>
        <w:t> </w:t>
      </w:r>
      <w:r w:rsidRPr="000319CD">
        <w:rPr>
          <w:rFonts w:ascii="Arial" w:hAnsi="Arial" w:cs="Arial"/>
        </w:rPr>
        <w:t>κομ</w:t>
      </w:r>
      <w:r>
        <w:rPr>
          <w:rFonts w:ascii="Arial" w:hAnsi="Arial" w:cs="Arial"/>
        </w:rPr>
        <w:t xml:space="preserve">ψή και απλή. Βασικό ένδυμα </w:t>
      </w:r>
      <w:r w:rsidRPr="000319CD">
        <w:rPr>
          <w:rFonts w:ascii="Arial" w:hAnsi="Arial" w:cs="Arial"/>
        </w:rPr>
        <w:t>ο </w:t>
      </w:r>
      <w:r w:rsidRPr="00765B05">
        <w:rPr>
          <w:rFonts w:ascii="Arial" w:hAnsi="Arial" w:cs="Arial"/>
          <w:b/>
        </w:rPr>
        <w:t>χιτώνας</w:t>
      </w:r>
      <w:r>
        <w:rPr>
          <w:rFonts w:ascii="Arial" w:hAnsi="Arial" w:cs="Arial"/>
        </w:rPr>
        <w:t xml:space="preserve"> που ανάλογα με το δέσιμο στη μέση με </w:t>
      </w:r>
      <w:r w:rsidRPr="00765B05">
        <w:rPr>
          <w:rFonts w:ascii="Arial" w:hAnsi="Arial" w:cs="Arial"/>
          <w:b/>
        </w:rPr>
        <w:t xml:space="preserve">ζώνη </w:t>
      </w:r>
      <w:r>
        <w:rPr>
          <w:rFonts w:ascii="Arial" w:hAnsi="Arial" w:cs="Arial"/>
        </w:rPr>
        <w:t xml:space="preserve">δημιουργούσε πολλές ή λίγες πτυχές. </w:t>
      </w:r>
      <w:r w:rsidRPr="00765B05">
        <w:rPr>
          <w:rFonts w:ascii="Arial" w:hAnsi="Arial" w:cs="Arial"/>
          <w:b/>
        </w:rPr>
        <w:t>Ιμάτιο</w:t>
      </w:r>
      <w:r w:rsidRPr="000319CD">
        <w:rPr>
          <w:rFonts w:ascii="Arial" w:hAnsi="Arial" w:cs="Arial"/>
        </w:rPr>
        <w:t> (πανωφόρι</w:t>
      </w:r>
      <w:r>
        <w:rPr>
          <w:rFonts w:ascii="Arial" w:hAnsi="Arial" w:cs="Arial"/>
        </w:rPr>
        <w:t xml:space="preserve"> από ζεστό μάλλινο ύφασμα), </w:t>
      </w:r>
      <w:r w:rsidRPr="00765B05">
        <w:rPr>
          <w:rFonts w:ascii="Arial" w:hAnsi="Arial" w:cs="Arial"/>
          <w:b/>
        </w:rPr>
        <w:t>σανδάλια</w:t>
      </w:r>
      <w:r w:rsidRPr="000319CD">
        <w:rPr>
          <w:rFonts w:ascii="Arial" w:hAnsi="Arial" w:cs="Arial"/>
        </w:rPr>
        <w:t xml:space="preserve"> και </w:t>
      </w:r>
      <w:r w:rsidRPr="00765B05">
        <w:rPr>
          <w:rFonts w:ascii="Arial" w:hAnsi="Arial" w:cs="Arial"/>
          <w:b/>
        </w:rPr>
        <w:t>κοσμήματα</w:t>
      </w:r>
      <w:r w:rsidRPr="000319CD">
        <w:rPr>
          <w:rFonts w:ascii="Arial" w:hAnsi="Arial" w:cs="Arial"/>
        </w:rPr>
        <w:t>.</w:t>
      </w:r>
    </w:p>
    <w:p w:rsidR="003B4869" w:rsidRPr="00680723" w:rsidRDefault="003B4869" w:rsidP="00680723">
      <w:pPr>
        <w:pStyle w:val="a3"/>
        <w:rPr>
          <w:rFonts w:ascii="Arial" w:hAnsi="Arial" w:cs="Arial"/>
        </w:rPr>
      </w:pPr>
    </w:p>
    <w:sectPr w:rsidR="003B4869" w:rsidRPr="00680723" w:rsidSect="00680723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80723"/>
    <w:rsid w:val="003B4869"/>
    <w:rsid w:val="0068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7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2024-01-24T19:47:00Z</dcterms:created>
  <dcterms:modified xsi:type="dcterms:W3CDTF">2024-01-24T19:47:00Z</dcterms:modified>
</cp:coreProperties>
</file>