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40" w:rsidRDefault="00742340" w:rsidP="00742340">
      <w:pPr>
        <w:pStyle w:val="a3"/>
        <w:ind w:right="-2"/>
        <w:rPr>
          <w:rFonts w:ascii="Arial" w:hAnsi="Arial" w:cs="Arial"/>
          <w:b/>
        </w:rPr>
      </w:pPr>
      <w:r w:rsidRPr="004A5871">
        <w:rPr>
          <w:rFonts w:ascii="Arial" w:hAnsi="Arial" w:cs="Arial"/>
          <w:b/>
        </w:rPr>
        <w:t>ΑΡΧΑΪΚΗ ΕΠΟΧΗ (800 – 479 π.Χ.)</w:t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</w:r>
      <w:r w:rsidRPr="004A5871">
        <w:rPr>
          <w:rFonts w:ascii="Arial" w:hAnsi="Arial" w:cs="Arial"/>
          <w:b/>
        </w:rPr>
        <w:tab/>
        <w:t>ΚΕΦΑΛΑΙΟ 4</w:t>
      </w:r>
    </w:p>
    <w:p w:rsidR="00742340" w:rsidRDefault="00742340" w:rsidP="00742340">
      <w:pPr>
        <w:pStyle w:val="a3"/>
        <w:ind w:right="-2"/>
        <w:rPr>
          <w:rFonts w:ascii="Arial" w:hAnsi="Arial" w:cs="Arial"/>
          <w:b/>
        </w:rPr>
      </w:pPr>
    </w:p>
    <w:p w:rsidR="00742340" w:rsidRDefault="00742340" w:rsidP="00742340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Η τέχνη</w:t>
      </w:r>
    </w:p>
    <w:p w:rsidR="00742340" w:rsidRPr="003A4B7F" w:rsidRDefault="00742340" w:rsidP="00742340">
      <w:pPr>
        <w:pStyle w:val="a3"/>
        <w:ind w:right="-2"/>
        <w:rPr>
          <w:rFonts w:ascii="Arial" w:hAnsi="Arial" w:cs="Arial"/>
        </w:rPr>
      </w:pPr>
    </w:p>
    <w:p w:rsidR="00742340" w:rsidRPr="003A4B7F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A4B7F">
        <w:rPr>
          <w:rFonts w:ascii="Arial" w:hAnsi="Arial" w:cs="Arial"/>
        </w:rPr>
        <w:t>Χαρακτηρισ</w:t>
      </w:r>
      <w:r>
        <w:rPr>
          <w:rFonts w:ascii="Arial" w:hAnsi="Arial" w:cs="Arial"/>
        </w:rPr>
        <w:t>τικά της Αρχαϊκής περιόδου</w:t>
      </w:r>
      <w:r w:rsidRPr="003A4B7F">
        <w:rPr>
          <w:rFonts w:ascii="Arial" w:hAnsi="Arial" w:cs="Arial"/>
        </w:rPr>
        <w:t>:</w:t>
      </w:r>
    </w:p>
    <w:p w:rsidR="00742340" w:rsidRPr="003A4B7F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A4B7F">
        <w:rPr>
          <w:rFonts w:ascii="Arial" w:hAnsi="Arial" w:cs="Arial"/>
          <w:b/>
        </w:rPr>
        <w:t>Ανέγερση λίθινων ναών</w:t>
      </w:r>
    </w:p>
    <w:p w:rsidR="00742340" w:rsidRPr="003A4B7F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A4B7F">
        <w:rPr>
          <w:rFonts w:ascii="Arial" w:hAnsi="Arial" w:cs="Arial"/>
          <w:b/>
        </w:rPr>
        <w:t>Δημιουργία λίθινων αγαλμάτων σε φυσικό και υπερφυσικό μέγεθος</w:t>
      </w:r>
    </w:p>
    <w:p w:rsidR="00742340" w:rsidRPr="003A4B7F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A4B7F">
        <w:rPr>
          <w:rFonts w:ascii="Arial" w:hAnsi="Arial" w:cs="Arial"/>
          <w:b/>
        </w:rPr>
        <w:t>Επίδραση της τέχνης της Ανατολής και της Αιγύπτου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Οικοδόμηση πέτρινων και μαρμάρινων ναών: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Το βασικό σχήμα θυμίζει μυκηναϊκό μέγαρο.</w:t>
      </w:r>
    </w:p>
    <w:p w:rsidR="00742340" w:rsidRPr="003A4B7F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Προσθήκες σε αυτό που το κάνουν μεγαλοπρεπέστερο και εντυπωσιακότερο είναι:</w:t>
      </w:r>
    </w:p>
    <w:p w:rsidR="00742340" w:rsidRPr="003A4B7F" w:rsidRDefault="00742340" w:rsidP="00742340">
      <w:pPr>
        <w:pStyle w:val="a3"/>
        <w:ind w:left="720" w:right="-2" w:firstLine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Ο </w:t>
      </w:r>
      <w:r w:rsidRPr="00B83915">
        <w:rPr>
          <w:rFonts w:ascii="Arial" w:hAnsi="Arial" w:cs="Arial"/>
          <w:b/>
          <w:color w:val="000000"/>
        </w:rPr>
        <w:t>πρόναος</w:t>
      </w:r>
      <w:r>
        <w:rPr>
          <w:rFonts w:ascii="Arial" w:hAnsi="Arial" w:cs="Arial"/>
          <w:color w:val="000000"/>
        </w:rPr>
        <w:t>: Ανοικτός προθάλαμος με δύο κίονες.</w:t>
      </w:r>
    </w:p>
    <w:p w:rsidR="00742340" w:rsidRDefault="00742340" w:rsidP="00742340">
      <w:pPr>
        <w:pStyle w:val="a3"/>
        <w:ind w:left="720" w:right="-2"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Ο </w:t>
      </w:r>
      <w:r w:rsidRPr="00B83915">
        <w:rPr>
          <w:rFonts w:ascii="Arial" w:hAnsi="Arial" w:cs="Arial"/>
          <w:b/>
          <w:color w:val="000000"/>
        </w:rPr>
        <w:t>σηκός</w:t>
      </w:r>
      <w:r>
        <w:rPr>
          <w:rFonts w:ascii="Arial" w:hAnsi="Arial" w:cs="Arial"/>
          <w:color w:val="000000"/>
        </w:rPr>
        <w:t xml:space="preserve">: Κυρίως δωμάτιο. </w:t>
      </w:r>
    </w:p>
    <w:p w:rsidR="00742340" w:rsidRDefault="00742340" w:rsidP="00742340">
      <w:pPr>
        <w:pStyle w:val="a3"/>
        <w:ind w:left="720" w:right="-2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 xml:space="preserve">Ο </w:t>
      </w:r>
      <w:r w:rsidRPr="00B83915">
        <w:rPr>
          <w:rFonts w:ascii="Arial" w:hAnsi="Arial" w:cs="Arial"/>
          <w:b/>
          <w:color w:val="000000"/>
        </w:rPr>
        <w:t>οπισθόδομος</w:t>
      </w:r>
      <w:r>
        <w:rPr>
          <w:rFonts w:ascii="Arial" w:hAnsi="Arial" w:cs="Arial"/>
          <w:color w:val="000000"/>
        </w:rPr>
        <w:t>: Ανοικτό δωμάτιο πίσω.</w:t>
      </w:r>
    </w:p>
    <w:p w:rsidR="00742340" w:rsidRDefault="00742340" w:rsidP="00742340">
      <w:pPr>
        <w:pStyle w:val="a3"/>
        <w:ind w:left="720" w:right="-2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 xml:space="preserve">Το </w:t>
      </w:r>
      <w:r w:rsidRPr="00B83915">
        <w:rPr>
          <w:rFonts w:ascii="Arial" w:hAnsi="Arial" w:cs="Arial"/>
          <w:b/>
          <w:color w:val="000000"/>
        </w:rPr>
        <w:t>πτερό</w:t>
      </w:r>
      <w:r>
        <w:rPr>
          <w:rFonts w:ascii="Arial" w:hAnsi="Arial" w:cs="Arial"/>
          <w:color w:val="000000"/>
        </w:rPr>
        <w:t>: Κιονοστοιχία γύρω από το κτίριο.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Δύο αρχιτεκτονικοί ρυθμοί με βάση τις διαφορές στους κίονες: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Pr="00B83915">
        <w:rPr>
          <w:rFonts w:ascii="Arial" w:hAnsi="Arial" w:cs="Arial"/>
          <w:b/>
          <w:color w:val="000000"/>
        </w:rPr>
        <w:t>Δωρικός</w:t>
      </w:r>
      <w:r>
        <w:rPr>
          <w:rFonts w:ascii="Arial" w:hAnsi="Arial" w:cs="Arial"/>
          <w:color w:val="000000"/>
        </w:rPr>
        <w:t>: Δωρικά κέντρα της Πελοποννήσου. Πιο κοντός, βαρύς και αυστηρός.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Pr="00B83915">
        <w:rPr>
          <w:rFonts w:ascii="Arial" w:hAnsi="Arial" w:cs="Arial"/>
          <w:b/>
          <w:color w:val="000000"/>
        </w:rPr>
        <w:t>Ιωνικός</w:t>
      </w:r>
      <w:r>
        <w:rPr>
          <w:rFonts w:ascii="Arial" w:hAnsi="Arial" w:cs="Arial"/>
          <w:color w:val="000000"/>
        </w:rPr>
        <w:t xml:space="preserve">: Ιωνικά κέντρα του Αιγαίου και της Μικράς Ασίας. Πιο ψηλός, κομψότερος και με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πλούσια διακόσμηση στην επάνω απόληξή του – στο κιονόκρανο – που καταλήγει στις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έλικες. Συχνά διακοσμούν το πάνω μέρος των ναών</w:t>
      </w:r>
      <w:r w:rsidRPr="005C2A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τα αρχιτεκτονικά γλυπτά:  Ανάγλυφα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και ολόγλυφα λιοντάρια και μυθολογικά τέρατα και θέματα. 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Δημιουργία πρώτων μεγάλων αγαλμάτων από: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ασβεστόλιθο στην Κρήτη και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  <w:t>μάρμαρο στη Νάξο.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Pr="00EE1AD7">
        <w:rPr>
          <w:rFonts w:ascii="Arial" w:hAnsi="Arial" w:cs="Arial"/>
          <w:b/>
          <w:color w:val="000000"/>
        </w:rPr>
        <w:t>Αίτια</w:t>
      </w:r>
      <w:r>
        <w:rPr>
          <w:rFonts w:ascii="Arial" w:hAnsi="Arial" w:cs="Arial"/>
          <w:color w:val="000000"/>
        </w:rPr>
        <w:t xml:space="preserve"> γέννησης κέντρων μεγάλης γλυπτικής: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Pr="00EE1AD7">
        <w:rPr>
          <w:rFonts w:ascii="Arial" w:hAnsi="Arial" w:cs="Arial"/>
          <w:b/>
          <w:color w:val="000000"/>
        </w:rPr>
        <w:t>Εμπορικά ταξίδια</w:t>
      </w:r>
      <w:r>
        <w:rPr>
          <w:rFonts w:ascii="Arial" w:hAnsi="Arial" w:cs="Arial"/>
          <w:color w:val="000000"/>
        </w:rPr>
        <w:t xml:space="preserve"> στην Αίγυπτο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Pr="00EE1AD7">
        <w:rPr>
          <w:rFonts w:ascii="Arial" w:hAnsi="Arial" w:cs="Arial"/>
          <w:b/>
          <w:color w:val="000000"/>
        </w:rPr>
        <w:t>Αφθονία μαρμάρου</w:t>
      </w:r>
      <w:r>
        <w:rPr>
          <w:rFonts w:ascii="Arial" w:hAnsi="Arial" w:cs="Arial"/>
          <w:color w:val="000000"/>
        </w:rPr>
        <w:t xml:space="preserve"> στη Νάξο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Pr="00EE1AD7">
        <w:rPr>
          <w:rFonts w:ascii="Arial" w:hAnsi="Arial" w:cs="Arial"/>
          <w:b/>
          <w:color w:val="000000"/>
        </w:rPr>
        <w:t>Συγκέντρωση πλούτου</w:t>
      </w:r>
      <w:r>
        <w:rPr>
          <w:rFonts w:ascii="Arial" w:hAnsi="Arial" w:cs="Arial"/>
          <w:color w:val="000000"/>
        </w:rPr>
        <w:t xml:space="preserve"> από τους αριστοκράτες =&gt; πληρωμή υπέρογκου κόστους του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αγάλματος (ένας χρόνος για φυσικό μέγεθος).</w:t>
      </w:r>
    </w:p>
    <w:p w:rsidR="00742340" w:rsidRDefault="00742340" w:rsidP="00742340">
      <w:pPr>
        <w:pStyle w:val="a3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Pr="00EE1AD7">
        <w:rPr>
          <w:rFonts w:ascii="Arial" w:hAnsi="Arial" w:cs="Arial"/>
          <w:b/>
          <w:color w:val="000000"/>
        </w:rPr>
        <w:t>Ανθρώπινες μορφές</w:t>
      </w:r>
      <w:r>
        <w:rPr>
          <w:rFonts w:ascii="Arial" w:hAnsi="Arial" w:cs="Arial"/>
          <w:color w:val="000000"/>
        </w:rPr>
        <w:t xml:space="preserve"> =&gt; τυποποιημένες και ακίνητες: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>-</w:t>
      </w:r>
      <w:r>
        <w:rPr>
          <w:rFonts w:ascii="Arial" w:hAnsi="Arial" w:cs="Arial"/>
          <w:color w:val="000000"/>
        </w:rPr>
        <w:tab/>
      </w:r>
      <w:r w:rsidRPr="00EE1AD7">
        <w:rPr>
          <w:rFonts w:ascii="Arial" w:hAnsi="Arial" w:cs="Arial"/>
          <w:b/>
        </w:rPr>
        <w:t>Κούροι</w:t>
      </w:r>
      <w:r w:rsidRPr="00BF63AB">
        <w:rPr>
          <w:rFonts w:ascii="Arial" w:hAnsi="Arial" w:cs="Arial"/>
        </w:rPr>
        <w:t>: νεαρο</w:t>
      </w:r>
      <w:r>
        <w:rPr>
          <w:rFonts w:ascii="Arial" w:hAnsi="Arial" w:cs="Arial"/>
        </w:rPr>
        <w:t>ί άνδρες, όρθιοι, γυμνοί, με καλογυμνασμένα σώματα και πλούσια μαλλιά.</w:t>
      </w:r>
    </w:p>
    <w:p w:rsidR="00742340" w:rsidRDefault="00742340" w:rsidP="00742340">
      <w:pPr>
        <w:pStyle w:val="a3"/>
        <w:ind w:left="709"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Κόρες</w:t>
      </w:r>
      <w:r w:rsidRPr="0039005F">
        <w:rPr>
          <w:rFonts w:ascii="Arial" w:hAnsi="Arial" w:cs="Arial"/>
        </w:rPr>
        <w:t xml:space="preserve">: νεαρές κοπέλες, όρθιες, κομψά ντυμένες, καλοχτενισμένες, στολισμένες με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005F">
        <w:rPr>
          <w:rFonts w:ascii="Arial" w:hAnsi="Arial" w:cs="Arial"/>
        </w:rPr>
        <w:t>πλήθος κοσμημάτων.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Άρχοντες και αξιοσέβαστες γυναίκες (οικοδέσποινες και ιέρειες)</w:t>
      </w:r>
      <w:r>
        <w:rPr>
          <w:rFonts w:ascii="Arial" w:hAnsi="Arial" w:cs="Arial"/>
        </w:rPr>
        <w:t xml:space="preserve">: καθιστοί σε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θρόνους και σκαμνιά.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Συμποσιαστές</w:t>
      </w:r>
      <w:r>
        <w:rPr>
          <w:rFonts w:ascii="Arial" w:hAnsi="Arial" w:cs="Arial"/>
        </w:rPr>
        <w:t>: μισοξαπλωμένοι σε ανάκλιντρα.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Ντυμένοι κούροι και κούροι με προσφορές στους θεούς (αναθέτες)</w:t>
      </w:r>
      <w:r>
        <w:rPr>
          <w:rFonts w:ascii="Arial" w:hAnsi="Arial" w:cs="Arial"/>
        </w:rPr>
        <w:t>.</w:t>
      </w:r>
    </w:p>
    <w:p w:rsidR="00742340" w:rsidRPr="00EE1AD7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Ιππείς, Πολεμιστές</w:t>
      </w:r>
      <w:r>
        <w:rPr>
          <w:rFonts w:ascii="Arial" w:hAnsi="Arial" w:cs="Arial"/>
        </w:rPr>
        <w:t>.</w:t>
      </w:r>
    </w:p>
    <w:p w:rsidR="00742340" w:rsidRPr="00EE1AD7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Μυθικά τέρατα: σφίγγες και σειρήνες</w:t>
      </w:r>
      <w:r>
        <w:rPr>
          <w:rFonts w:ascii="Arial" w:hAnsi="Arial" w:cs="Arial"/>
        </w:rPr>
        <w:t>.</w:t>
      </w:r>
    </w:p>
    <w:p w:rsidR="00742340" w:rsidRPr="00EE1AD7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Προσωποποιήσεις της ιδέας της νίκης: Νίκες</w:t>
      </w:r>
      <w:r>
        <w:rPr>
          <w:rFonts w:ascii="Arial" w:hAnsi="Arial" w:cs="Arial"/>
        </w:rPr>
        <w:t>.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Διάφορα ζώα: Λιοντάρια, άλογα, πουλιά κ.ά.</w:t>
      </w:r>
      <w:r>
        <w:rPr>
          <w:rFonts w:ascii="Arial" w:hAnsi="Arial" w:cs="Arial"/>
        </w:rPr>
        <w:t xml:space="preserve"> </w:t>
      </w:r>
    </w:p>
    <w:p w:rsidR="00742340" w:rsidRPr="00EE1AD7" w:rsidRDefault="00742340" w:rsidP="00742340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Θεοί: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Κούροι</w:t>
      </w:r>
      <w:r>
        <w:rPr>
          <w:rFonts w:ascii="Arial" w:hAnsi="Arial" w:cs="Arial"/>
        </w:rPr>
        <w:t>: νεότεροι (Απόλλωνας)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Κόρες</w:t>
      </w:r>
      <w:r>
        <w:rPr>
          <w:rFonts w:ascii="Arial" w:hAnsi="Arial" w:cs="Arial"/>
        </w:rPr>
        <w:t>: (Αθηνά, Άρτεμη, Ήρα)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Ντυμένοι Κούροι</w:t>
      </w:r>
      <w:r>
        <w:rPr>
          <w:rFonts w:ascii="Arial" w:hAnsi="Arial" w:cs="Arial"/>
        </w:rPr>
        <w:t>: σε ώριμη ηλικία (Δίας, Διόνυσος)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Διάκριση από τα χαρακτηριστικά </w:t>
      </w:r>
      <w:r w:rsidRPr="00EE1AD7">
        <w:rPr>
          <w:rFonts w:ascii="Arial" w:hAnsi="Arial" w:cs="Arial"/>
          <w:b/>
        </w:rPr>
        <w:t>σύμβολα θεϊκής εξουσίας</w:t>
      </w:r>
      <w:r>
        <w:rPr>
          <w:rFonts w:ascii="Arial" w:hAnsi="Arial" w:cs="Arial"/>
        </w:rPr>
        <w:t>: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Απόλλωνας: τόξο, βέλος ή μουσικό όργανο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Δίας: κεραυνός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Όλες οι μορφές </w:t>
      </w:r>
      <w:r w:rsidRPr="00EE1AD7">
        <w:rPr>
          <w:rFonts w:ascii="Arial" w:hAnsi="Arial" w:cs="Arial"/>
          <w:b/>
        </w:rPr>
        <w:t>ακίνητες με προβολή του αριστερού ποδιού και λύγισμα των χεριών</w:t>
      </w:r>
      <w:r>
        <w:rPr>
          <w:rFonts w:ascii="Arial" w:hAnsi="Arial" w:cs="Arial"/>
        </w:rPr>
        <w:t xml:space="preserve"> ανάλογα με το θέμα.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E1AD7">
        <w:rPr>
          <w:rFonts w:ascii="Arial" w:hAnsi="Arial" w:cs="Arial"/>
          <w:b/>
        </w:rPr>
        <w:t>Επιτύμβιες στήλες</w:t>
      </w:r>
      <w:r>
        <w:rPr>
          <w:rFonts w:ascii="Arial" w:hAnsi="Arial" w:cs="Arial"/>
        </w:rPr>
        <w:t xml:space="preserve"> (ανάγλυφες επιτάφιες πλάκες): σπουδαία έργα τέχνης.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Άνθηση </w:t>
      </w:r>
      <w:r w:rsidRPr="00EE1AD7">
        <w:rPr>
          <w:rFonts w:ascii="Arial" w:hAnsi="Arial" w:cs="Arial"/>
          <w:b/>
        </w:rPr>
        <w:t>Κεραμικής</w:t>
      </w:r>
      <w:r>
        <w:rPr>
          <w:rFonts w:ascii="Arial" w:hAnsi="Arial" w:cs="Arial"/>
        </w:rPr>
        <w:t xml:space="preserve"> =&gt; </w:t>
      </w:r>
      <w:r w:rsidRPr="00EE1AD7">
        <w:rPr>
          <w:rFonts w:ascii="Arial" w:hAnsi="Arial" w:cs="Arial"/>
          <w:b/>
        </w:rPr>
        <w:t xml:space="preserve">Φυτική </w:t>
      </w:r>
      <w:r>
        <w:rPr>
          <w:rFonts w:ascii="Arial" w:hAnsi="Arial" w:cs="Arial"/>
        </w:rPr>
        <w:t xml:space="preserve">(επηρεασμός από την Ανατολή) και </w:t>
      </w:r>
      <w:r w:rsidRPr="00EE1AD7">
        <w:rPr>
          <w:rFonts w:ascii="Arial" w:hAnsi="Arial" w:cs="Arial"/>
          <w:b/>
        </w:rPr>
        <w:t>εικονιστική</w:t>
      </w:r>
      <w:r>
        <w:rPr>
          <w:rFonts w:ascii="Arial" w:hAnsi="Arial" w:cs="Arial"/>
        </w:rPr>
        <w:t xml:space="preserve"> (μυθολογία και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καθημερινή ζωή).</w:t>
      </w:r>
    </w:p>
    <w:p w:rsidR="00742340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Τεχνική =&gt; </w:t>
      </w:r>
      <w:r w:rsidRPr="00EE1AD7">
        <w:rPr>
          <w:rFonts w:ascii="Arial" w:hAnsi="Arial" w:cs="Arial"/>
          <w:b/>
        </w:rPr>
        <w:t xml:space="preserve">Μελανόμορφη </w:t>
      </w:r>
      <w:r w:rsidRPr="00EE1AD7">
        <w:rPr>
          <w:rFonts w:ascii="Arial" w:hAnsi="Arial" w:cs="Arial"/>
        </w:rPr>
        <w:t>και</w:t>
      </w:r>
      <w:r w:rsidRPr="00EE1AD7">
        <w:rPr>
          <w:rFonts w:ascii="Arial" w:hAnsi="Arial" w:cs="Arial"/>
          <w:b/>
        </w:rPr>
        <w:t xml:space="preserve"> ερυθρόμορφη</w:t>
      </w:r>
      <w:r>
        <w:rPr>
          <w:rFonts w:ascii="Arial" w:hAnsi="Arial" w:cs="Arial"/>
        </w:rPr>
        <w:t>.</w:t>
      </w:r>
    </w:p>
    <w:p w:rsidR="00742340" w:rsidRPr="00B83915" w:rsidRDefault="00742340" w:rsidP="00742340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Άλλες Τέχνες: </w:t>
      </w:r>
      <w:r w:rsidRPr="00EE1AD7">
        <w:rPr>
          <w:rFonts w:ascii="Arial" w:hAnsi="Arial" w:cs="Arial"/>
          <w:b/>
        </w:rPr>
        <w:t>Μεταλλοτεχνία, μικροτεχνία και πήλινα ή χάλκινα ειδώλια</w:t>
      </w:r>
      <w:r>
        <w:rPr>
          <w:rFonts w:ascii="Arial" w:hAnsi="Arial" w:cs="Arial"/>
        </w:rPr>
        <w:t>.</w:t>
      </w:r>
    </w:p>
    <w:p w:rsidR="00AC78FC" w:rsidRPr="00742340" w:rsidRDefault="00AC78FC" w:rsidP="00742340">
      <w:pPr>
        <w:pStyle w:val="a3"/>
        <w:rPr>
          <w:rFonts w:ascii="Arial" w:hAnsi="Arial" w:cs="Arial"/>
        </w:rPr>
      </w:pPr>
    </w:p>
    <w:sectPr w:rsidR="00AC78FC" w:rsidRPr="00742340" w:rsidSect="00742340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42340"/>
    <w:rsid w:val="00742340"/>
    <w:rsid w:val="00AC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2023-11-06T18:46:00Z</dcterms:created>
  <dcterms:modified xsi:type="dcterms:W3CDTF">2023-11-06T18:46:00Z</dcterms:modified>
</cp:coreProperties>
</file>