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8B2F" w14:textId="1C930E80" w:rsidR="00D31E93" w:rsidRDefault="00D31E93" w:rsidP="007A28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01296" wp14:editId="4B7ABBE7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3291840" cy="603885"/>
                <wp:effectExtent l="0" t="0" r="0" b="5715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96620" w14:textId="77777777" w:rsidR="00D31E93" w:rsidRPr="00D31E93" w:rsidRDefault="00D31E93" w:rsidP="00D31E93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E93">
                              <w:rPr>
                                <w:b/>
                                <w:bCs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ΣΧΟΛΕΙΟ - ΕΚΠΑΙΔΕΥΣΗ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129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02.6pt;margin-top:0;width:259.2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" filled="f" stroked="f">
                <v:fill o:detectmouseclick="t"/>
                <v:textbox>
                  <w:txbxContent>
                    <w:p w14:paraId="76596620" w14:textId="77777777" w:rsidR="00D31E93" w:rsidRPr="00D31E93" w:rsidRDefault="00D31E93" w:rsidP="00D31E93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1E93">
                        <w:rPr>
                          <w:b/>
                          <w:bCs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ΣΧΟΛΕΙΟ - ΕΚΠΑΙΔΕΥΣΗ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A0BAA4" w14:textId="29682CFF" w:rsidR="00D31E93" w:rsidRDefault="00D31E93" w:rsidP="007A2801"/>
    <w:p w14:paraId="744306FE" w14:textId="60C6F4D9" w:rsidR="00A47856" w:rsidRDefault="00A47856" w:rsidP="007A2801"/>
    <w:p w14:paraId="243583E4" w14:textId="77777777" w:rsidR="00A47856" w:rsidRPr="00D31E93" w:rsidRDefault="00A47856" w:rsidP="007A2801">
      <w:pPr>
        <w:rPr>
          <w:b/>
          <w:bCs/>
          <w:color w:val="833C0B" w:themeColor="accent2" w:themeShade="80"/>
        </w:rPr>
      </w:pPr>
      <w:r w:rsidRPr="00D31E93">
        <w:rPr>
          <w:b/>
          <w:bCs/>
          <w:color w:val="833C0B" w:themeColor="accent2" w:themeShade="80"/>
        </w:rPr>
        <w:t>Η σημασία του σχολείου</w:t>
      </w:r>
    </w:p>
    <w:p w14:paraId="21FB3E65" w14:textId="7F96C8DE" w:rsidR="00A47856" w:rsidRDefault="00A47856" w:rsidP="007A2801"/>
    <w:p w14:paraId="56A4FA30" w14:textId="04B56F01" w:rsidR="002D4B38" w:rsidRDefault="00A02D4B" w:rsidP="002D4B38">
      <w:pPr>
        <w:pStyle w:val="a3"/>
        <w:numPr>
          <w:ilvl w:val="0"/>
          <w:numId w:val="2"/>
        </w:numPr>
      </w:pPr>
      <w:r>
        <w:t>μ</w:t>
      </w:r>
      <w:r w:rsidR="002D4B38" w:rsidRPr="002D4B38">
        <w:t>ας μαθαίνει να σκεφτόμαστε, να εκφραζόμαστε κι αποκτάμε γνώσεις πάνω σε διάφορα αντικείμενα</w:t>
      </w:r>
    </w:p>
    <w:p w14:paraId="70C75069" w14:textId="0254AC64" w:rsidR="005A570D" w:rsidRDefault="005A570D" w:rsidP="005A570D">
      <w:pPr>
        <w:pStyle w:val="a3"/>
        <w:numPr>
          <w:ilvl w:val="0"/>
          <w:numId w:val="2"/>
        </w:numPr>
      </w:pPr>
      <w:r>
        <w:t>διευρύνει τους πνευματικούς μας ορίζοντες</w:t>
      </w:r>
    </w:p>
    <w:p w14:paraId="16C9FBA1" w14:textId="20ED627C" w:rsidR="00A47856" w:rsidRPr="002D4B38" w:rsidRDefault="00A02D4B" w:rsidP="00A47856">
      <w:pPr>
        <w:pStyle w:val="a3"/>
        <w:numPr>
          <w:ilvl w:val="0"/>
          <w:numId w:val="2"/>
        </w:numPr>
      </w:pPr>
      <w:r>
        <w:rPr>
          <w:rFonts w:cs="Times New Roman"/>
        </w:rPr>
        <w:t>προσφέρει</w:t>
      </w:r>
      <w:r w:rsidR="00A47856" w:rsidRPr="00A47856">
        <w:t xml:space="preserve"> </w:t>
      </w:r>
      <w:r w:rsidR="00A47856" w:rsidRPr="00A47856">
        <w:rPr>
          <w:rFonts w:cs="Times New Roman"/>
        </w:rPr>
        <w:t>εφόδια</w:t>
      </w:r>
      <w:r w:rsidR="00A47856" w:rsidRPr="00A47856">
        <w:t xml:space="preserve"> </w:t>
      </w:r>
      <w:r w:rsidR="00A47856" w:rsidRPr="00A47856">
        <w:rPr>
          <w:rFonts w:cs="Times New Roman"/>
        </w:rPr>
        <w:t>και</w:t>
      </w:r>
      <w:r w:rsidR="00A47856" w:rsidRPr="00A47856">
        <w:t xml:space="preserve"> </w:t>
      </w:r>
      <w:r w:rsidR="00A47856" w:rsidRPr="00A47856">
        <w:rPr>
          <w:rFonts w:cs="Times New Roman"/>
        </w:rPr>
        <w:t>βάσεις</w:t>
      </w:r>
      <w:r w:rsidR="00A47856" w:rsidRPr="00A47856">
        <w:t xml:space="preserve"> </w:t>
      </w:r>
      <w:r w:rsidR="00A47856" w:rsidRPr="00A47856">
        <w:rPr>
          <w:rFonts w:cs="Times New Roman"/>
        </w:rPr>
        <w:t>για</w:t>
      </w:r>
      <w:r w:rsidR="00A47856" w:rsidRPr="00A47856">
        <w:t xml:space="preserve"> </w:t>
      </w:r>
      <w:r w:rsidR="00A47856" w:rsidRPr="00A47856">
        <w:rPr>
          <w:rFonts w:cs="Times New Roman"/>
        </w:rPr>
        <w:t>το</w:t>
      </w:r>
      <w:r w:rsidR="00A47856" w:rsidRPr="00A47856">
        <w:t xml:space="preserve"> </w:t>
      </w:r>
      <w:r w:rsidR="00A47856" w:rsidRPr="00A47856">
        <w:rPr>
          <w:rFonts w:cs="Times New Roman"/>
        </w:rPr>
        <w:t>μέλλον</w:t>
      </w:r>
    </w:p>
    <w:p w14:paraId="63FAB8F8" w14:textId="58B84900" w:rsidR="002D4B38" w:rsidRDefault="00A02D4B" w:rsidP="00A47856">
      <w:pPr>
        <w:pStyle w:val="a3"/>
        <w:numPr>
          <w:ilvl w:val="0"/>
          <w:numId w:val="2"/>
        </w:numPr>
      </w:pPr>
      <w:r>
        <w:t>μ</w:t>
      </w:r>
      <w:r w:rsidR="002D4B38" w:rsidRPr="002D4B38">
        <w:t>ας βοηθά να ανακαλύψουμε τις κλίσεις, τις ικανότητες και τα ενδιαφέροντά μας</w:t>
      </w:r>
    </w:p>
    <w:p w14:paraId="6183D214" w14:textId="62B103F3" w:rsidR="00A47856" w:rsidRPr="002D4B38" w:rsidRDefault="00A02D4B" w:rsidP="00A47856">
      <w:pPr>
        <w:pStyle w:val="a3"/>
        <w:numPr>
          <w:ilvl w:val="0"/>
          <w:numId w:val="2"/>
        </w:numPr>
      </w:pPr>
      <w:r>
        <w:rPr>
          <w:rFonts w:cs="Times New Roman"/>
        </w:rPr>
        <w:t>συμβάλλει στον επαγγελματικό προσανατολισμό</w:t>
      </w:r>
    </w:p>
    <w:p w14:paraId="15A3D472" w14:textId="381FCC5B" w:rsidR="002D4B38" w:rsidRDefault="00A02D4B" w:rsidP="00A47856">
      <w:pPr>
        <w:pStyle w:val="a3"/>
        <w:numPr>
          <w:ilvl w:val="0"/>
          <w:numId w:val="2"/>
        </w:numPr>
      </w:pPr>
      <w:r>
        <w:rPr>
          <w:rFonts w:cs="Times New Roman"/>
        </w:rPr>
        <w:t>θ</w:t>
      </w:r>
      <w:r w:rsidR="002D4B38">
        <w:rPr>
          <w:rFonts w:cs="Times New Roman"/>
        </w:rPr>
        <w:t>έτει τις βάσεις για το επαγγελματικό μας μέλλον</w:t>
      </w:r>
    </w:p>
    <w:p w14:paraId="6CC49C30" w14:textId="1D0FFC51" w:rsidR="00A47856" w:rsidRDefault="00A47856" w:rsidP="00A02D4B">
      <w:pPr>
        <w:pStyle w:val="a3"/>
        <w:numPr>
          <w:ilvl w:val="0"/>
          <w:numId w:val="2"/>
        </w:numPr>
      </w:pPr>
      <w:r w:rsidRPr="00A47856">
        <w:t>αποτελεί ένα σταθερό και υγιές περιβάλλον</w:t>
      </w:r>
      <w:r w:rsidR="00A02D4B">
        <w:t xml:space="preserve"> - </w:t>
      </w:r>
      <w:r>
        <w:t xml:space="preserve">συναναστροφή </w:t>
      </w:r>
      <w:r w:rsidRPr="00A47856">
        <w:t>με συνομηλίκους</w:t>
      </w:r>
      <w:r>
        <w:t xml:space="preserve"> </w:t>
      </w:r>
      <w:r w:rsidR="00A02D4B">
        <w:t xml:space="preserve">- </w:t>
      </w:r>
      <w:r w:rsidR="00A02D4B">
        <w:rPr>
          <w:rFonts w:cs="Times New Roman"/>
        </w:rPr>
        <w:t>α</w:t>
      </w:r>
      <w:r w:rsidR="00A02D4B" w:rsidRPr="00A47856">
        <w:rPr>
          <w:rFonts w:cs="Times New Roman"/>
        </w:rPr>
        <w:t>π</w:t>
      </w:r>
      <w:r w:rsidR="00A02D4B">
        <w:rPr>
          <w:rFonts w:cs="Times New Roman"/>
        </w:rPr>
        <w:t>όκτηση</w:t>
      </w:r>
      <w:r w:rsidR="00A02D4B" w:rsidRPr="00A47856">
        <w:t xml:space="preserve"> </w:t>
      </w:r>
      <w:r w:rsidR="00A02D4B" w:rsidRPr="00A47856">
        <w:rPr>
          <w:rFonts w:cs="Times New Roman"/>
        </w:rPr>
        <w:t>καινούρι</w:t>
      </w:r>
      <w:r w:rsidR="00A02D4B">
        <w:rPr>
          <w:rFonts w:cs="Times New Roman"/>
        </w:rPr>
        <w:t>ων</w:t>
      </w:r>
      <w:r w:rsidR="00A02D4B" w:rsidRPr="00A47856">
        <w:t xml:space="preserve"> </w:t>
      </w:r>
      <w:r w:rsidR="00A02D4B" w:rsidRPr="00A47856">
        <w:rPr>
          <w:rFonts w:cs="Times New Roman"/>
        </w:rPr>
        <w:t>φίλ</w:t>
      </w:r>
      <w:r w:rsidR="00A02D4B">
        <w:rPr>
          <w:rFonts w:cs="Times New Roman"/>
        </w:rPr>
        <w:t>ων</w:t>
      </w:r>
    </w:p>
    <w:p w14:paraId="18E0C6E6" w14:textId="77777777" w:rsidR="00A47856" w:rsidRDefault="00A47856" w:rsidP="00A47856">
      <w:pPr>
        <w:pStyle w:val="a3"/>
        <w:numPr>
          <w:ilvl w:val="0"/>
          <w:numId w:val="2"/>
        </w:numPr>
      </w:pPr>
      <w:r>
        <w:t xml:space="preserve">είναι </w:t>
      </w:r>
      <w:r w:rsidRPr="00A47856">
        <w:t>μικρόκοσμος της κοινωνίας</w:t>
      </w:r>
      <w:r>
        <w:t xml:space="preserve"> - </w:t>
      </w:r>
      <w:r w:rsidRPr="00A47856">
        <w:t>μαθαίνουμε τα δικαιώματα και τις υποχρεώσεις μας, να συμπεριφερόμαστε με βάση κανόνες και να πειθαρχούμε</w:t>
      </w:r>
    </w:p>
    <w:p w14:paraId="78BD452B" w14:textId="77777777" w:rsidR="00A47856" w:rsidRDefault="00A47856" w:rsidP="00A47856">
      <w:pPr>
        <w:pStyle w:val="a3"/>
        <w:numPr>
          <w:ilvl w:val="0"/>
          <w:numId w:val="2"/>
        </w:numPr>
      </w:pPr>
      <w:r>
        <w:t>βοηθά στην ωρίμανση, την ολοκλήρωση της προσωπικότητας</w:t>
      </w:r>
    </w:p>
    <w:p w14:paraId="73E5CE88" w14:textId="3ACF5393" w:rsidR="007A2801" w:rsidRDefault="002D4B38" w:rsidP="007A2801">
      <w:pPr>
        <w:pStyle w:val="a3"/>
        <w:numPr>
          <w:ilvl w:val="0"/>
          <w:numId w:val="2"/>
        </w:numPr>
      </w:pPr>
      <w:r>
        <w:t>συνεργασία και συνύπαρξη με διαφορετικά άτομα, ανταλλαγή απόψεων, εμπειριών</w:t>
      </w:r>
    </w:p>
    <w:p w14:paraId="425F30AB" w14:textId="77777777" w:rsidR="007A2801" w:rsidRDefault="007A2801" w:rsidP="007A2801"/>
    <w:p w14:paraId="58DAD8A7" w14:textId="77777777" w:rsidR="007A2801" w:rsidRPr="00D31E93" w:rsidRDefault="007A2801" w:rsidP="007A2801">
      <w:pPr>
        <w:rPr>
          <w:b/>
          <w:bCs/>
          <w:color w:val="833C0B" w:themeColor="accent2" w:themeShade="80"/>
        </w:rPr>
      </w:pPr>
      <w:r w:rsidRPr="00D31E93">
        <w:rPr>
          <w:b/>
          <w:bCs/>
          <w:color w:val="833C0B" w:themeColor="accent2" w:themeShade="80"/>
        </w:rPr>
        <w:t>Προβλήματα της σύγχρονης ελληνικής εκπαίδευσης :</w:t>
      </w:r>
    </w:p>
    <w:p w14:paraId="5EB65D60" w14:textId="77777777" w:rsidR="007A2801" w:rsidRDefault="007A2801" w:rsidP="007A2801"/>
    <w:p w14:paraId="15291C7F" w14:textId="64C00973" w:rsidR="007A2801" w:rsidRDefault="007A2801" w:rsidP="00AB7158">
      <w:pPr>
        <w:pStyle w:val="a3"/>
        <w:numPr>
          <w:ilvl w:val="0"/>
          <w:numId w:val="4"/>
        </w:numPr>
      </w:pPr>
      <w:r>
        <w:t>καλλιεργεί τη μηχανιστική απομνημόνευση</w:t>
      </w:r>
    </w:p>
    <w:p w14:paraId="6536E7D6" w14:textId="56F3FE1B" w:rsidR="007A2801" w:rsidRDefault="007A2801" w:rsidP="00AB7158">
      <w:pPr>
        <w:pStyle w:val="a3"/>
        <w:numPr>
          <w:ilvl w:val="0"/>
          <w:numId w:val="4"/>
        </w:numPr>
      </w:pPr>
      <w:r>
        <w:t>παρέχει συχνά παρωχημένες γνώσεις</w:t>
      </w:r>
      <w:r w:rsidR="00AB7158">
        <w:t xml:space="preserve"> - </w:t>
      </w:r>
      <w:r>
        <w:t>ο μαθητής γίνεται παθητικός και αδιάφορος δέκτης</w:t>
      </w:r>
    </w:p>
    <w:p w14:paraId="0668E353" w14:textId="58FC133E" w:rsidR="007A2801" w:rsidRDefault="007A2801" w:rsidP="002627ED">
      <w:pPr>
        <w:pStyle w:val="a3"/>
        <w:numPr>
          <w:ilvl w:val="0"/>
          <w:numId w:val="4"/>
        </w:numPr>
      </w:pPr>
      <w:r>
        <w:t>υπάρχει αναντιστοιχία διδακτικού υλικού και ωρών διδασκαλίας</w:t>
      </w:r>
    </w:p>
    <w:p w14:paraId="017E5A47" w14:textId="5829E559" w:rsidR="007A2801" w:rsidRDefault="007A2801" w:rsidP="002627ED">
      <w:pPr>
        <w:pStyle w:val="a3"/>
        <w:numPr>
          <w:ilvl w:val="0"/>
          <w:numId w:val="4"/>
        </w:numPr>
      </w:pPr>
      <w:r>
        <w:t>υπηρετεί περισσότερο την εξειδίκευση παρά την καθολική καλλιέργεια</w:t>
      </w:r>
    </w:p>
    <w:p w14:paraId="0DE79C3A" w14:textId="14715AC9" w:rsidR="007A2801" w:rsidRDefault="007A2801" w:rsidP="007A2801">
      <w:pPr>
        <w:pStyle w:val="a3"/>
        <w:numPr>
          <w:ilvl w:val="0"/>
          <w:numId w:val="4"/>
        </w:numPr>
      </w:pPr>
      <w:r>
        <w:t>ο επαγγελματικός προσανατολισμός  είναι  ελλιπής και όχι έγκαιρος</w:t>
      </w:r>
      <w:r w:rsidR="002627ED">
        <w:t xml:space="preserve"> (</w:t>
      </w:r>
      <w:r>
        <w:t>λανθασμένη επιλογή επαγγέλματος</w:t>
      </w:r>
      <w:r w:rsidR="002627ED">
        <w:t xml:space="preserve"> - </w:t>
      </w:r>
      <w:r>
        <w:t>αύξηση άνεργων πτυχιούχων</w:t>
      </w:r>
      <w:r w:rsidR="002627ED">
        <w:t>)</w:t>
      </w:r>
    </w:p>
    <w:p w14:paraId="09611CEA" w14:textId="64D2AA5E" w:rsidR="007A2801" w:rsidRDefault="007A2801" w:rsidP="002627ED">
      <w:pPr>
        <w:pStyle w:val="a3"/>
        <w:numPr>
          <w:ilvl w:val="0"/>
          <w:numId w:val="4"/>
        </w:numPr>
      </w:pPr>
      <w:r>
        <w:t>ανύπαρκτη παιδαγωγική κατάρτιση των εκπαιδευτικών</w:t>
      </w:r>
    </w:p>
    <w:p w14:paraId="2D939FF1" w14:textId="60EA3A30" w:rsidR="007A2801" w:rsidRDefault="007A2801" w:rsidP="007A2801">
      <w:pPr>
        <w:pStyle w:val="a3"/>
        <w:numPr>
          <w:ilvl w:val="0"/>
          <w:numId w:val="4"/>
        </w:numPr>
      </w:pPr>
      <w:r>
        <w:t>η αξιολόγηση βασίζεται αποκλειστικά στην επίδοση του μαθητή σε συγκεκριμένη ύλη</w:t>
      </w:r>
      <w:r w:rsidR="001629A9">
        <w:t xml:space="preserve"> (</w:t>
      </w:r>
      <w:r>
        <w:t>παραγνωρίζεται η συνολική προσωπικότητα του μαθητή</w:t>
      </w:r>
      <w:r w:rsidR="001629A9">
        <w:t xml:space="preserve"> - </w:t>
      </w:r>
      <w:r>
        <w:t>δεν αξιοποιούνται οι επιμέρους κλίσεις</w:t>
      </w:r>
      <w:r w:rsidR="001629A9">
        <w:t>)</w:t>
      </w:r>
    </w:p>
    <w:p w14:paraId="32D2DA4D" w14:textId="77777777" w:rsidR="006734CD" w:rsidRDefault="007A2801" w:rsidP="007A2801">
      <w:pPr>
        <w:pStyle w:val="a3"/>
        <w:numPr>
          <w:ilvl w:val="0"/>
          <w:numId w:val="4"/>
        </w:numPr>
      </w:pPr>
      <w:r>
        <w:lastRenderedPageBreak/>
        <w:t>καλλιεργείται η βαθμοθηρία και ο ανταγωνισμός</w:t>
      </w:r>
      <w:r w:rsidR="001629A9">
        <w:t xml:space="preserve"> - </w:t>
      </w:r>
      <w:r>
        <w:t>α</w:t>
      </w:r>
      <w:r w:rsidR="001629A9">
        <w:t>ύξηση</w:t>
      </w:r>
      <w:r>
        <w:t xml:space="preserve"> άγχο</w:t>
      </w:r>
      <w:r w:rsidR="001629A9">
        <w:t>υς</w:t>
      </w:r>
    </w:p>
    <w:p w14:paraId="7773DFCE" w14:textId="2D084F31" w:rsidR="007A2801" w:rsidRDefault="007A2801" w:rsidP="007A2801">
      <w:pPr>
        <w:pStyle w:val="a3"/>
        <w:numPr>
          <w:ilvl w:val="0"/>
          <w:numId w:val="4"/>
        </w:numPr>
      </w:pPr>
      <w:r>
        <w:t xml:space="preserve"> ύπαρξη άνισων ευκαιριών στις σπουδές λόγω :</w:t>
      </w:r>
    </w:p>
    <w:p w14:paraId="335DDFF1" w14:textId="577941CB" w:rsidR="007A2801" w:rsidRDefault="007A2801" w:rsidP="006734CD">
      <w:pPr>
        <w:pStyle w:val="a3"/>
        <w:numPr>
          <w:ilvl w:val="0"/>
          <w:numId w:val="6"/>
        </w:numPr>
      </w:pPr>
      <w:r>
        <w:t>οικονομικών συνθηκών (ιδιωτικά σχολεία, σπουδές στο εξωτερικό)</w:t>
      </w:r>
    </w:p>
    <w:p w14:paraId="3364EF00" w14:textId="59F7961A" w:rsidR="007A2801" w:rsidRDefault="007A2801" w:rsidP="007A2801">
      <w:pPr>
        <w:pStyle w:val="a3"/>
        <w:numPr>
          <w:ilvl w:val="0"/>
          <w:numId w:val="6"/>
        </w:numPr>
      </w:pPr>
      <w:r>
        <w:t>γεωγραφικών συνθηκών (δυσλειτουργία σχολείων απομακρυσμένων και δυσπρόσιτων περιοχών)</w:t>
      </w:r>
    </w:p>
    <w:p w14:paraId="4231B3A8" w14:textId="1D60DE18" w:rsidR="007A2801" w:rsidRDefault="007A2801" w:rsidP="007A2801">
      <w:pPr>
        <w:pStyle w:val="a3"/>
        <w:numPr>
          <w:ilvl w:val="0"/>
          <w:numId w:val="6"/>
        </w:numPr>
      </w:pPr>
      <w:r>
        <w:t>κοινωνικών συνθηκών (υποβαθμισμένο οικογενειακό και ευρύτερο κοινωνικό περιβάλλον)</w:t>
      </w:r>
    </w:p>
    <w:p w14:paraId="07C61A03" w14:textId="489E10BA" w:rsidR="007A2801" w:rsidRDefault="007A2801" w:rsidP="006734CD">
      <w:pPr>
        <w:pStyle w:val="a3"/>
        <w:numPr>
          <w:ilvl w:val="0"/>
          <w:numId w:val="5"/>
        </w:numPr>
      </w:pPr>
      <w:r>
        <w:t xml:space="preserve">ελλείψεις στην υλικοτεχνική υποδομή </w:t>
      </w:r>
    </w:p>
    <w:p w14:paraId="25831641" w14:textId="77777777" w:rsidR="007A2801" w:rsidRDefault="007A2801" w:rsidP="007A2801"/>
    <w:p w14:paraId="30F979CE" w14:textId="77777777" w:rsidR="007A2801" w:rsidRPr="00D31E93" w:rsidRDefault="007A2801" w:rsidP="007A2801">
      <w:pPr>
        <w:rPr>
          <w:b/>
          <w:bCs/>
          <w:color w:val="833C0B" w:themeColor="accent2" w:themeShade="80"/>
        </w:rPr>
      </w:pPr>
      <w:r w:rsidRPr="00D31E93">
        <w:rPr>
          <w:b/>
          <w:bCs/>
          <w:color w:val="833C0B" w:themeColor="accent2" w:themeShade="80"/>
        </w:rPr>
        <w:t>Τρόποι αντιμετώπισης των προβλημάτων :</w:t>
      </w:r>
    </w:p>
    <w:p w14:paraId="6DC2A488" w14:textId="77777777" w:rsidR="007A2801" w:rsidRDefault="007A2801" w:rsidP="007A2801"/>
    <w:p w14:paraId="5F2EE74C" w14:textId="6332F1FE" w:rsidR="007A2801" w:rsidRDefault="007A2801" w:rsidP="00823B89">
      <w:pPr>
        <w:pStyle w:val="a3"/>
        <w:numPr>
          <w:ilvl w:val="0"/>
          <w:numId w:val="7"/>
        </w:numPr>
      </w:pPr>
      <w:r>
        <w:t>επαναπροσδιορισμός των στόχων της εκπαίδευσης</w:t>
      </w:r>
    </w:p>
    <w:p w14:paraId="256C2C0C" w14:textId="3BA2B91C" w:rsidR="007A2801" w:rsidRDefault="007A2801" w:rsidP="00823B89">
      <w:pPr>
        <w:pStyle w:val="a3"/>
        <w:numPr>
          <w:ilvl w:val="0"/>
          <w:numId w:val="7"/>
        </w:numPr>
      </w:pPr>
      <w:r>
        <w:t>καθιέρωση νέων μεθόδων διδασκαλίας</w:t>
      </w:r>
    </w:p>
    <w:p w14:paraId="41E28F3E" w14:textId="61EBB5CB" w:rsidR="007A2801" w:rsidRDefault="007A2801" w:rsidP="00823B89">
      <w:pPr>
        <w:pStyle w:val="a3"/>
        <w:numPr>
          <w:ilvl w:val="0"/>
          <w:numId w:val="7"/>
        </w:numPr>
      </w:pPr>
      <w:r>
        <w:t>αναμόρφωση του αναλυτικού προγράμματος</w:t>
      </w:r>
    </w:p>
    <w:p w14:paraId="2B9E10EC" w14:textId="04039FBE" w:rsidR="007A2801" w:rsidRDefault="007A2801" w:rsidP="00823B89">
      <w:pPr>
        <w:pStyle w:val="a3"/>
        <w:numPr>
          <w:ilvl w:val="0"/>
          <w:numId w:val="7"/>
        </w:numPr>
      </w:pPr>
      <w:r>
        <w:t>συγγραφή κατάλληλων εγχειριδίων</w:t>
      </w:r>
    </w:p>
    <w:p w14:paraId="6E9971CB" w14:textId="77777777" w:rsidR="00823B89" w:rsidRDefault="00823B89" w:rsidP="00823B89">
      <w:pPr>
        <w:pStyle w:val="a3"/>
        <w:numPr>
          <w:ilvl w:val="0"/>
          <w:numId w:val="7"/>
        </w:numPr>
      </w:pPr>
      <w:r>
        <w:t xml:space="preserve">εκσυγχρονισμός εκπαίδευσης σύμφωνα με τις κοινωνικές εξελίξεις </w:t>
      </w:r>
    </w:p>
    <w:p w14:paraId="69FBE794" w14:textId="43C5467C" w:rsidR="007A2801" w:rsidRDefault="00823B89" w:rsidP="00823B89">
      <w:pPr>
        <w:pStyle w:val="a3"/>
        <w:numPr>
          <w:ilvl w:val="0"/>
          <w:numId w:val="7"/>
        </w:numPr>
      </w:pPr>
      <w:r>
        <w:t xml:space="preserve">ενίσχυση του </w:t>
      </w:r>
      <w:r w:rsidR="007A2801">
        <w:t>ανθρωπιστικ</w:t>
      </w:r>
      <w:r>
        <w:t>ού χαρακτήρα</w:t>
      </w:r>
    </w:p>
    <w:p w14:paraId="7FEFFB4B" w14:textId="42AC65AB" w:rsidR="007A2801" w:rsidRDefault="007A2801" w:rsidP="00823B89">
      <w:pPr>
        <w:pStyle w:val="a3"/>
        <w:numPr>
          <w:ilvl w:val="0"/>
          <w:numId w:val="7"/>
        </w:numPr>
      </w:pPr>
      <w:r>
        <w:t>κατάλληλη επιστημονική και παιδαγωγική κατάρτιση των εκπαιδευτικών</w:t>
      </w:r>
    </w:p>
    <w:p w14:paraId="348866FB" w14:textId="2B49DDF5" w:rsidR="007A2801" w:rsidRDefault="007A2801" w:rsidP="00823B89">
      <w:pPr>
        <w:pStyle w:val="a3"/>
        <w:numPr>
          <w:ilvl w:val="0"/>
          <w:numId w:val="7"/>
        </w:numPr>
      </w:pPr>
      <w:r>
        <w:t>αλλαγή του τρόπου αξιολόγησης</w:t>
      </w:r>
    </w:p>
    <w:p w14:paraId="6FE3730A" w14:textId="554F7D7A" w:rsidR="007A2801" w:rsidRDefault="007A2801" w:rsidP="00823B89">
      <w:pPr>
        <w:pStyle w:val="a3"/>
        <w:numPr>
          <w:ilvl w:val="0"/>
          <w:numId w:val="7"/>
        </w:numPr>
      </w:pPr>
      <w:r>
        <w:t>παροχή σωστού επαγγελματικού προσανατολισμού</w:t>
      </w:r>
    </w:p>
    <w:p w14:paraId="03C127E5" w14:textId="747EC012" w:rsidR="007A2801" w:rsidRDefault="007A2801" w:rsidP="00823B89">
      <w:pPr>
        <w:pStyle w:val="a3"/>
        <w:numPr>
          <w:ilvl w:val="0"/>
          <w:numId w:val="7"/>
        </w:numPr>
      </w:pPr>
      <w:r>
        <w:t>χορήγηση των απαραίτητων οικονομικών πόρων και βελτίωση της υλικοτεχνικής υποδομής</w:t>
      </w:r>
    </w:p>
    <w:p w14:paraId="242426FA" w14:textId="77777777" w:rsidR="007A2801" w:rsidRDefault="007A2801" w:rsidP="007A2801"/>
    <w:p w14:paraId="19F813CC" w14:textId="77777777" w:rsidR="007A2801" w:rsidRDefault="007A2801" w:rsidP="007A2801"/>
    <w:p w14:paraId="5D1C3DD1" w14:textId="77777777" w:rsidR="007A2801" w:rsidRDefault="007A2801" w:rsidP="007A2801"/>
    <w:p w14:paraId="4C82C778" w14:textId="77777777" w:rsidR="008E64E7" w:rsidRDefault="008E64E7"/>
    <w:sectPr w:rsidR="008E6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1E2"/>
    <w:multiLevelType w:val="hybridMultilevel"/>
    <w:tmpl w:val="9BF0CC92"/>
    <w:lvl w:ilvl="0" w:tplc="1B5AC0D8">
      <w:start w:val="1"/>
      <w:numFmt w:val="bullet"/>
      <w:lvlText w:val=""/>
      <w:lvlJc w:val="left"/>
      <w:pPr>
        <w:ind w:left="1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309463E"/>
    <w:multiLevelType w:val="hybridMultilevel"/>
    <w:tmpl w:val="265612C4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DE0"/>
    <w:multiLevelType w:val="hybridMultilevel"/>
    <w:tmpl w:val="7B341E56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7074E"/>
    <w:multiLevelType w:val="hybridMultilevel"/>
    <w:tmpl w:val="510E1748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E0E3A"/>
    <w:multiLevelType w:val="hybridMultilevel"/>
    <w:tmpl w:val="243C8B9A"/>
    <w:lvl w:ilvl="0" w:tplc="CDACBE70">
      <w:start w:val="1"/>
      <w:numFmt w:val="bullet"/>
      <w:lvlText w:val=""/>
      <w:lvlJc w:val="left"/>
      <w:pPr>
        <w:ind w:left="785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72F32C4A"/>
    <w:multiLevelType w:val="hybridMultilevel"/>
    <w:tmpl w:val="9DB2386E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A58AF"/>
    <w:multiLevelType w:val="hybridMultilevel"/>
    <w:tmpl w:val="83888654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4E"/>
    <w:rsid w:val="001629A9"/>
    <w:rsid w:val="002627ED"/>
    <w:rsid w:val="002A204E"/>
    <w:rsid w:val="002D4B38"/>
    <w:rsid w:val="004C11C8"/>
    <w:rsid w:val="005A570D"/>
    <w:rsid w:val="006734CD"/>
    <w:rsid w:val="007A2801"/>
    <w:rsid w:val="00814AA9"/>
    <w:rsid w:val="00823B89"/>
    <w:rsid w:val="00866592"/>
    <w:rsid w:val="008E64E7"/>
    <w:rsid w:val="00A02D4B"/>
    <w:rsid w:val="00A47856"/>
    <w:rsid w:val="00AB7158"/>
    <w:rsid w:val="00B964E4"/>
    <w:rsid w:val="00D31E93"/>
    <w:rsid w:val="00E2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93F0"/>
  <w15:chartTrackingRefBased/>
  <w15:docId w15:val="{391B38C1-1AE1-4833-BAD6-1C0FB3D7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18</cp:revision>
  <dcterms:created xsi:type="dcterms:W3CDTF">2021-03-22T07:30:00Z</dcterms:created>
  <dcterms:modified xsi:type="dcterms:W3CDTF">2021-04-17T08:16:00Z</dcterms:modified>
</cp:coreProperties>
</file>