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04AD" w14:textId="7A65F841" w:rsidR="00434FDC" w:rsidRPr="00AB7652" w:rsidRDefault="00434FDC" w:rsidP="00434FDC">
      <w:pPr>
        <w:pStyle w:val="a3"/>
        <w:pBdr>
          <w:bottom w:val="single" w:sz="4" w:space="1" w:color="auto"/>
        </w:pBdr>
        <w:spacing w:line="360" w:lineRule="auto"/>
        <w:jc w:val="center"/>
        <w:rPr>
          <w:rFonts w:ascii="Times New Roman" w:hAnsi="Times New Roman" w:cs="Times New Roman"/>
          <w:b/>
          <w:bCs/>
          <w:color w:val="002060"/>
          <w:sz w:val="24"/>
          <w:szCs w:val="24"/>
        </w:rPr>
      </w:pPr>
      <w:r w:rsidRPr="00AB7652">
        <w:rPr>
          <w:rFonts w:ascii="Times New Roman" w:hAnsi="Times New Roman" w:cs="Times New Roman"/>
          <w:b/>
          <w:bCs/>
          <w:color w:val="002060"/>
          <w:sz w:val="24"/>
          <w:szCs w:val="24"/>
        </w:rPr>
        <w:t>Α. ΤΣΕΧΩΦ:  ΕΝΑΣ ΑΡΙΘΜΟΣ</w:t>
      </w:r>
    </w:p>
    <w:p w14:paraId="7D453969" w14:textId="77777777" w:rsidR="00434FDC" w:rsidRPr="00AB7652" w:rsidRDefault="00434FDC" w:rsidP="00434FDC">
      <w:pPr>
        <w:pStyle w:val="a3"/>
        <w:spacing w:line="360" w:lineRule="auto"/>
        <w:jc w:val="both"/>
        <w:rPr>
          <w:rFonts w:ascii="Times New Roman" w:hAnsi="Times New Roman" w:cs="Times New Roman"/>
          <w:sz w:val="24"/>
          <w:szCs w:val="24"/>
        </w:rPr>
      </w:pPr>
    </w:p>
    <w:p w14:paraId="63B865CE" w14:textId="74C3899C" w:rsidR="00434FDC" w:rsidRPr="00AB7652" w:rsidRDefault="00434FDC" w:rsidP="00434FDC">
      <w:pPr>
        <w:pStyle w:val="a3"/>
        <w:spacing w:line="360" w:lineRule="auto"/>
        <w:jc w:val="both"/>
        <w:rPr>
          <w:rFonts w:ascii="Times New Roman" w:hAnsi="Times New Roman" w:cs="Times New Roman"/>
          <w:sz w:val="24"/>
          <w:szCs w:val="24"/>
        </w:rPr>
      </w:pPr>
      <w:r w:rsidRPr="00AB7652">
        <w:rPr>
          <w:rFonts w:ascii="Times New Roman" w:hAnsi="Times New Roman" w:cs="Times New Roman"/>
          <w:b/>
          <w:bCs/>
          <w:color w:val="385623" w:themeColor="accent6" w:themeShade="80"/>
          <w:sz w:val="24"/>
          <w:szCs w:val="24"/>
        </w:rPr>
        <w:t>Άντον Τσέχωφ</w:t>
      </w:r>
      <w:r w:rsidRPr="00AB7652">
        <w:rPr>
          <w:rFonts w:ascii="Times New Roman" w:hAnsi="Times New Roman" w:cs="Times New Roman"/>
          <w:sz w:val="24"/>
          <w:szCs w:val="24"/>
        </w:rPr>
        <w:t xml:space="preserve"> (1860-1904): </w:t>
      </w:r>
      <w:r w:rsidR="00AB7652" w:rsidRPr="00AB7652">
        <w:rPr>
          <w:rFonts w:ascii="Times New Roman" w:hAnsi="Times New Roman" w:cs="Times New Roman"/>
          <w:sz w:val="24"/>
          <w:szCs w:val="24"/>
        </w:rPr>
        <w:t xml:space="preserve">Θεωρείται ένας από τους σημαντικότερους θεατρικούς συγγραφείς και διηγηματογράφους της παγκόσμιας </w:t>
      </w:r>
      <w:r w:rsidR="00AB7652">
        <w:rPr>
          <w:rFonts w:ascii="Times New Roman" w:hAnsi="Times New Roman" w:cs="Times New Roman"/>
          <w:sz w:val="24"/>
          <w:szCs w:val="24"/>
        </w:rPr>
        <w:t>λογοτεχνίας</w:t>
      </w:r>
      <w:r w:rsidR="001271BC">
        <w:rPr>
          <w:rFonts w:ascii="Times New Roman" w:hAnsi="Times New Roman" w:cs="Times New Roman"/>
          <w:sz w:val="24"/>
          <w:szCs w:val="24"/>
        </w:rPr>
        <w:t xml:space="preserve">. Γνωστά θεατρικά του έργα είναι: Ο </w:t>
      </w:r>
      <w:r w:rsidR="005C6EAD" w:rsidRPr="005C6EAD">
        <w:rPr>
          <w:rFonts w:ascii="Times New Roman" w:hAnsi="Times New Roman" w:cs="Times New Roman"/>
          <w:i/>
          <w:iCs/>
          <w:sz w:val="24"/>
          <w:szCs w:val="24"/>
        </w:rPr>
        <w:t>Γ</w:t>
      </w:r>
      <w:r w:rsidR="001271BC" w:rsidRPr="005C6EAD">
        <w:rPr>
          <w:rFonts w:ascii="Times New Roman" w:hAnsi="Times New Roman" w:cs="Times New Roman"/>
          <w:i/>
          <w:iCs/>
          <w:sz w:val="24"/>
          <w:szCs w:val="24"/>
        </w:rPr>
        <w:t>λάρος</w:t>
      </w:r>
      <w:r w:rsidR="001271BC">
        <w:rPr>
          <w:rFonts w:ascii="Times New Roman" w:hAnsi="Times New Roman" w:cs="Times New Roman"/>
          <w:sz w:val="24"/>
          <w:szCs w:val="24"/>
        </w:rPr>
        <w:t xml:space="preserve">, ο </w:t>
      </w:r>
      <w:r w:rsidR="001271BC" w:rsidRPr="005C6EAD">
        <w:rPr>
          <w:rFonts w:ascii="Times New Roman" w:hAnsi="Times New Roman" w:cs="Times New Roman"/>
          <w:i/>
          <w:iCs/>
          <w:sz w:val="24"/>
          <w:szCs w:val="24"/>
        </w:rPr>
        <w:t>Βυσσινόκηπος</w:t>
      </w:r>
      <w:r w:rsidR="001271BC">
        <w:rPr>
          <w:rFonts w:ascii="Times New Roman" w:hAnsi="Times New Roman" w:cs="Times New Roman"/>
          <w:sz w:val="24"/>
          <w:szCs w:val="24"/>
        </w:rPr>
        <w:t xml:space="preserve">, ο </w:t>
      </w:r>
      <w:r w:rsidR="005C6EAD" w:rsidRPr="005C6EAD">
        <w:rPr>
          <w:rFonts w:ascii="Times New Roman" w:hAnsi="Times New Roman" w:cs="Times New Roman"/>
          <w:i/>
          <w:iCs/>
          <w:sz w:val="24"/>
          <w:szCs w:val="24"/>
        </w:rPr>
        <w:t>Θ</w:t>
      </w:r>
      <w:r w:rsidR="001271BC" w:rsidRPr="005C6EAD">
        <w:rPr>
          <w:rFonts w:ascii="Times New Roman" w:hAnsi="Times New Roman" w:cs="Times New Roman"/>
          <w:i/>
          <w:iCs/>
          <w:sz w:val="24"/>
          <w:szCs w:val="24"/>
        </w:rPr>
        <w:t>είος Βάνιας</w:t>
      </w:r>
      <w:r w:rsidR="001271BC">
        <w:rPr>
          <w:rFonts w:ascii="Times New Roman" w:hAnsi="Times New Roman" w:cs="Times New Roman"/>
          <w:sz w:val="24"/>
          <w:szCs w:val="24"/>
        </w:rPr>
        <w:t xml:space="preserve">, οι </w:t>
      </w:r>
      <w:r w:rsidR="005C6EAD" w:rsidRPr="005C6EAD">
        <w:rPr>
          <w:rFonts w:ascii="Times New Roman" w:hAnsi="Times New Roman" w:cs="Times New Roman"/>
          <w:i/>
          <w:iCs/>
          <w:sz w:val="24"/>
          <w:szCs w:val="24"/>
        </w:rPr>
        <w:t>Τ</w:t>
      </w:r>
      <w:r w:rsidR="001271BC" w:rsidRPr="005C6EAD">
        <w:rPr>
          <w:rFonts w:ascii="Times New Roman" w:hAnsi="Times New Roman" w:cs="Times New Roman"/>
          <w:i/>
          <w:iCs/>
          <w:sz w:val="24"/>
          <w:szCs w:val="24"/>
        </w:rPr>
        <w:t xml:space="preserve">ρεις </w:t>
      </w:r>
      <w:r w:rsidR="005C6EAD" w:rsidRPr="005C6EAD">
        <w:rPr>
          <w:rFonts w:ascii="Times New Roman" w:hAnsi="Times New Roman" w:cs="Times New Roman"/>
          <w:i/>
          <w:iCs/>
          <w:sz w:val="24"/>
          <w:szCs w:val="24"/>
        </w:rPr>
        <w:t>Α</w:t>
      </w:r>
      <w:r w:rsidR="001271BC" w:rsidRPr="005C6EAD">
        <w:rPr>
          <w:rFonts w:ascii="Times New Roman" w:hAnsi="Times New Roman" w:cs="Times New Roman"/>
          <w:i/>
          <w:iCs/>
          <w:sz w:val="24"/>
          <w:szCs w:val="24"/>
        </w:rPr>
        <w:t>δερφές</w:t>
      </w:r>
      <w:r w:rsidR="001271BC">
        <w:rPr>
          <w:rFonts w:ascii="Times New Roman" w:hAnsi="Times New Roman" w:cs="Times New Roman"/>
          <w:sz w:val="24"/>
          <w:szCs w:val="24"/>
        </w:rPr>
        <w:t xml:space="preserve">. Τόσο στα </w:t>
      </w:r>
      <w:r w:rsidR="0048016B">
        <w:rPr>
          <w:rFonts w:ascii="Times New Roman" w:hAnsi="Times New Roman" w:cs="Times New Roman"/>
          <w:sz w:val="24"/>
          <w:szCs w:val="24"/>
        </w:rPr>
        <w:t xml:space="preserve">πολυάριθμα </w:t>
      </w:r>
      <w:r w:rsidR="001271BC">
        <w:rPr>
          <w:rFonts w:ascii="Times New Roman" w:hAnsi="Times New Roman" w:cs="Times New Roman"/>
          <w:sz w:val="24"/>
          <w:szCs w:val="24"/>
        </w:rPr>
        <w:t>διηγήματά του, όσο και στα θεατρικά του έργα αντλεί τη θεματολογία του από τις καθημερινές σχέσεις, τις αλλαγές του τρόπου ζωής και των κοινωνικών συνθηκών που επηρεάζουν τα ανθρώπινα συναισθήματα και τις αντιλήψεις</w:t>
      </w:r>
      <w:r w:rsidR="0048016B">
        <w:rPr>
          <w:rFonts w:ascii="Times New Roman" w:hAnsi="Times New Roman" w:cs="Times New Roman"/>
          <w:sz w:val="24"/>
          <w:szCs w:val="24"/>
        </w:rPr>
        <w:t xml:space="preserve">. Τα έργα του </w:t>
      </w:r>
      <w:r w:rsidR="001D36E5">
        <w:rPr>
          <w:rFonts w:ascii="Times New Roman" w:hAnsi="Times New Roman" w:cs="Times New Roman"/>
          <w:sz w:val="24"/>
          <w:szCs w:val="24"/>
        </w:rPr>
        <w:t>χαρακτηρίζ</w:t>
      </w:r>
      <w:r w:rsidR="0048016B">
        <w:rPr>
          <w:rFonts w:ascii="Times New Roman" w:hAnsi="Times New Roman" w:cs="Times New Roman"/>
          <w:sz w:val="24"/>
          <w:szCs w:val="24"/>
        </w:rPr>
        <w:t xml:space="preserve">ονται </w:t>
      </w:r>
      <w:r w:rsidR="00CE37F1">
        <w:rPr>
          <w:rFonts w:ascii="Times New Roman" w:hAnsi="Times New Roman" w:cs="Times New Roman"/>
          <w:sz w:val="24"/>
          <w:szCs w:val="24"/>
        </w:rPr>
        <w:t xml:space="preserve">από </w:t>
      </w:r>
      <w:r w:rsidR="001D36E5">
        <w:rPr>
          <w:rFonts w:ascii="Times New Roman" w:hAnsi="Times New Roman" w:cs="Times New Roman"/>
          <w:sz w:val="24"/>
          <w:szCs w:val="24"/>
        </w:rPr>
        <w:t>ευρηματικότητα και χιούμορ, ενώ αποδίδονται με ιδιαίτερα βαθύ τρόπο οι δραματικές καταστάσεις της ανθρώπινης ζωής.</w:t>
      </w:r>
    </w:p>
    <w:p w14:paraId="342688FF" w14:textId="77777777" w:rsidR="00434FDC" w:rsidRPr="00AB7652" w:rsidRDefault="00434FDC" w:rsidP="00434FDC">
      <w:pPr>
        <w:pStyle w:val="a3"/>
        <w:spacing w:line="360" w:lineRule="auto"/>
        <w:jc w:val="both"/>
        <w:rPr>
          <w:rFonts w:ascii="Times New Roman" w:hAnsi="Times New Roman" w:cs="Times New Roman"/>
          <w:sz w:val="24"/>
          <w:szCs w:val="24"/>
        </w:rPr>
      </w:pPr>
    </w:p>
    <w:p w14:paraId="6C0E2500" w14:textId="6B97F945" w:rsidR="00434FDC" w:rsidRPr="00AB7652" w:rsidRDefault="00434FDC" w:rsidP="00434FDC">
      <w:pPr>
        <w:pStyle w:val="a3"/>
        <w:spacing w:line="360" w:lineRule="auto"/>
        <w:jc w:val="both"/>
        <w:rPr>
          <w:rFonts w:ascii="Times New Roman" w:hAnsi="Times New Roman" w:cs="Times New Roman"/>
          <w:sz w:val="24"/>
          <w:szCs w:val="24"/>
        </w:rPr>
      </w:pPr>
      <w:r w:rsidRPr="00AB7652">
        <w:rPr>
          <w:rFonts w:ascii="Times New Roman" w:hAnsi="Times New Roman" w:cs="Times New Roman"/>
          <w:b/>
          <w:bCs/>
          <w:color w:val="385623" w:themeColor="accent6" w:themeShade="80"/>
          <w:sz w:val="24"/>
          <w:szCs w:val="24"/>
        </w:rPr>
        <w:t xml:space="preserve">ΘΕΜΑ: </w:t>
      </w:r>
      <w:r w:rsidR="001D36E5">
        <w:rPr>
          <w:rFonts w:ascii="Times New Roman" w:hAnsi="Times New Roman" w:cs="Times New Roman"/>
          <w:sz w:val="24"/>
          <w:szCs w:val="24"/>
        </w:rPr>
        <w:t xml:space="preserve">Η σκηνοθετημένη απόπειρα </w:t>
      </w:r>
      <w:r w:rsidR="00E70C5A">
        <w:rPr>
          <w:rFonts w:ascii="Times New Roman" w:hAnsi="Times New Roman" w:cs="Times New Roman"/>
          <w:sz w:val="24"/>
          <w:szCs w:val="24"/>
        </w:rPr>
        <w:t>ενός</w:t>
      </w:r>
      <w:r w:rsidR="001D36E5">
        <w:rPr>
          <w:rFonts w:ascii="Times New Roman" w:hAnsi="Times New Roman" w:cs="Times New Roman"/>
          <w:sz w:val="24"/>
          <w:szCs w:val="24"/>
        </w:rPr>
        <w:t xml:space="preserve"> εργοδότη </w:t>
      </w:r>
      <w:r w:rsidR="00E70C5A">
        <w:rPr>
          <w:rFonts w:ascii="Times New Roman" w:hAnsi="Times New Roman" w:cs="Times New Roman"/>
          <w:sz w:val="24"/>
          <w:szCs w:val="24"/>
        </w:rPr>
        <w:t>να εκμεταλλευτεί οικονομικά την δασκάλα των παιδιών του, προκειμένου να της δώσει ένα μάθημα</w:t>
      </w:r>
      <w:r w:rsidRPr="00AB7652">
        <w:rPr>
          <w:rFonts w:ascii="Times New Roman" w:hAnsi="Times New Roman" w:cs="Times New Roman"/>
          <w:sz w:val="24"/>
          <w:szCs w:val="24"/>
        </w:rPr>
        <w:t>.</w:t>
      </w:r>
    </w:p>
    <w:p w14:paraId="75AE68BC" w14:textId="4AB0E853" w:rsidR="00434FDC" w:rsidRPr="00AB7652" w:rsidRDefault="00434FDC" w:rsidP="00CC75F3">
      <w:pPr>
        <w:pStyle w:val="a3"/>
        <w:spacing w:line="360" w:lineRule="auto"/>
        <w:jc w:val="center"/>
        <w:rPr>
          <w:rFonts w:ascii="Times New Roman" w:hAnsi="Times New Roman" w:cs="Times New Roman"/>
          <w:b/>
          <w:bCs/>
          <w:color w:val="385623" w:themeColor="accent6" w:themeShade="80"/>
          <w:sz w:val="24"/>
          <w:szCs w:val="24"/>
        </w:rPr>
      </w:pPr>
      <w:r w:rsidRPr="00AB7652">
        <w:rPr>
          <w:rFonts w:ascii="Times New Roman" w:hAnsi="Times New Roman" w:cs="Times New Roman"/>
          <w:b/>
          <w:bCs/>
          <w:color w:val="385623" w:themeColor="accent6" w:themeShade="80"/>
          <w:sz w:val="24"/>
          <w:szCs w:val="24"/>
        </w:rPr>
        <w:t>ΕΝΟΤΗΤΕΣ</w:t>
      </w:r>
    </w:p>
    <w:p w14:paraId="3EF4D854" w14:textId="46057646" w:rsidR="00434FDC" w:rsidRPr="00AB7652" w:rsidRDefault="00434FDC" w:rsidP="00434FDC">
      <w:pPr>
        <w:pStyle w:val="a3"/>
        <w:spacing w:line="360" w:lineRule="auto"/>
        <w:jc w:val="both"/>
        <w:rPr>
          <w:rFonts w:ascii="Times New Roman" w:hAnsi="Times New Roman" w:cs="Times New Roman"/>
          <w:sz w:val="24"/>
          <w:szCs w:val="24"/>
        </w:rPr>
      </w:pPr>
      <w:bookmarkStart w:id="0" w:name="_Hlk83830162"/>
      <w:r w:rsidRPr="0012488D">
        <w:rPr>
          <w:rFonts w:ascii="Times New Roman" w:hAnsi="Times New Roman" w:cs="Times New Roman"/>
          <w:color w:val="002060"/>
          <w:sz w:val="24"/>
          <w:szCs w:val="24"/>
          <w:u w:val="single"/>
        </w:rPr>
        <w:t>1</w:t>
      </w:r>
      <w:r w:rsidRPr="0012488D">
        <w:rPr>
          <w:rFonts w:ascii="Times New Roman" w:hAnsi="Times New Roman" w:cs="Times New Roman"/>
          <w:color w:val="002060"/>
          <w:sz w:val="24"/>
          <w:szCs w:val="24"/>
          <w:u w:val="single"/>
          <w:vertAlign w:val="superscript"/>
        </w:rPr>
        <w:t>η</w:t>
      </w:r>
      <w:r w:rsidR="00B17084">
        <w:rPr>
          <w:rFonts w:ascii="Times New Roman" w:hAnsi="Times New Roman" w:cs="Times New Roman"/>
          <w:color w:val="002060"/>
          <w:sz w:val="24"/>
          <w:szCs w:val="24"/>
          <w:u w:val="single"/>
        </w:rPr>
        <w:t xml:space="preserve"> ενότητα</w:t>
      </w:r>
      <w:r w:rsidRPr="00AB7652">
        <w:rPr>
          <w:rFonts w:ascii="Times New Roman" w:hAnsi="Times New Roman" w:cs="Times New Roman"/>
          <w:color w:val="002060"/>
          <w:sz w:val="24"/>
          <w:szCs w:val="24"/>
        </w:rPr>
        <w:t xml:space="preserve">: </w:t>
      </w:r>
      <w:bookmarkStart w:id="1" w:name="_Hlk83830176"/>
      <w:bookmarkEnd w:id="0"/>
      <w:r w:rsidRPr="00AB7652">
        <w:rPr>
          <w:rFonts w:ascii="Times New Roman" w:hAnsi="Times New Roman" w:cs="Times New Roman"/>
          <w:sz w:val="24"/>
          <w:szCs w:val="24"/>
        </w:rPr>
        <w:t>«</w:t>
      </w:r>
      <w:r w:rsidR="00423593">
        <w:rPr>
          <w:rFonts w:ascii="Times New Roman" w:hAnsi="Times New Roman" w:cs="Times New Roman"/>
          <w:i/>
          <w:iCs/>
          <w:sz w:val="24"/>
          <w:szCs w:val="24"/>
        </w:rPr>
        <w:t>Τις προάλλες</w:t>
      </w:r>
      <w:r w:rsidRPr="00AB7652">
        <w:rPr>
          <w:rFonts w:ascii="Times New Roman" w:hAnsi="Times New Roman" w:cs="Times New Roman"/>
          <w:i/>
          <w:iCs/>
          <w:sz w:val="24"/>
          <w:szCs w:val="24"/>
        </w:rPr>
        <w:t xml:space="preserve"> …</w:t>
      </w:r>
      <w:r w:rsidR="00423593">
        <w:rPr>
          <w:rFonts w:ascii="Times New Roman" w:hAnsi="Times New Roman" w:cs="Times New Roman"/>
          <w:i/>
          <w:iCs/>
          <w:sz w:val="24"/>
          <w:szCs w:val="24"/>
        </w:rPr>
        <w:t>ψιθύρισε.</w:t>
      </w:r>
      <w:r w:rsidRPr="00AB7652">
        <w:rPr>
          <w:rFonts w:ascii="Times New Roman" w:hAnsi="Times New Roman" w:cs="Times New Roman"/>
          <w:sz w:val="24"/>
          <w:szCs w:val="24"/>
        </w:rPr>
        <w:t xml:space="preserve">», </w:t>
      </w:r>
      <w:bookmarkEnd w:id="1"/>
      <w:r w:rsidRPr="00AB7652">
        <w:rPr>
          <w:rFonts w:ascii="Times New Roman" w:hAnsi="Times New Roman" w:cs="Times New Roman"/>
          <w:sz w:val="24"/>
          <w:szCs w:val="24"/>
        </w:rPr>
        <w:t xml:space="preserve">Ο </w:t>
      </w:r>
      <w:r w:rsidR="00423593">
        <w:rPr>
          <w:rFonts w:ascii="Times New Roman" w:hAnsi="Times New Roman" w:cs="Times New Roman"/>
          <w:sz w:val="24"/>
          <w:szCs w:val="24"/>
        </w:rPr>
        <w:t>εργοδότης κρατά σημαντικό μέρος του μισθού της δασκάλας για διάφορους λόγους</w:t>
      </w:r>
      <w:r w:rsidRPr="00AB7652">
        <w:rPr>
          <w:rFonts w:ascii="Times New Roman" w:hAnsi="Times New Roman" w:cs="Times New Roman"/>
          <w:sz w:val="24"/>
          <w:szCs w:val="24"/>
        </w:rPr>
        <w:t>.</w:t>
      </w:r>
    </w:p>
    <w:p w14:paraId="30987979" w14:textId="4042C53A" w:rsidR="00AA2FA1" w:rsidRPr="00AB7652" w:rsidRDefault="00434FDC" w:rsidP="00434FDC">
      <w:pPr>
        <w:pStyle w:val="a3"/>
        <w:spacing w:line="360" w:lineRule="auto"/>
        <w:jc w:val="both"/>
        <w:rPr>
          <w:rFonts w:ascii="Times New Roman" w:hAnsi="Times New Roman" w:cs="Times New Roman"/>
          <w:sz w:val="24"/>
          <w:szCs w:val="24"/>
        </w:rPr>
      </w:pPr>
      <w:r w:rsidRPr="0012488D">
        <w:rPr>
          <w:rFonts w:ascii="Times New Roman" w:hAnsi="Times New Roman" w:cs="Times New Roman"/>
          <w:color w:val="002060"/>
          <w:sz w:val="24"/>
          <w:szCs w:val="24"/>
          <w:u w:val="single"/>
        </w:rPr>
        <w:t>2</w:t>
      </w:r>
      <w:r w:rsidRPr="0012488D">
        <w:rPr>
          <w:rFonts w:ascii="Times New Roman" w:hAnsi="Times New Roman" w:cs="Times New Roman"/>
          <w:color w:val="002060"/>
          <w:sz w:val="24"/>
          <w:szCs w:val="24"/>
          <w:u w:val="single"/>
          <w:vertAlign w:val="superscript"/>
        </w:rPr>
        <w:t>η</w:t>
      </w:r>
      <w:r w:rsidRPr="0012488D">
        <w:rPr>
          <w:rFonts w:ascii="Times New Roman" w:hAnsi="Times New Roman" w:cs="Times New Roman"/>
          <w:color w:val="002060"/>
          <w:sz w:val="24"/>
          <w:szCs w:val="24"/>
          <w:u w:val="single"/>
        </w:rPr>
        <w:t xml:space="preserve"> </w:t>
      </w:r>
      <w:r w:rsidR="00B17084">
        <w:rPr>
          <w:rFonts w:ascii="Times New Roman" w:hAnsi="Times New Roman" w:cs="Times New Roman"/>
          <w:color w:val="002060"/>
          <w:sz w:val="24"/>
          <w:szCs w:val="24"/>
          <w:u w:val="single"/>
        </w:rPr>
        <w:t>ενότητα</w:t>
      </w:r>
      <w:r w:rsidRPr="00AB7652">
        <w:rPr>
          <w:rFonts w:ascii="Times New Roman" w:hAnsi="Times New Roman" w:cs="Times New Roman"/>
          <w:color w:val="002060"/>
          <w:sz w:val="24"/>
          <w:szCs w:val="24"/>
        </w:rPr>
        <w:t xml:space="preserve">: </w:t>
      </w:r>
      <w:r w:rsidRPr="00AB7652">
        <w:rPr>
          <w:rFonts w:ascii="Times New Roman" w:hAnsi="Times New Roman" w:cs="Times New Roman"/>
          <w:sz w:val="24"/>
          <w:szCs w:val="24"/>
        </w:rPr>
        <w:t>«</w:t>
      </w:r>
      <w:r w:rsidR="00423593">
        <w:rPr>
          <w:rFonts w:ascii="Times New Roman" w:hAnsi="Times New Roman" w:cs="Times New Roman"/>
          <w:i/>
          <w:iCs/>
          <w:sz w:val="24"/>
          <w:szCs w:val="24"/>
        </w:rPr>
        <w:t>Πετάχτηκα ορθός</w:t>
      </w:r>
      <w:r w:rsidRPr="00AB7652">
        <w:rPr>
          <w:rFonts w:ascii="Times New Roman" w:hAnsi="Times New Roman" w:cs="Times New Roman"/>
          <w:i/>
          <w:iCs/>
          <w:sz w:val="24"/>
          <w:szCs w:val="24"/>
        </w:rPr>
        <w:t xml:space="preserve"> …</w:t>
      </w:r>
      <w:r w:rsidR="00423593">
        <w:rPr>
          <w:rFonts w:ascii="Times New Roman" w:hAnsi="Times New Roman" w:cs="Times New Roman"/>
          <w:i/>
          <w:iCs/>
          <w:sz w:val="24"/>
          <w:szCs w:val="24"/>
        </w:rPr>
        <w:t xml:space="preserve"> βγήκε.</w:t>
      </w:r>
      <w:r w:rsidRPr="00AB7652">
        <w:rPr>
          <w:rFonts w:ascii="Times New Roman" w:hAnsi="Times New Roman" w:cs="Times New Roman"/>
          <w:sz w:val="24"/>
          <w:szCs w:val="24"/>
        </w:rPr>
        <w:t xml:space="preserve">», </w:t>
      </w:r>
      <w:r w:rsidR="00423593">
        <w:rPr>
          <w:rFonts w:ascii="Times New Roman" w:hAnsi="Times New Roman" w:cs="Times New Roman"/>
          <w:sz w:val="24"/>
          <w:szCs w:val="24"/>
        </w:rPr>
        <w:t>Η αποκάλυψη της φάρσας και οι υποδείξεις του εργοδότη προς την εργαζομένη.</w:t>
      </w:r>
    </w:p>
    <w:p w14:paraId="0BAA9FC1" w14:textId="6478DAC4" w:rsidR="00434FDC" w:rsidRDefault="008F2D60" w:rsidP="00605C4B">
      <w:pPr>
        <w:pStyle w:val="a3"/>
        <w:spacing w:line="360" w:lineRule="auto"/>
        <w:jc w:val="center"/>
        <w:rPr>
          <w:rFonts w:ascii="Times New Roman" w:hAnsi="Times New Roman" w:cs="Times New Roman"/>
          <w:b/>
          <w:bCs/>
          <w:color w:val="385623" w:themeColor="accent6" w:themeShade="80"/>
          <w:sz w:val="24"/>
          <w:szCs w:val="24"/>
        </w:rPr>
      </w:pPr>
      <w:r>
        <w:rPr>
          <w:rFonts w:ascii="Times New Roman" w:hAnsi="Times New Roman" w:cs="Times New Roman"/>
          <w:b/>
          <w:bCs/>
          <w:color w:val="385623" w:themeColor="accent6" w:themeShade="80"/>
          <w:sz w:val="24"/>
          <w:szCs w:val="24"/>
        </w:rPr>
        <w:t xml:space="preserve">Η ΣΗΜΑΣΙΑ </w:t>
      </w:r>
      <w:r w:rsidR="00AA2FA1">
        <w:rPr>
          <w:rFonts w:ascii="Times New Roman" w:hAnsi="Times New Roman" w:cs="Times New Roman"/>
          <w:b/>
          <w:bCs/>
          <w:color w:val="385623" w:themeColor="accent6" w:themeShade="80"/>
          <w:sz w:val="24"/>
          <w:szCs w:val="24"/>
        </w:rPr>
        <w:t>ΤΟΥ ΤΙΤΛΟΥ</w:t>
      </w:r>
    </w:p>
    <w:p w14:paraId="67E9EB24" w14:textId="77777777" w:rsidR="00203671" w:rsidRDefault="00AA2FA1" w:rsidP="00434FD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ποσό σε ρούβλια που δικαιούται ή πρόκειται να πάρει η δασκάλα. </w:t>
      </w:r>
    </w:p>
    <w:p w14:paraId="6D53D10E" w14:textId="1B05623E" w:rsidR="00203671" w:rsidRDefault="00584391" w:rsidP="00203671">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D6E2AE" wp14:editId="36C8CD62">
                <wp:simplePos x="0" y="0"/>
                <wp:positionH relativeFrom="column">
                  <wp:posOffset>1746250</wp:posOffset>
                </wp:positionH>
                <wp:positionV relativeFrom="paragraph">
                  <wp:posOffset>306705</wp:posOffset>
                </wp:positionV>
                <wp:extent cx="158750" cy="114300"/>
                <wp:effectExtent l="0" t="19050" r="31750" b="38100"/>
                <wp:wrapNone/>
                <wp:docPr id="1" name="Βέλος: Δεξιό 1"/>
                <wp:cNvGraphicFramePr/>
                <a:graphic xmlns:a="http://schemas.openxmlformats.org/drawingml/2006/main">
                  <a:graphicData uri="http://schemas.microsoft.com/office/word/2010/wordprocessingShape">
                    <wps:wsp>
                      <wps:cNvSpPr/>
                      <wps:spPr>
                        <a:xfrm>
                          <a:off x="0" y="0"/>
                          <a:ext cx="1587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727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137.5pt;margin-top:24.15pt;width: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" adj="13824" fillcolor="#4472c4 [3204]" strokecolor="#1f3763 [1604]" strokeweight="1pt"/>
            </w:pict>
          </mc:Fallback>
        </mc:AlternateContent>
      </w:r>
      <w:r w:rsidR="00AA2FA1">
        <w:rPr>
          <w:rFonts w:ascii="Times New Roman" w:hAnsi="Times New Roman" w:cs="Times New Roman"/>
          <w:sz w:val="24"/>
          <w:szCs w:val="24"/>
        </w:rPr>
        <w:t xml:space="preserve">Το ουσιαστικό «αριθμός» </w:t>
      </w:r>
      <w:r w:rsidR="00AA2FA1" w:rsidRPr="00203671">
        <w:rPr>
          <w:rFonts w:ascii="Times New Roman" w:hAnsi="Times New Roman" w:cs="Times New Roman"/>
          <w:color w:val="C00000"/>
          <w:sz w:val="24"/>
          <w:szCs w:val="24"/>
        </w:rPr>
        <w:t>έχει αόριστο άρθρο</w:t>
      </w:r>
      <w:r w:rsidR="00AA2FA1">
        <w:rPr>
          <w:rFonts w:ascii="Times New Roman" w:hAnsi="Times New Roman" w:cs="Times New Roman"/>
          <w:sz w:val="24"/>
          <w:szCs w:val="24"/>
        </w:rPr>
        <w:t>, καθώς δεν είναι καθορισμένος, αλλά μεταβάλλεται</w:t>
      </w:r>
      <w:r>
        <w:rPr>
          <w:rFonts w:ascii="Times New Roman" w:hAnsi="Times New Roman" w:cs="Times New Roman"/>
          <w:sz w:val="24"/>
          <w:szCs w:val="24"/>
        </w:rPr>
        <w:t xml:space="preserve">         η δράση εξαρτάται από τον υπολογισμό του μισθού της δασκάλας (προφάσεις, αριθμητικοί ακροβατισμοί του εργοδότη που στοχεύουν να εξοργίσουν τη δασκάλα και να την κάνουν να αντιδράσει)</w:t>
      </w:r>
    </w:p>
    <w:p w14:paraId="3D34111E" w14:textId="3BB35390" w:rsidR="00AA2FA1" w:rsidRPr="00605C4B" w:rsidRDefault="00AA2FA1" w:rsidP="00434FDC">
      <w:pPr>
        <w:pStyle w:val="a3"/>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Στο διήγημα λειτουργεί σαν σύμβολο υποταγής του εργαζομένου στην εκμετάλλευση του εργοδότη που αυθαιρετεί και μειώνει το ποσό της αμοιβής </w:t>
      </w:r>
      <w:r w:rsidR="00821B06">
        <w:rPr>
          <w:rFonts w:ascii="Times New Roman" w:hAnsi="Times New Roman" w:cs="Times New Roman"/>
          <w:sz w:val="24"/>
          <w:szCs w:val="24"/>
        </w:rPr>
        <w:t xml:space="preserve">(τον αριθμό) </w:t>
      </w:r>
      <w:r>
        <w:rPr>
          <w:rFonts w:ascii="Times New Roman" w:hAnsi="Times New Roman" w:cs="Times New Roman"/>
          <w:sz w:val="24"/>
          <w:szCs w:val="24"/>
        </w:rPr>
        <w:t>ή της δυνατότητας του εργαζομένου να το αυξήσει, διεκδικώντας τα δικαιώματά του.</w:t>
      </w:r>
    </w:p>
    <w:p w14:paraId="3B7D2A59" w14:textId="6AF1BF5E" w:rsidR="00800218" w:rsidRDefault="00434FDC" w:rsidP="00605C4B">
      <w:pPr>
        <w:pStyle w:val="a3"/>
        <w:spacing w:line="360" w:lineRule="auto"/>
        <w:jc w:val="center"/>
        <w:rPr>
          <w:rFonts w:ascii="Times New Roman" w:hAnsi="Times New Roman" w:cs="Times New Roman"/>
          <w:b/>
          <w:bCs/>
          <w:color w:val="385623" w:themeColor="accent6" w:themeShade="80"/>
          <w:sz w:val="24"/>
          <w:szCs w:val="24"/>
        </w:rPr>
      </w:pPr>
      <w:r w:rsidRPr="0012488D">
        <w:rPr>
          <w:rFonts w:ascii="Times New Roman" w:hAnsi="Times New Roman" w:cs="Times New Roman"/>
          <w:b/>
          <w:bCs/>
          <w:color w:val="385623" w:themeColor="accent6" w:themeShade="80"/>
          <w:sz w:val="24"/>
          <w:szCs w:val="24"/>
        </w:rPr>
        <w:t>Η</w:t>
      </w:r>
      <w:r w:rsidR="0012488D" w:rsidRPr="0012488D">
        <w:rPr>
          <w:rFonts w:ascii="Times New Roman" w:hAnsi="Times New Roman" w:cs="Times New Roman"/>
          <w:b/>
          <w:bCs/>
          <w:color w:val="385623" w:themeColor="accent6" w:themeShade="80"/>
          <w:sz w:val="24"/>
          <w:szCs w:val="24"/>
        </w:rPr>
        <w:t>ΘΟΓΡΑΦΗΣΗ ΠΡΟΣΩΠΩΝ</w:t>
      </w:r>
    </w:p>
    <w:p w14:paraId="57477B73" w14:textId="77777777" w:rsidR="00605C4B" w:rsidRPr="0012488D" w:rsidRDefault="00605C4B" w:rsidP="00605C4B">
      <w:pPr>
        <w:pStyle w:val="a3"/>
        <w:spacing w:line="360" w:lineRule="auto"/>
        <w:jc w:val="center"/>
        <w:rPr>
          <w:rFonts w:ascii="Times New Roman" w:hAnsi="Times New Roman" w:cs="Times New Roman"/>
          <w:b/>
          <w:bCs/>
          <w:color w:val="385623" w:themeColor="accent6" w:themeShade="80"/>
          <w:sz w:val="24"/>
          <w:szCs w:val="24"/>
        </w:rPr>
      </w:pPr>
    </w:p>
    <w:p w14:paraId="426A8AB5" w14:textId="324224AC" w:rsidR="00434FDC" w:rsidRDefault="00800218" w:rsidP="00104130">
      <w:pPr>
        <w:tabs>
          <w:tab w:val="left" w:pos="4253"/>
        </w:tabs>
        <w:rPr>
          <w:rFonts w:cs="Times New Roman"/>
          <w:b/>
          <w:bCs/>
          <w:color w:val="002060"/>
          <w:szCs w:val="24"/>
        </w:rPr>
      </w:pPr>
      <w:r w:rsidRPr="00800218">
        <w:rPr>
          <w:rFonts w:cs="Times New Roman"/>
          <w:b/>
          <w:bCs/>
          <w:color w:val="002060"/>
          <w:szCs w:val="24"/>
        </w:rPr>
        <w:t xml:space="preserve">Ο ΕΡΓΟΔΟΤΗΣ </w:t>
      </w:r>
      <w:r w:rsidR="00E135E2">
        <w:rPr>
          <w:rFonts w:cs="Times New Roman"/>
          <w:b/>
          <w:bCs/>
          <w:color w:val="002060"/>
          <w:szCs w:val="24"/>
        </w:rPr>
        <w:t>–</w:t>
      </w:r>
      <w:r w:rsidRPr="00800218">
        <w:rPr>
          <w:rFonts w:cs="Times New Roman"/>
          <w:b/>
          <w:bCs/>
          <w:color w:val="002060"/>
          <w:szCs w:val="24"/>
        </w:rPr>
        <w:t xml:space="preserve"> </w:t>
      </w:r>
      <w:r w:rsidR="00F94BFD">
        <w:rPr>
          <w:rFonts w:cs="Times New Roman"/>
          <w:b/>
          <w:bCs/>
          <w:color w:val="002060"/>
          <w:szCs w:val="24"/>
        </w:rPr>
        <w:t>ΠΑΤΕΡΑΣ ΠΑΙΔΙΩΝ</w:t>
      </w:r>
    </w:p>
    <w:p w14:paraId="22935437" w14:textId="502CBEC4" w:rsidR="00E135E2" w:rsidRPr="00E135E2" w:rsidRDefault="00E135E2" w:rsidP="00104130">
      <w:pPr>
        <w:tabs>
          <w:tab w:val="left" w:pos="4253"/>
        </w:tabs>
        <w:rPr>
          <w:rFonts w:cs="Times New Roman"/>
          <w:szCs w:val="24"/>
        </w:rPr>
      </w:pPr>
      <w:r>
        <w:rPr>
          <w:rFonts w:cs="Times New Roman"/>
          <w:szCs w:val="24"/>
        </w:rPr>
        <w:t>στην αρχή εμφανίζεται:</w:t>
      </w:r>
    </w:p>
    <w:p w14:paraId="1202366B" w14:textId="07CC7AA8" w:rsidR="00434FDC" w:rsidRPr="0038502C" w:rsidRDefault="0038502C" w:rsidP="00800218">
      <w:pPr>
        <w:pStyle w:val="a3"/>
        <w:numPr>
          <w:ilvl w:val="0"/>
          <w:numId w:val="11"/>
        </w:numPr>
        <w:spacing w:line="360" w:lineRule="auto"/>
        <w:jc w:val="both"/>
        <w:rPr>
          <w:rFonts w:ascii="Times New Roman" w:hAnsi="Times New Roman" w:cs="Times New Roman"/>
          <w:color w:val="002060"/>
          <w:sz w:val="24"/>
          <w:szCs w:val="24"/>
        </w:rPr>
      </w:pPr>
      <w:r w:rsidRPr="00E135E2">
        <w:rPr>
          <w:rFonts w:ascii="Times New Roman" w:hAnsi="Times New Roman" w:cs="Times New Roman"/>
          <w:sz w:val="24"/>
          <w:szCs w:val="24"/>
        </w:rPr>
        <w:t>Α</w:t>
      </w:r>
      <w:r w:rsidR="00E135E2" w:rsidRPr="00E135E2">
        <w:rPr>
          <w:rFonts w:ascii="Times New Roman" w:hAnsi="Times New Roman" w:cs="Times New Roman"/>
          <w:sz w:val="24"/>
          <w:szCs w:val="24"/>
        </w:rPr>
        <w:t>πεχθής</w:t>
      </w:r>
    </w:p>
    <w:p w14:paraId="6CB519B1" w14:textId="28020019" w:rsidR="0038502C" w:rsidRDefault="0038502C" w:rsidP="00800218">
      <w:pPr>
        <w:pStyle w:val="a3"/>
        <w:numPr>
          <w:ilvl w:val="0"/>
          <w:numId w:val="11"/>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lastRenderedPageBreak/>
        <w:t xml:space="preserve"> αδιάλλακτος</w:t>
      </w:r>
    </w:p>
    <w:p w14:paraId="3D746E99" w14:textId="21D4320C" w:rsidR="00E135E2" w:rsidRPr="00E135E2" w:rsidRDefault="00E135E2" w:rsidP="00800218">
      <w:pPr>
        <w:pStyle w:val="a3"/>
        <w:numPr>
          <w:ilvl w:val="0"/>
          <w:numId w:val="11"/>
        </w:numPr>
        <w:spacing w:line="360" w:lineRule="auto"/>
        <w:jc w:val="both"/>
        <w:rPr>
          <w:rFonts w:ascii="Times New Roman" w:hAnsi="Times New Roman" w:cs="Times New Roman"/>
          <w:color w:val="002060"/>
          <w:sz w:val="24"/>
          <w:szCs w:val="24"/>
        </w:rPr>
      </w:pPr>
      <w:r w:rsidRPr="00E135E2">
        <w:rPr>
          <w:rFonts w:ascii="Times New Roman" w:hAnsi="Times New Roman" w:cs="Times New Roman"/>
          <w:sz w:val="24"/>
          <w:szCs w:val="24"/>
        </w:rPr>
        <w:t>μικρόψυχος</w:t>
      </w:r>
    </w:p>
    <w:p w14:paraId="6490BC91" w14:textId="355CCD63" w:rsidR="00E135E2" w:rsidRPr="00E135E2" w:rsidRDefault="00E135E2" w:rsidP="00800218">
      <w:pPr>
        <w:pStyle w:val="a3"/>
        <w:numPr>
          <w:ilvl w:val="0"/>
          <w:numId w:val="11"/>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συμφεροντολόγος</w:t>
      </w:r>
    </w:p>
    <w:p w14:paraId="444012DA" w14:textId="4A2C215E" w:rsidR="00E135E2" w:rsidRPr="00E135E2" w:rsidRDefault="00E135E2" w:rsidP="00800218">
      <w:pPr>
        <w:pStyle w:val="a3"/>
        <w:numPr>
          <w:ilvl w:val="0"/>
          <w:numId w:val="11"/>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αδίστακτος</w:t>
      </w:r>
    </w:p>
    <w:p w14:paraId="1A08ED97" w14:textId="7331FA19" w:rsidR="00E135E2" w:rsidRPr="00E135E2" w:rsidRDefault="00E135E2" w:rsidP="00800218">
      <w:pPr>
        <w:pStyle w:val="a3"/>
        <w:numPr>
          <w:ilvl w:val="0"/>
          <w:numId w:val="11"/>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εκμεταλλευτής, χαρακτηρίζεται από μίζερη υπολογιστική νοοτροπία</w:t>
      </w:r>
    </w:p>
    <w:p w14:paraId="5F5493D5" w14:textId="526DD414" w:rsidR="00E135E2" w:rsidRDefault="00E135E2" w:rsidP="00E135E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μετά την αποκάλυψη της φάρσας, φανερώνεται ο πραγματικός του χαρακτήρας. Είναι:</w:t>
      </w:r>
    </w:p>
    <w:p w14:paraId="5A6DF215" w14:textId="1B96701F" w:rsidR="00E135E2" w:rsidRPr="004A7181" w:rsidRDefault="004A7181" w:rsidP="00E135E2">
      <w:pPr>
        <w:pStyle w:val="a3"/>
        <w:numPr>
          <w:ilvl w:val="0"/>
          <w:numId w:val="12"/>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τίμιος</w:t>
      </w:r>
    </w:p>
    <w:p w14:paraId="75581420" w14:textId="2BE97C34" w:rsidR="004A7181" w:rsidRPr="004A7181" w:rsidRDefault="004A7181" w:rsidP="00E135E2">
      <w:pPr>
        <w:pStyle w:val="a3"/>
        <w:numPr>
          <w:ilvl w:val="0"/>
          <w:numId w:val="12"/>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αξιοπρεπής</w:t>
      </w:r>
    </w:p>
    <w:p w14:paraId="374E9469" w14:textId="72FBD5B8" w:rsidR="004A7181" w:rsidRPr="004A7181" w:rsidRDefault="004A7181" w:rsidP="00E135E2">
      <w:pPr>
        <w:pStyle w:val="a3"/>
        <w:numPr>
          <w:ilvl w:val="0"/>
          <w:numId w:val="12"/>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δίκαιος</w:t>
      </w:r>
    </w:p>
    <w:p w14:paraId="4242ECC7" w14:textId="1626C000" w:rsidR="004A7181" w:rsidRPr="004A7181" w:rsidRDefault="004A7181" w:rsidP="00E135E2">
      <w:pPr>
        <w:pStyle w:val="a3"/>
        <w:numPr>
          <w:ilvl w:val="0"/>
          <w:numId w:val="12"/>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προοδευτικός</w:t>
      </w:r>
    </w:p>
    <w:p w14:paraId="09086843" w14:textId="58076DBB" w:rsidR="004A7181" w:rsidRPr="004A7181" w:rsidRDefault="004A7181" w:rsidP="00E135E2">
      <w:pPr>
        <w:pStyle w:val="a3"/>
        <w:numPr>
          <w:ilvl w:val="0"/>
          <w:numId w:val="12"/>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γενναιόδωρος</w:t>
      </w:r>
    </w:p>
    <w:p w14:paraId="30097374" w14:textId="67A07EB7" w:rsidR="004A7181" w:rsidRPr="004A7181" w:rsidRDefault="004A7181" w:rsidP="00E135E2">
      <w:pPr>
        <w:pStyle w:val="a3"/>
        <w:numPr>
          <w:ilvl w:val="0"/>
          <w:numId w:val="12"/>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καλόκαρδος</w:t>
      </w:r>
    </w:p>
    <w:p w14:paraId="5B272689" w14:textId="77777777" w:rsidR="00C6210C" w:rsidRDefault="004A7181" w:rsidP="004A71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συγκεκριμένη στάση και συμπεριφορά </w:t>
      </w:r>
      <w:r w:rsidR="00C6210C">
        <w:rPr>
          <w:rFonts w:ascii="Times New Roman" w:hAnsi="Times New Roman" w:cs="Times New Roman"/>
          <w:sz w:val="24"/>
          <w:szCs w:val="24"/>
        </w:rPr>
        <w:t xml:space="preserve">του εργοδότη (να καταστρώσει αυτή τη φάρσα) </w:t>
      </w:r>
      <w:r>
        <w:rPr>
          <w:rFonts w:ascii="Times New Roman" w:hAnsi="Times New Roman" w:cs="Times New Roman"/>
          <w:sz w:val="24"/>
          <w:szCs w:val="24"/>
        </w:rPr>
        <w:t>επελέγη από τον συγγραφέα</w:t>
      </w:r>
      <w:r w:rsidR="00C6210C">
        <w:rPr>
          <w:rFonts w:ascii="Times New Roman" w:hAnsi="Times New Roman" w:cs="Times New Roman"/>
          <w:sz w:val="24"/>
          <w:szCs w:val="24"/>
        </w:rPr>
        <w:t>:</w:t>
      </w:r>
    </w:p>
    <w:p w14:paraId="3056C88B" w14:textId="2235993A" w:rsidR="00C6210C" w:rsidRPr="00C6210C" w:rsidRDefault="004A7181" w:rsidP="00C6210C">
      <w:pPr>
        <w:pStyle w:val="a3"/>
        <w:numPr>
          <w:ilvl w:val="0"/>
          <w:numId w:val="13"/>
        </w:numPr>
        <w:spacing w:line="360" w:lineRule="auto"/>
        <w:jc w:val="both"/>
        <w:rPr>
          <w:rFonts w:ascii="Times New Roman" w:hAnsi="Times New Roman" w:cs="Times New Roman"/>
          <w:color w:val="002060"/>
          <w:sz w:val="24"/>
          <w:szCs w:val="24"/>
        </w:rPr>
      </w:pPr>
      <w:r>
        <w:rPr>
          <w:rFonts w:ascii="Times New Roman" w:hAnsi="Times New Roman" w:cs="Times New Roman"/>
          <w:sz w:val="24"/>
          <w:szCs w:val="24"/>
        </w:rPr>
        <w:t xml:space="preserve">για να αποδώσει τον ψυχισμό και τη δειλία της Ιουλίας, </w:t>
      </w:r>
    </w:p>
    <w:p w14:paraId="50702EA8" w14:textId="020442A2" w:rsidR="00136AC3" w:rsidRPr="00605C4B" w:rsidRDefault="00C6210C" w:rsidP="00605C4B">
      <w:pPr>
        <w:pStyle w:val="a3"/>
        <w:numPr>
          <w:ilvl w:val="0"/>
          <w:numId w:val="13"/>
        </w:numPr>
        <w:spacing w:line="360" w:lineRule="auto"/>
        <w:jc w:val="both"/>
        <w:rPr>
          <w:rFonts w:ascii="Times New Roman" w:hAnsi="Times New Roman" w:cs="Times New Roman"/>
          <w:color w:val="002060"/>
          <w:sz w:val="24"/>
          <w:szCs w:val="24"/>
        </w:rPr>
      </w:pPr>
      <w:r w:rsidRPr="00C6210C">
        <w:rPr>
          <w:rFonts w:ascii="Times New Roman" w:hAnsi="Times New Roman" w:cs="Times New Roman"/>
          <w:sz w:val="24"/>
          <w:szCs w:val="24"/>
        </w:rPr>
        <w:t xml:space="preserve">να δείξει ότι την περίοδο εκείνη υπήρχαν ορισμένοι άνθρωποι, που ενώ ανήκαν σε υψηλή κοινωνική τάξη και ήταν οικονομικά ισχυροί είχαν συνειδητοποιήσει </w:t>
      </w:r>
      <w:r>
        <w:rPr>
          <w:rFonts w:ascii="Times New Roman" w:hAnsi="Times New Roman" w:cs="Times New Roman"/>
          <w:sz w:val="24"/>
          <w:szCs w:val="24"/>
        </w:rPr>
        <w:t>την αξία της εργασίας και των δικαιωμάτων των εργαζομένων</w:t>
      </w:r>
      <w:r>
        <w:rPr>
          <w:rFonts w:ascii="Times New Roman" w:hAnsi="Times New Roman" w:cs="Times New Roman"/>
          <w:color w:val="002060"/>
          <w:sz w:val="24"/>
          <w:szCs w:val="24"/>
        </w:rPr>
        <w:t xml:space="preserve">, </w:t>
      </w:r>
      <w:r w:rsidRPr="00C6210C">
        <w:rPr>
          <w:rFonts w:ascii="Times New Roman" w:hAnsi="Times New Roman" w:cs="Times New Roman"/>
          <w:sz w:val="24"/>
          <w:szCs w:val="24"/>
        </w:rPr>
        <w:t xml:space="preserve">περισσότερο απ’ ό,τι οι </w:t>
      </w:r>
      <w:r>
        <w:rPr>
          <w:rFonts w:ascii="Times New Roman" w:hAnsi="Times New Roman" w:cs="Times New Roman"/>
          <w:sz w:val="24"/>
          <w:szCs w:val="24"/>
        </w:rPr>
        <w:t xml:space="preserve">ίδιοι οι </w:t>
      </w:r>
      <w:r w:rsidRPr="00C6210C">
        <w:rPr>
          <w:rFonts w:ascii="Times New Roman" w:hAnsi="Times New Roman" w:cs="Times New Roman"/>
          <w:sz w:val="24"/>
          <w:szCs w:val="24"/>
        </w:rPr>
        <w:t>εργαζόμενοι</w:t>
      </w:r>
      <w:r>
        <w:rPr>
          <w:rFonts w:ascii="Times New Roman" w:hAnsi="Times New Roman" w:cs="Times New Roman"/>
          <w:sz w:val="24"/>
          <w:szCs w:val="24"/>
        </w:rPr>
        <w:t>.</w:t>
      </w:r>
      <w:r w:rsidRPr="00C6210C">
        <w:rPr>
          <w:rFonts w:ascii="Times New Roman" w:hAnsi="Times New Roman" w:cs="Times New Roman"/>
          <w:sz w:val="24"/>
          <w:szCs w:val="24"/>
        </w:rPr>
        <w:t xml:space="preserve"> </w:t>
      </w:r>
    </w:p>
    <w:p w14:paraId="27D5687B" w14:textId="7ABAB0BB" w:rsidR="00136AC3" w:rsidRDefault="00136AC3" w:rsidP="00136AC3">
      <w:pPr>
        <w:pStyle w:val="a3"/>
        <w:spacing w:line="360" w:lineRule="auto"/>
        <w:jc w:val="both"/>
        <w:rPr>
          <w:rFonts w:ascii="Times New Roman" w:hAnsi="Times New Roman" w:cs="Times New Roman"/>
          <w:b/>
          <w:bCs/>
          <w:color w:val="002060"/>
          <w:sz w:val="24"/>
          <w:szCs w:val="24"/>
        </w:rPr>
      </w:pPr>
      <w:r w:rsidRPr="00136AC3">
        <w:rPr>
          <w:rFonts w:ascii="Times New Roman" w:hAnsi="Times New Roman" w:cs="Times New Roman"/>
          <w:b/>
          <w:bCs/>
          <w:color w:val="002060"/>
          <w:sz w:val="24"/>
          <w:szCs w:val="24"/>
        </w:rPr>
        <w:t>ΙΟΥΛΙΑ</w:t>
      </w:r>
    </w:p>
    <w:p w14:paraId="671ADDA2" w14:textId="7D1FB091" w:rsidR="00136AC3" w:rsidRPr="00E31B59" w:rsidRDefault="00E31B59" w:rsidP="00136AC3">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αδύναμη</w:t>
      </w:r>
    </w:p>
    <w:p w14:paraId="43C5A5C8" w14:textId="6D4D723E" w:rsidR="00E31B59" w:rsidRPr="00E31B59" w:rsidRDefault="00E31B59" w:rsidP="00136AC3">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άβουλη</w:t>
      </w:r>
    </w:p>
    <w:p w14:paraId="4F24B699" w14:textId="4FDC9D43" w:rsidR="00E31B59" w:rsidRPr="00E31B59" w:rsidRDefault="00E31B59" w:rsidP="00136AC3">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δουλοπρεπής</w:t>
      </w:r>
    </w:p>
    <w:p w14:paraId="4E6C40B4" w14:textId="1A3E1662" w:rsidR="00E31B59" w:rsidRDefault="00E31B59" w:rsidP="00E31B59">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ηττοπαθής</w:t>
      </w:r>
    </w:p>
    <w:p w14:paraId="5AED7A8D" w14:textId="0674C5C0" w:rsidR="00E31B59" w:rsidRPr="00E31B59" w:rsidRDefault="00E31B59" w:rsidP="00E31B59">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sidRPr="00E31B59">
        <w:rPr>
          <w:rFonts w:ascii="Times New Roman" w:hAnsi="Times New Roman" w:cs="Times New Roman"/>
          <w:sz w:val="24"/>
          <w:szCs w:val="24"/>
        </w:rPr>
        <w:t>χωρίς</w:t>
      </w:r>
      <w:r>
        <w:rPr>
          <w:rFonts w:ascii="Times New Roman" w:hAnsi="Times New Roman" w:cs="Times New Roman"/>
          <w:b/>
          <w:bCs/>
          <w:color w:val="385623" w:themeColor="accent6" w:themeShade="80"/>
          <w:sz w:val="24"/>
          <w:szCs w:val="24"/>
        </w:rPr>
        <w:t xml:space="preserve"> </w:t>
      </w:r>
      <w:r>
        <w:rPr>
          <w:rFonts w:ascii="Times New Roman" w:hAnsi="Times New Roman" w:cs="Times New Roman"/>
          <w:sz w:val="24"/>
          <w:szCs w:val="24"/>
        </w:rPr>
        <w:t>αποφασιστικότητα και αγωνιστικό πνεύμα</w:t>
      </w:r>
    </w:p>
    <w:p w14:paraId="48D307AE" w14:textId="08EC8E9C" w:rsidR="00E31B59" w:rsidRPr="00E31B59" w:rsidRDefault="00E31B59" w:rsidP="00E31B59">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μεμψίμοιρη</w:t>
      </w:r>
    </w:p>
    <w:p w14:paraId="7627A9FF" w14:textId="685B95C6" w:rsidR="00E31B59" w:rsidRPr="00697991" w:rsidRDefault="00E31B59" w:rsidP="00E31B59">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εσωστρεφής</w:t>
      </w:r>
    </w:p>
    <w:p w14:paraId="1C8DB8D4" w14:textId="7A20579C" w:rsidR="00697991" w:rsidRPr="00E31B59" w:rsidRDefault="00697991" w:rsidP="00E31B59">
      <w:pPr>
        <w:pStyle w:val="a3"/>
        <w:numPr>
          <w:ilvl w:val="0"/>
          <w:numId w:val="14"/>
        </w:numPr>
        <w:spacing w:line="360" w:lineRule="auto"/>
        <w:jc w:val="both"/>
        <w:rPr>
          <w:rFonts w:ascii="Times New Roman" w:hAnsi="Times New Roman" w:cs="Times New Roman"/>
          <w:b/>
          <w:bCs/>
          <w:color w:val="385623" w:themeColor="accent6" w:themeShade="80"/>
          <w:sz w:val="24"/>
          <w:szCs w:val="24"/>
        </w:rPr>
      </w:pPr>
      <w:r>
        <w:rPr>
          <w:rFonts w:ascii="Times New Roman" w:hAnsi="Times New Roman" w:cs="Times New Roman"/>
          <w:sz w:val="24"/>
          <w:szCs w:val="24"/>
        </w:rPr>
        <w:t>ανασφαλής</w:t>
      </w:r>
    </w:p>
    <w:p w14:paraId="182A219C" w14:textId="6FCA92B3" w:rsidR="0041261C" w:rsidRDefault="00D82BBD" w:rsidP="00E31B5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Η Ιουλία αποτελεί χ</w:t>
      </w:r>
      <w:r w:rsidR="00E31B59">
        <w:rPr>
          <w:rFonts w:ascii="Times New Roman" w:hAnsi="Times New Roman" w:cs="Times New Roman"/>
          <w:sz w:val="24"/>
          <w:szCs w:val="24"/>
        </w:rPr>
        <w:t xml:space="preserve">αρακτηριστικό παράδειγμα της εποχής </w:t>
      </w:r>
      <w:r>
        <w:rPr>
          <w:rFonts w:ascii="Times New Roman" w:hAnsi="Times New Roman" w:cs="Times New Roman"/>
          <w:sz w:val="24"/>
          <w:szCs w:val="24"/>
        </w:rPr>
        <w:t xml:space="preserve">ανθρώπου την εποχή </w:t>
      </w:r>
      <w:r w:rsidR="00E31B59">
        <w:rPr>
          <w:rFonts w:ascii="Times New Roman" w:hAnsi="Times New Roman" w:cs="Times New Roman"/>
          <w:sz w:val="24"/>
          <w:szCs w:val="24"/>
        </w:rPr>
        <w:t xml:space="preserve">που γράφτηκε το διήγημα </w:t>
      </w:r>
      <w:r w:rsidR="007F45D8">
        <w:rPr>
          <w:rFonts w:ascii="Times New Roman" w:hAnsi="Times New Roman" w:cs="Times New Roman"/>
          <w:sz w:val="24"/>
          <w:szCs w:val="24"/>
        </w:rPr>
        <w:t>(τέλη 19</w:t>
      </w:r>
      <w:r w:rsidR="007F45D8" w:rsidRPr="007F45D8">
        <w:rPr>
          <w:rFonts w:ascii="Times New Roman" w:hAnsi="Times New Roman" w:cs="Times New Roman"/>
          <w:sz w:val="24"/>
          <w:szCs w:val="24"/>
          <w:vertAlign w:val="superscript"/>
        </w:rPr>
        <w:t>ου</w:t>
      </w:r>
      <w:r w:rsidR="007F45D8">
        <w:rPr>
          <w:rFonts w:ascii="Times New Roman" w:hAnsi="Times New Roman" w:cs="Times New Roman"/>
          <w:sz w:val="24"/>
          <w:szCs w:val="24"/>
        </w:rPr>
        <w:t xml:space="preserve"> αι. : η Ρωσία παρέμενε φεουδαρχική κοινωνία, άθλιες συνθήκες διαβίωσης για τον λαό, εξαιρετικά υποβαθμισμένη η θέση της γυναίκας</w:t>
      </w:r>
      <w:r>
        <w:rPr>
          <w:rFonts w:ascii="Times New Roman" w:hAnsi="Times New Roman" w:cs="Times New Roman"/>
          <w:sz w:val="24"/>
          <w:szCs w:val="24"/>
        </w:rPr>
        <w:t>. Οι άνθρωποι είχαν μάθει να υπομένουν τη δουλεία τους και να αισθάνονται μάλιστα ικανοποιημένοι σε αυτόν που τους εξασφάλιζε κάποια στοιχειώδη επιβίωση</w:t>
      </w:r>
      <w:r w:rsidR="007F45D8">
        <w:rPr>
          <w:rFonts w:ascii="Times New Roman" w:hAnsi="Times New Roman" w:cs="Times New Roman"/>
          <w:sz w:val="24"/>
          <w:szCs w:val="24"/>
        </w:rPr>
        <w:t>)</w:t>
      </w:r>
      <w:r w:rsidR="00CB78B4">
        <w:rPr>
          <w:rFonts w:ascii="Times New Roman" w:hAnsi="Times New Roman" w:cs="Times New Roman"/>
          <w:sz w:val="24"/>
          <w:szCs w:val="24"/>
        </w:rPr>
        <w:t>.</w:t>
      </w:r>
    </w:p>
    <w:p w14:paraId="496AD224" w14:textId="77777777" w:rsidR="0038502C" w:rsidRDefault="0038502C" w:rsidP="00E31B59">
      <w:pPr>
        <w:pStyle w:val="a3"/>
        <w:spacing w:line="360" w:lineRule="auto"/>
        <w:jc w:val="both"/>
        <w:rPr>
          <w:rFonts w:ascii="Times New Roman" w:hAnsi="Times New Roman" w:cs="Times New Roman"/>
          <w:sz w:val="24"/>
          <w:szCs w:val="24"/>
        </w:rPr>
      </w:pPr>
    </w:p>
    <w:p w14:paraId="3BCB0F08" w14:textId="09D583D7" w:rsidR="00D82BBD" w:rsidRDefault="00CB78B4" w:rsidP="00E31B59">
      <w:pPr>
        <w:pStyle w:val="a3"/>
        <w:spacing w:line="360" w:lineRule="auto"/>
        <w:jc w:val="both"/>
        <w:rPr>
          <w:rFonts w:ascii="Times New Roman" w:hAnsi="Times New Roman" w:cs="Times New Roman"/>
          <w:b/>
          <w:bCs/>
          <w:color w:val="002060"/>
          <w:sz w:val="24"/>
          <w:szCs w:val="24"/>
        </w:rPr>
      </w:pPr>
      <w:r w:rsidRPr="00CB78B4">
        <w:rPr>
          <w:rFonts w:ascii="Times New Roman" w:hAnsi="Times New Roman" w:cs="Times New Roman"/>
          <w:b/>
          <w:bCs/>
          <w:color w:val="002060"/>
          <w:sz w:val="24"/>
          <w:szCs w:val="24"/>
        </w:rPr>
        <w:lastRenderedPageBreak/>
        <w:t>ΣΥΝΑΙΣΘΗΜΑΤΑ ΙΟΥΛΙΑΣ</w:t>
      </w:r>
    </w:p>
    <w:p w14:paraId="5F2F7997" w14:textId="220C8553" w:rsidR="00CB78B4" w:rsidRPr="0038502C" w:rsidRDefault="00CB78B4" w:rsidP="00CB78B4">
      <w:pPr>
        <w:pStyle w:val="a3"/>
        <w:numPr>
          <w:ilvl w:val="0"/>
          <w:numId w:val="1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νευρικότητα</w:t>
      </w:r>
    </w:p>
    <w:p w14:paraId="55637740" w14:textId="6BAB6C1A" w:rsidR="0038502C" w:rsidRPr="00CB78B4" w:rsidRDefault="0038502C" w:rsidP="00CB78B4">
      <w:pPr>
        <w:pStyle w:val="a3"/>
        <w:numPr>
          <w:ilvl w:val="0"/>
          <w:numId w:val="1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αμηχανία</w:t>
      </w:r>
    </w:p>
    <w:p w14:paraId="65F3AA77" w14:textId="1986BCCA" w:rsidR="00CB78B4" w:rsidRPr="00CB78B4" w:rsidRDefault="00CB78B4" w:rsidP="00CB78B4">
      <w:pPr>
        <w:pStyle w:val="a3"/>
        <w:numPr>
          <w:ilvl w:val="0"/>
          <w:numId w:val="1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φόβος</w:t>
      </w:r>
    </w:p>
    <w:p w14:paraId="61056108" w14:textId="4D26FFFE" w:rsidR="00CB78B4" w:rsidRPr="00CB78B4" w:rsidRDefault="00CB78B4" w:rsidP="00CB78B4">
      <w:pPr>
        <w:pStyle w:val="a3"/>
        <w:numPr>
          <w:ilvl w:val="0"/>
          <w:numId w:val="1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υποβόσκων θυμός</w:t>
      </w:r>
    </w:p>
    <w:p w14:paraId="0F8C8430" w14:textId="7B0AEE4D" w:rsidR="00CB78B4" w:rsidRPr="0041261C" w:rsidRDefault="00CB78B4" w:rsidP="00E31B59">
      <w:pPr>
        <w:pStyle w:val="a3"/>
        <w:numPr>
          <w:ilvl w:val="0"/>
          <w:numId w:val="16"/>
        </w:numPr>
        <w:spacing w:line="360" w:lineRule="auto"/>
        <w:jc w:val="both"/>
        <w:rPr>
          <w:rFonts w:ascii="Times New Roman" w:hAnsi="Times New Roman" w:cs="Times New Roman"/>
          <w:b/>
          <w:bCs/>
          <w:color w:val="002060"/>
          <w:sz w:val="24"/>
          <w:szCs w:val="24"/>
        </w:rPr>
      </w:pPr>
      <w:r>
        <w:rPr>
          <w:rFonts w:ascii="Times New Roman" w:hAnsi="Times New Roman" w:cs="Times New Roman"/>
          <w:sz w:val="24"/>
          <w:szCs w:val="24"/>
        </w:rPr>
        <w:t>λύπη, απόγνωση</w:t>
      </w:r>
    </w:p>
    <w:p w14:paraId="113333AF" w14:textId="626BBBE0" w:rsidR="00D82BBD" w:rsidRDefault="00D82BBD" w:rsidP="00E31B59">
      <w:pPr>
        <w:pStyle w:val="a3"/>
        <w:spacing w:line="360" w:lineRule="auto"/>
        <w:jc w:val="both"/>
        <w:rPr>
          <w:rFonts w:ascii="Times New Roman" w:hAnsi="Times New Roman" w:cs="Times New Roman"/>
          <w:b/>
          <w:bCs/>
          <w:color w:val="385623" w:themeColor="accent6" w:themeShade="80"/>
          <w:sz w:val="24"/>
          <w:szCs w:val="24"/>
        </w:rPr>
      </w:pPr>
      <w:r w:rsidRPr="00BB2336">
        <w:rPr>
          <w:rFonts w:ascii="Times New Roman" w:hAnsi="Times New Roman" w:cs="Times New Roman"/>
          <w:b/>
          <w:bCs/>
          <w:color w:val="385623" w:themeColor="accent6" w:themeShade="80"/>
          <w:sz w:val="24"/>
          <w:szCs w:val="24"/>
        </w:rPr>
        <w:t xml:space="preserve">Η ΕΠΙΛΟΓΗ </w:t>
      </w:r>
      <w:r w:rsidR="00BB2336" w:rsidRPr="00BB2336">
        <w:rPr>
          <w:rFonts w:ascii="Times New Roman" w:hAnsi="Times New Roman" w:cs="Times New Roman"/>
          <w:b/>
          <w:bCs/>
          <w:color w:val="385623" w:themeColor="accent6" w:themeShade="80"/>
          <w:sz w:val="24"/>
          <w:szCs w:val="24"/>
        </w:rPr>
        <w:t>ΤΗΣ ΙΔΙΟΤΗΤΑΣ ΚΑΙ ΤΟΥ ΦΥΛΟΥ ΤΟΥ ΕΡΓΑΖΟΜΕΝΟΥ</w:t>
      </w:r>
    </w:p>
    <w:p w14:paraId="5A137D6E" w14:textId="11668725" w:rsidR="00BB2336" w:rsidRPr="00697991" w:rsidRDefault="00894C6C" w:rsidP="00BB2336">
      <w:pPr>
        <w:pStyle w:val="a3"/>
        <w:numPr>
          <w:ilvl w:val="0"/>
          <w:numId w:val="15"/>
        </w:numPr>
        <w:spacing w:line="360" w:lineRule="auto"/>
        <w:jc w:val="both"/>
        <w:rPr>
          <w:rFonts w:ascii="Times New Roman" w:hAnsi="Times New Roman" w:cs="Times New Roman"/>
          <w:color w:val="002060"/>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AFBB3D4" wp14:editId="388377BB">
                <wp:simplePos x="0" y="0"/>
                <wp:positionH relativeFrom="column">
                  <wp:posOffset>1060450</wp:posOffset>
                </wp:positionH>
                <wp:positionV relativeFrom="paragraph">
                  <wp:posOffset>50165</wp:posOffset>
                </wp:positionV>
                <wp:extent cx="158750" cy="114300"/>
                <wp:effectExtent l="0" t="19050" r="31750" b="38100"/>
                <wp:wrapNone/>
                <wp:docPr id="2" name="Βέλος: Δεξιό 2"/>
                <wp:cNvGraphicFramePr/>
                <a:graphic xmlns:a="http://schemas.openxmlformats.org/drawingml/2006/main">
                  <a:graphicData uri="http://schemas.microsoft.com/office/word/2010/wordprocessingShape">
                    <wps:wsp>
                      <wps:cNvSpPr/>
                      <wps:spPr>
                        <a:xfrm>
                          <a:off x="0" y="0"/>
                          <a:ext cx="158750" cy="1143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9696" id="Βέλος: Δεξιό 2" o:spid="_x0000_s1026" type="#_x0000_t13" style="position:absolute;margin-left:83.5pt;margin-top:3.95pt;width: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" adj="13824" fillcolor="#4472c4" strokecolor="#2f528f" strokeweight="1pt"/>
            </w:pict>
          </mc:Fallback>
        </mc:AlternateContent>
      </w:r>
      <w:r w:rsidR="00697991" w:rsidRPr="00697991">
        <w:rPr>
          <w:rFonts w:ascii="Times New Roman" w:hAnsi="Times New Roman" w:cs="Times New Roman"/>
          <w:b/>
          <w:bCs/>
          <w:color w:val="002060"/>
          <w:sz w:val="24"/>
          <w:szCs w:val="24"/>
        </w:rPr>
        <w:t>γυναίκα</w:t>
      </w:r>
      <w:r>
        <w:rPr>
          <w:rFonts w:ascii="Times New Roman" w:hAnsi="Times New Roman" w:cs="Times New Roman"/>
          <w:sz w:val="24"/>
          <w:szCs w:val="24"/>
        </w:rPr>
        <w:t xml:space="preserve">      </w:t>
      </w:r>
      <w:r w:rsidRPr="00894C6C">
        <w:rPr>
          <w:rFonts w:ascii="Times New Roman" w:hAnsi="Times New Roman" w:cs="Times New Roman"/>
          <w:noProof/>
          <w:sz w:val="24"/>
          <w:szCs w:val="24"/>
        </w:rPr>
        <w:t xml:space="preserve"> </w:t>
      </w:r>
      <w:r w:rsidR="00697991">
        <w:rPr>
          <w:rFonts w:ascii="Times New Roman" w:hAnsi="Times New Roman" w:cs="Times New Roman"/>
          <w:sz w:val="24"/>
          <w:szCs w:val="24"/>
        </w:rPr>
        <w:t xml:space="preserve"> η θέση της την εποχή εκείνη ήταν υποβαθμισμένη. Είχε μάθει να υποτάσσεται στις πατριαρχικές δομές</w:t>
      </w:r>
    </w:p>
    <w:p w14:paraId="65FC33E7" w14:textId="2F20A484" w:rsidR="00136AC3" w:rsidRPr="0041261C" w:rsidRDefault="00894C6C" w:rsidP="00136AC3">
      <w:pPr>
        <w:pStyle w:val="a3"/>
        <w:numPr>
          <w:ilvl w:val="0"/>
          <w:numId w:val="15"/>
        </w:numPr>
        <w:spacing w:line="360" w:lineRule="auto"/>
        <w:jc w:val="both"/>
        <w:rPr>
          <w:rFonts w:ascii="Times New Roman" w:hAnsi="Times New Roman" w:cs="Times New Roman"/>
          <w:color w:val="002060"/>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EE0E0B" wp14:editId="353A760A">
                <wp:simplePos x="0" y="0"/>
                <wp:positionH relativeFrom="column">
                  <wp:posOffset>1111250</wp:posOffset>
                </wp:positionH>
                <wp:positionV relativeFrom="paragraph">
                  <wp:posOffset>24765</wp:posOffset>
                </wp:positionV>
                <wp:extent cx="158750" cy="114300"/>
                <wp:effectExtent l="0" t="19050" r="31750" b="38100"/>
                <wp:wrapNone/>
                <wp:docPr id="3" name="Βέλος: Δεξιό 3"/>
                <wp:cNvGraphicFramePr/>
                <a:graphic xmlns:a="http://schemas.openxmlformats.org/drawingml/2006/main">
                  <a:graphicData uri="http://schemas.microsoft.com/office/word/2010/wordprocessingShape">
                    <wps:wsp>
                      <wps:cNvSpPr/>
                      <wps:spPr>
                        <a:xfrm>
                          <a:off x="0" y="0"/>
                          <a:ext cx="158750" cy="1143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689A6" id="Βέλος: Δεξιό 3" o:spid="_x0000_s1026" type="#_x0000_t13" style="position:absolute;margin-left:87.5pt;margin-top:1.95pt;width: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" adj="13824" fillcolor="#4472c4" strokecolor="#2f528f" strokeweight="1pt"/>
            </w:pict>
          </mc:Fallback>
        </mc:AlternateContent>
      </w:r>
      <w:r w:rsidR="00697991">
        <w:rPr>
          <w:rFonts w:ascii="Times New Roman" w:hAnsi="Times New Roman" w:cs="Times New Roman"/>
          <w:b/>
          <w:bCs/>
          <w:color w:val="002060"/>
          <w:sz w:val="24"/>
          <w:szCs w:val="24"/>
        </w:rPr>
        <w:t>δασκάλα</w:t>
      </w:r>
      <w:r>
        <w:rPr>
          <w:rFonts w:ascii="Times New Roman" w:hAnsi="Times New Roman" w:cs="Times New Roman"/>
          <w:color w:val="002060"/>
          <w:sz w:val="24"/>
          <w:szCs w:val="24"/>
        </w:rPr>
        <w:t xml:space="preserve">      </w:t>
      </w:r>
      <w:r w:rsidR="00697991">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w:t>
      </w:r>
      <w:r w:rsidR="00697991">
        <w:rPr>
          <w:rFonts w:ascii="Times New Roman" w:hAnsi="Times New Roman" w:cs="Times New Roman"/>
          <w:sz w:val="24"/>
          <w:szCs w:val="24"/>
        </w:rPr>
        <w:t>αν και ως δασκάλα θα είχε κάποια μόρφωση, αλλά και τον τρόπο να  αντιδράσει και να υποστηρίξει το δίκιο της, κρατά αναξιοπρεπή, δουλοπρεπή και ταπεινωτική στάση. Η επιλογή του επαγγέλματος της δασκάλας δίνει την αφορμή στον συγγραφέα να ασκήσει δριμύ κατηγορώ</w:t>
      </w:r>
      <w:r w:rsidR="00D5384D">
        <w:rPr>
          <w:rFonts w:ascii="Times New Roman" w:hAnsi="Times New Roman" w:cs="Times New Roman"/>
          <w:sz w:val="24"/>
          <w:szCs w:val="24"/>
        </w:rPr>
        <w:t xml:space="preserve"> κατά την ηττοπάθειας, του συμβιβασμού και της αβουλίας ανθρώπων, οι οποίοι όφειλαν να λειτουργούν ως υπόδειγμα πνευματικής ελευθερίας και ηθικής ακεραιότητας. Προορισμός του δασκάλου είναι να διαπλάθει ώριμες προσωπικότητες με αρχές και ιδανικά.</w:t>
      </w:r>
    </w:p>
    <w:p w14:paraId="65F48B35" w14:textId="6DDCBBBC" w:rsidR="00434FDC" w:rsidRDefault="00434FDC" w:rsidP="00CC75F3">
      <w:pPr>
        <w:pStyle w:val="a3"/>
        <w:spacing w:line="360" w:lineRule="auto"/>
        <w:jc w:val="center"/>
        <w:rPr>
          <w:rFonts w:ascii="Times New Roman" w:hAnsi="Times New Roman" w:cs="Times New Roman"/>
          <w:b/>
          <w:bCs/>
          <w:color w:val="385623" w:themeColor="accent6" w:themeShade="80"/>
          <w:sz w:val="24"/>
          <w:szCs w:val="24"/>
        </w:rPr>
      </w:pPr>
      <w:r w:rsidRPr="00C6210C">
        <w:rPr>
          <w:rFonts w:ascii="Times New Roman" w:hAnsi="Times New Roman" w:cs="Times New Roman"/>
          <w:b/>
          <w:bCs/>
          <w:color w:val="385623" w:themeColor="accent6" w:themeShade="80"/>
          <w:sz w:val="24"/>
          <w:szCs w:val="24"/>
        </w:rPr>
        <w:t>ΙΔΕΕΣ</w:t>
      </w:r>
    </w:p>
    <w:p w14:paraId="481B1757" w14:textId="636CB06E" w:rsidR="008F2D60" w:rsidRDefault="000E3AB0" w:rsidP="008F2D60">
      <w:pPr>
        <w:pStyle w:val="a3"/>
        <w:numPr>
          <w:ilvl w:val="0"/>
          <w:numId w:val="17"/>
        </w:numPr>
        <w:spacing w:line="360" w:lineRule="auto"/>
        <w:jc w:val="both"/>
        <w:rPr>
          <w:rFonts w:ascii="Times New Roman" w:hAnsi="Times New Roman" w:cs="Times New Roman"/>
          <w:sz w:val="24"/>
          <w:szCs w:val="24"/>
        </w:rPr>
      </w:pPr>
      <w:r w:rsidRPr="000E3AB0">
        <w:rPr>
          <w:rFonts w:ascii="Times New Roman" w:hAnsi="Times New Roman" w:cs="Times New Roman"/>
          <w:sz w:val="24"/>
          <w:szCs w:val="24"/>
        </w:rPr>
        <w:t>δυναμική διεκδίκηση των δικαιωμάτων από τον εργαζόμενο</w:t>
      </w:r>
    </w:p>
    <w:p w14:paraId="0EC9E182" w14:textId="196B6D4F" w:rsidR="00434FDC" w:rsidRPr="0041261C" w:rsidRDefault="000E3AB0" w:rsidP="00434FDC">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η παθητικότητα, η δουλοπρέπεια, η υποταγή σε καταπιεστικούς κοινωνικούς μηχανισμούς μετατρέπει τον άνθρωπο σε αντικείμενο εκμετάλλευσης, επιδεινώνοντας τις συνθήκες διαβίωσής του</w:t>
      </w:r>
      <w:r w:rsidR="00B95599">
        <w:rPr>
          <w:rFonts w:ascii="Times New Roman" w:hAnsi="Times New Roman" w:cs="Times New Roman"/>
          <w:sz w:val="24"/>
          <w:szCs w:val="24"/>
        </w:rPr>
        <w:t>.</w:t>
      </w:r>
    </w:p>
    <w:p w14:paraId="347996EB" w14:textId="77777777" w:rsidR="00434FDC" w:rsidRPr="00AB7652" w:rsidRDefault="00434FDC" w:rsidP="00CC75F3">
      <w:pPr>
        <w:jc w:val="center"/>
        <w:rPr>
          <w:rFonts w:cs="Times New Roman"/>
          <w:b/>
          <w:bCs/>
          <w:color w:val="385623" w:themeColor="accent6" w:themeShade="80"/>
          <w:szCs w:val="24"/>
        </w:rPr>
      </w:pPr>
      <w:r w:rsidRPr="00AB7652">
        <w:rPr>
          <w:rFonts w:cs="Times New Roman"/>
          <w:b/>
          <w:bCs/>
          <w:color w:val="385623" w:themeColor="accent6" w:themeShade="80"/>
          <w:szCs w:val="24"/>
        </w:rPr>
        <w:t>ΑΦΗΓΗΜΑΤΙΚΟΙ ΤΡΟΠΟΙ</w:t>
      </w:r>
    </w:p>
    <w:p w14:paraId="7EBBE27E" w14:textId="4BC8E76E" w:rsidR="00434FDC" w:rsidRPr="0041261C" w:rsidRDefault="00434FDC" w:rsidP="0041261C">
      <w:pPr>
        <w:pStyle w:val="a4"/>
        <w:numPr>
          <w:ilvl w:val="0"/>
          <w:numId w:val="10"/>
        </w:numPr>
        <w:rPr>
          <w:rFonts w:cs="Times New Roman"/>
          <w:szCs w:val="24"/>
        </w:rPr>
      </w:pPr>
      <w:r w:rsidRPr="00F07931">
        <w:rPr>
          <w:rFonts w:cs="Times New Roman"/>
          <w:b/>
          <w:bCs/>
          <w:color w:val="C00000"/>
          <w:szCs w:val="24"/>
        </w:rPr>
        <w:t>αφήγηση</w:t>
      </w:r>
      <w:r w:rsidRPr="00AB7652">
        <w:rPr>
          <w:rFonts w:cs="Times New Roman"/>
          <w:szCs w:val="24"/>
        </w:rPr>
        <w:t xml:space="preserve"> σε α' πρόσωπο</w:t>
      </w:r>
      <w:r w:rsidR="00F07931">
        <w:rPr>
          <w:rFonts w:cs="Times New Roman"/>
          <w:szCs w:val="24"/>
        </w:rPr>
        <w:t>. Δραματοποιημένος αφηγητής</w:t>
      </w:r>
      <w:r w:rsidR="00B10F5A">
        <w:rPr>
          <w:rFonts w:cs="Times New Roman"/>
          <w:szCs w:val="24"/>
        </w:rPr>
        <w:t>. Οι αντιδράσεις της δασκάλας και η στάση του εργοδότη εκφράζονται από την οπτική του τελευταίου.</w:t>
      </w:r>
    </w:p>
    <w:p w14:paraId="07602E00" w14:textId="07337A83" w:rsidR="00434FDC" w:rsidRPr="0041261C" w:rsidRDefault="00F07931" w:rsidP="0041261C">
      <w:pPr>
        <w:pStyle w:val="a4"/>
        <w:numPr>
          <w:ilvl w:val="0"/>
          <w:numId w:val="10"/>
        </w:numPr>
        <w:rPr>
          <w:rFonts w:cs="Times New Roman"/>
          <w:b/>
          <w:bCs/>
          <w:color w:val="FF0000"/>
          <w:szCs w:val="24"/>
        </w:rPr>
      </w:pPr>
      <w:r w:rsidRPr="00F07931">
        <w:rPr>
          <w:rFonts w:cs="Times New Roman"/>
          <w:b/>
          <w:bCs/>
          <w:color w:val="C00000"/>
          <w:szCs w:val="24"/>
        </w:rPr>
        <w:t>διάλογος</w:t>
      </w:r>
      <w:r w:rsidR="00584391">
        <w:rPr>
          <w:rFonts w:cs="Times New Roman"/>
          <w:b/>
          <w:bCs/>
          <w:color w:val="C00000"/>
          <w:szCs w:val="24"/>
        </w:rPr>
        <w:t xml:space="preserve">. </w:t>
      </w:r>
      <w:r w:rsidR="00584391">
        <w:rPr>
          <w:rFonts w:cs="Times New Roman"/>
          <w:szCs w:val="24"/>
        </w:rPr>
        <w:t>Έντονος θεατρικός χαρακτήρας. Θυμίζει μονόπρακτο, θεατρικό έργο σε μία πράξη, καθώς στηρίζεται στον διάλογο δύο προσώπων σε συγκεκριμένο χώρο (γραφείο εργοδότη)</w:t>
      </w:r>
    </w:p>
    <w:p w14:paraId="0FD171F2" w14:textId="596435CA" w:rsidR="00434FDC" w:rsidRPr="00AB7652" w:rsidRDefault="00434FDC" w:rsidP="00434FDC">
      <w:pPr>
        <w:rPr>
          <w:rFonts w:cs="Times New Roman"/>
          <w:szCs w:val="24"/>
        </w:rPr>
      </w:pPr>
      <w:r w:rsidRPr="00AB7652">
        <w:rPr>
          <w:rFonts w:cs="Times New Roman"/>
          <w:b/>
          <w:bCs/>
          <w:color w:val="385623" w:themeColor="accent6" w:themeShade="80"/>
          <w:szCs w:val="24"/>
        </w:rPr>
        <w:t xml:space="preserve">ΓΛΩΣΣΑ: </w:t>
      </w:r>
      <w:r w:rsidRPr="00AB7652">
        <w:rPr>
          <w:rFonts w:cs="Times New Roman"/>
          <w:szCs w:val="24"/>
        </w:rPr>
        <w:t xml:space="preserve">απλή, </w:t>
      </w:r>
      <w:r w:rsidR="008F2D60">
        <w:rPr>
          <w:rFonts w:cs="Times New Roman"/>
          <w:szCs w:val="24"/>
        </w:rPr>
        <w:t>άμεση, παραστατική</w:t>
      </w:r>
      <w:r w:rsidRPr="00AB7652">
        <w:rPr>
          <w:rFonts w:cs="Times New Roman"/>
          <w:szCs w:val="24"/>
        </w:rPr>
        <w:t>.</w:t>
      </w:r>
    </w:p>
    <w:p w14:paraId="7252EAFB" w14:textId="77777777" w:rsidR="0041261C" w:rsidRDefault="00434FDC" w:rsidP="00434FDC">
      <w:pPr>
        <w:rPr>
          <w:rFonts w:cs="Times New Roman"/>
          <w:szCs w:val="24"/>
        </w:rPr>
      </w:pPr>
      <w:r w:rsidRPr="00AB7652">
        <w:rPr>
          <w:rFonts w:cs="Times New Roman"/>
          <w:b/>
          <w:bCs/>
          <w:color w:val="385623" w:themeColor="accent6" w:themeShade="80"/>
          <w:szCs w:val="24"/>
        </w:rPr>
        <w:t xml:space="preserve">ΥΦΟΣ: </w:t>
      </w:r>
      <w:r w:rsidR="008F2D60">
        <w:rPr>
          <w:rFonts w:cs="Times New Roman"/>
          <w:szCs w:val="24"/>
        </w:rPr>
        <w:t>φυσικό, με έντονη θεατρικότητα</w:t>
      </w:r>
    </w:p>
    <w:p w14:paraId="150051BD" w14:textId="7B832C99" w:rsidR="00434FDC" w:rsidRPr="00AB7652" w:rsidRDefault="00434FDC" w:rsidP="00434FDC">
      <w:pPr>
        <w:rPr>
          <w:rFonts w:cs="Times New Roman"/>
          <w:szCs w:val="24"/>
        </w:rPr>
      </w:pPr>
      <w:r w:rsidRPr="00AB7652">
        <w:rPr>
          <w:rFonts w:cs="Times New Roman"/>
          <w:b/>
          <w:bCs/>
          <w:color w:val="385623" w:themeColor="accent6" w:themeShade="80"/>
          <w:szCs w:val="24"/>
        </w:rPr>
        <w:t xml:space="preserve">ΣΧΗΜΑΤΑ ΛΟΓΟΥ: </w:t>
      </w:r>
      <w:r w:rsidR="008F2D60">
        <w:rPr>
          <w:rFonts w:cs="Times New Roman"/>
          <w:szCs w:val="24"/>
        </w:rPr>
        <w:t>ελάχιστα</w:t>
      </w:r>
      <w:r w:rsidRPr="00AB7652">
        <w:rPr>
          <w:rFonts w:cs="Times New Roman"/>
          <w:szCs w:val="24"/>
        </w:rPr>
        <w:t xml:space="preserve"> </w:t>
      </w:r>
      <w:r w:rsidR="008F2D60">
        <w:rPr>
          <w:rFonts w:cs="Times New Roman"/>
          <w:szCs w:val="24"/>
        </w:rPr>
        <w:t>(</w:t>
      </w:r>
      <w:r w:rsidRPr="00AB7652">
        <w:rPr>
          <w:rFonts w:cs="Times New Roman"/>
          <w:szCs w:val="24"/>
        </w:rPr>
        <w:t xml:space="preserve">μεταφορές, εικόνες, </w:t>
      </w:r>
      <w:r w:rsidR="008F2D60">
        <w:rPr>
          <w:rFonts w:cs="Times New Roman"/>
          <w:szCs w:val="24"/>
        </w:rPr>
        <w:t>παρομοίωση)</w:t>
      </w:r>
    </w:p>
    <w:sectPr w:rsidR="00434FDC" w:rsidRPr="00AB76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757"/>
    <w:multiLevelType w:val="hybridMultilevel"/>
    <w:tmpl w:val="EB06E850"/>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15653A3"/>
    <w:multiLevelType w:val="hybridMultilevel"/>
    <w:tmpl w:val="5FCECF16"/>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DE27F0A"/>
    <w:multiLevelType w:val="hybridMultilevel"/>
    <w:tmpl w:val="8466CEE2"/>
    <w:lvl w:ilvl="0" w:tplc="30047994">
      <w:start w:val="1"/>
      <w:numFmt w:val="bullet"/>
      <w:lvlText w:val=""/>
      <w:lvlJc w:val="left"/>
      <w:pPr>
        <w:ind w:left="720" w:hanging="360"/>
      </w:pPr>
      <w:rPr>
        <w:rFonts w:ascii="Wingdings" w:hAnsi="Wingdings" w:hint="default"/>
        <w:b w:val="0"/>
        <w:i w:val="0"/>
        <w:strike w:val="0"/>
        <w:dstrike w:val="0"/>
        <w:color w:val="002060"/>
        <w:sz w:val="24"/>
        <w:szCs w:val="24"/>
        <w:u w:val="none" w:color="000000"/>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7F14F90"/>
    <w:multiLevelType w:val="hybridMultilevel"/>
    <w:tmpl w:val="5BA899CC"/>
    <w:lvl w:ilvl="0" w:tplc="A8CE929E">
      <w:start w:val="1"/>
      <w:numFmt w:val="bullet"/>
      <w:lvlText w:val="o"/>
      <w:lvlJc w:val="left"/>
      <w:pPr>
        <w:ind w:left="780" w:hanging="360"/>
      </w:pPr>
      <w:rPr>
        <w:rFonts w:ascii="Courier New" w:hAnsi="Courier New" w:cs="Courier New" w:hint="default"/>
        <w:b/>
        <w:bCs/>
        <w:color w:val="385623" w:themeColor="accent6" w:themeShade="80"/>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40FA078E"/>
    <w:multiLevelType w:val="hybridMultilevel"/>
    <w:tmpl w:val="C4B60788"/>
    <w:lvl w:ilvl="0" w:tplc="386C0BAE">
      <w:start w:val="1"/>
      <w:numFmt w:val="bullet"/>
      <w:lvlText w:val=""/>
      <w:lvlJc w:val="left"/>
      <w:pPr>
        <w:ind w:left="720" w:hanging="360"/>
      </w:pPr>
      <w:rPr>
        <w:rFonts w:ascii="Wingdings" w:hAnsi="Wingdings"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6EC0D7C"/>
    <w:multiLevelType w:val="hybridMultilevel"/>
    <w:tmpl w:val="0C0CA1DC"/>
    <w:lvl w:ilvl="0" w:tplc="202A5660">
      <w:start w:val="1"/>
      <w:numFmt w:val="bullet"/>
      <w:lvlText w:val=""/>
      <w:lvlJc w:val="left"/>
      <w:pPr>
        <w:ind w:left="720" w:hanging="360"/>
      </w:pPr>
      <w:rPr>
        <w:rFonts w:ascii="Wingdings" w:hAnsi="Wingdings" w:hint="default"/>
        <w:b w:val="0"/>
        <w:i w:val="0"/>
        <w:strike w:val="0"/>
        <w:dstrike w:val="0"/>
        <w:color w:val="002060"/>
        <w:sz w:val="24"/>
        <w:szCs w:val="24"/>
        <w:u w:val="none" w:color="000000"/>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497F2A"/>
    <w:multiLevelType w:val="hybridMultilevel"/>
    <w:tmpl w:val="51E050D2"/>
    <w:lvl w:ilvl="0" w:tplc="E0E407F2">
      <w:start w:val="1"/>
      <w:numFmt w:val="bullet"/>
      <w:lvlText w:val="o"/>
      <w:lvlJc w:val="left"/>
      <w:pPr>
        <w:ind w:left="720" w:hanging="360"/>
      </w:pPr>
      <w:rPr>
        <w:rFonts w:ascii="Courier New" w:hAnsi="Courier New" w:cs="Courier New"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C8F45FD"/>
    <w:multiLevelType w:val="hybridMultilevel"/>
    <w:tmpl w:val="0CF2EB24"/>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E961547"/>
    <w:multiLevelType w:val="hybridMultilevel"/>
    <w:tmpl w:val="1206CAD8"/>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E063C0"/>
    <w:multiLevelType w:val="hybridMultilevel"/>
    <w:tmpl w:val="3EA2203E"/>
    <w:lvl w:ilvl="0" w:tplc="76D4291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C13FB4"/>
    <w:multiLevelType w:val="hybridMultilevel"/>
    <w:tmpl w:val="2A1CF17A"/>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073640"/>
    <w:multiLevelType w:val="hybridMultilevel"/>
    <w:tmpl w:val="C284F3CA"/>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66E7792C"/>
    <w:multiLevelType w:val="hybridMultilevel"/>
    <w:tmpl w:val="6A60428A"/>
    <w:lvl w:ilvl="0" w:tplc="386C0BAE">
      <w:start w:val="1"/>
      <w:numFmt w:val="bullet"/>
      <w:lvlText w:val=""/>
      <w:lvlJc w:val="left"/>
      <w:pPr>
        <w:ind w:left="720" w:hanging="360"/>
      </w:pPr>
      <w:rPr>
        <w:rFonts w:ascii="Wingdings" w:hAnsi="Wingdings"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6C94362E"/>
    <w:multiLevelType w:val="hybridMultilevel"/>
    <w:tmpl w:val="66D6AB0C"/>
    <w:lvl w:ilvl="0" w:tplc="2E549F3A">
      <w:start w:val="1"/>
      <w:numFmt w:val="bullet"/>
      <w:lvlText w:val=""/>
      <w:lvlJc w:val="left"/>
      <w:pPr>
        <w:ind w:left="720" w:hanging="360"/>
      </w:pPr>
      <w:rPr>
        <w:rFonts w:ascii="Wingdings" w:hAnsi="Wingdings" w:hint="default"/>
        <w:b w:val="0"/>
        <w:i w:val="0"/>
        <w:strike w:val="0"/>
        <w:dstrike w:val="0"/>
        <w:color w:val="C00000"/>
        <w:sz w:val="24"/>
        <w:szCs w:val="24"/>
        <w:u w:val="none" w:color="000000"/>
        <w:effec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B92838"/>
    <w:multiLevelType w:val="hybridMultilevel"/>
    <w:tmpl w:val="3BACC61E"/>
    <w:lvl w:ilvl="0" w:tplc="2E549F3A">
      <w:start w:val="1"/>
      <w:numFmt w:val="bullet"/>
      <w:lvlText w:val=""/>
      <w:lvlJc w:val="left"/>
      <w:pPr>
        <w:ind w:left="780" w:hanging="360"/>
      </w:pPr>
      <w:rPr>
        <w:rFonts w:ascii="Wingdings" w:hAnsi="Wingdings" w:hint="default"/>
        <w:b w:val="0"/>
        <w:i w:val="0"/>
        <w:strike w:val="0"/>
        <w:dstrike w:val="0"/>
        <w:color w:val="C00000"/>
        <w:sz w:val="24"/>
        <w:szCs w:val="24"/>
        <w:u w:val="none" w:color="000000"/>
        <w:effect w:val="none"/>
        <w:vertAlign w:val="baseline"/>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15" w15:restartNumberingAfterBreak="0">
    <w:nsid w:val="7264274F"/>
    <w:multiLevelType w:val="hybridMultilevel"/>
    <w:tmpl w:val="8D183D4C"/>
    <w:lvl w:ilvl="0" w:tplc="10365200">
      <w:start w:val="1"/>
      <w:numFmt w:val="bullet"/>
      <w:lvlText w:val=""/>
      <w:lvlJc w:val="left"/>
      <w:pPr>
        <w:ind w:left="720" w:hanging="360"/>
      </w:pPr>
      <w:rPr>
        <w:rFonts w:ascii="Wingdings" w:hAnsi="Wingdings" w:hint="default"/>
        <w:color w:val="00206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79393F97"/>
    <w:multiLevelType w:val="hybridMultilevel"/>
    <w:tmpl w:val="011287BA"/>
    <w:lvl w:ilvl="0" w:tplc="70CCCDD2">
      <w:start w:val="1"/>
      <w:numFmt w:val="bullet"/>
      <w:lvlText w:val=""/>
      <w:lvlJc w:val="left"/>
      <w:pPr>
        <w:ind w:left="720" w:hanging="360"/>
      </w:pPr>
      <w:rPr>
        <w:rFonts w:ascii="Wingdings" w:hAnsi="Wingdings" w:hint="default"/>
        <w:b w:val="0"/>
        <w:i w:val="0"/>
        <w:strike w:val="0"/>
        <w:dstrike w:val="0"/>
        <w:color w:val="002060"/>
        <w:sz w:val="24"/>
        <w:szCs w:val="24"/>
        <w:u w:val="none" w:color="000000"/>
        <w:effect w:val="none"/>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7D5C0819"/>
    <w:multiLevelType w:val="hybridMultilevel"/>
    <w:tmpl w:val="AF7A7D14"/>
    <w:lvl w:ilvl="0" w:tplc="A8CE929E">
      <w:start w:val="1"/>
      <w:numFmt w:val="bullet"/>
      <w:lvlText w:val="o"/>
      <w:lvlJc w:val="left"/>
      <w:pPr>
        <w:ind w:left="720" w:hanging="360"/>
      </w:pPr>
      <w:rPr>
        <w:rFonts w:ascii="Courier New" w:hAnsi="Courier New" w:cs="Courier New" w:hint="default"/>
        <w:b/>
        <w:bCs/>
        <w:color w:val="385623" w:themeColor="accent6"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
  </w:num>
  <w:num w:numId="5">
    <w:abstractNumId w:val="7"/>
  </w:num>
  <w:num w:numId="6">
    <w:abstractNumId w:val="14"/>
  </w:num>
  <w:num w:numId="7">
    <w:abstractNumId w:val="16"/>
  </w:num>
  <w:num w:numId="8">
    <w:abstractNumId w:val="12"/>
  </w:num>
  <w:num w:numId="9">
    <w:abstractNumId w:val="2"/>
  </w:num>
  <w:num w:numId="10">
    <w:abstractNumId w:val="0"/>
  </w:num>
  <w:num w:numId="11">
    <w:abstractNumId w:val="10"/>
  </w:num>
  <w:num w:numId="12">
    <w:abstractNumId w:val="5"/>
  </w:num>
  <w:num w:numId="13">
    <w:abstractNumId w:val="3"/>
  </w:num>
  <w:num w:numId="14">
    <w:abstractNumId w:val="13"/>
  </w:num>
  <w:num w:numId="15">
    <w:abstractNumId w:val="6"/>
  </w:num>
  <w:num w:numId="16">
    <w:abstractNumId w:val="8"/>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A3"/>
    <w:rsid w:val="000E3AB0"/>
    <w:rsid w:val="00104130"/>
    <w:rsid w:val="0012488D"/>
    <w:rsid w:val="001271BC"/>
    <w:rsid w:val="00136AC3"/>
    <w:rsid w:val="001D36E5"/>
    <w:rsid w:val="00203671"/>
    <w:rsid w:val="0038502C"/>
    <w:rsid w:val="0041261C"/>
    <w:rsid w:val="00423593"/>
    <w:rsid w:val="00434FDC"/>
    <w:rsid w:val="0048016B"/>
    <w:rsid w:val="004A7181"/>
    <w:rsid w:val="0056101C"/>
    <w:rsid w:val="00584391"/>
    <w:rsid w:val="005C6EAD"/>
    <w:rsid w:val="00605C4B"/>
    <w:rsid w:val="006152CB"/>
    <w:rsid w:val="00697991"/>
    <w:rsid w:val="00780CEA"/>
    <w:rsid w:val="007F45D8"/>
    <w:rsid w:val="00800218"/>
    <w:rsid w:val="00821B06"/>
    <w:rsid w:val="00894C6C"/>
    <w:rsid w:val="008E64E7"/>
    <w:rsid w:val="008F2D60"/>
    <w:rsid w:val="00AA2FA1"/>
    <w:rsid w:val="00AB7652"/>
    <w:rsid w:val="00B10F5A"/>
    <w:rsid w:val="00B10FE2"/>
    <w:rsid w:val="00B17084"/>
    <w:rsid w:val="00B22841"/>
    <w:rsid w:val="00B95599"/>
    <w:rsid w:val="00BB2336"/>
    <w:rsid w:val="00BC2CA3"/>
    <w:rsid w:val="00C6210C"/>
    <w:rsid w:val="00CB78B4"/>
    <w:rsid w:val="00CC75F3"/>
    <w:rsid w:val="00CE37F1"/>
    <w:rsid w:val="00D5384D"/>
    <w:rsid w:val="00D82BBD"/>
    <w:rsid w:val="00DC2E18"/>
    <w:rsid w:val="00E135E2"/>
    <w:rsid w:val="00E31B59"/>
    <w:rsid w:val="00E70C5A"/>
    <w:rsid w:val="00F07931"/>
    <w:rsid w:val="00F94B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8BF4"/>
  <w15:chartTrackingRefBased/>
  <w15:docId w15:val="{1C42E9D1-E5C0-46E2-ADAB-EFAA33E2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FDC"/>
    <w:pPr>
      <w:spacing w:line="240" w:lineRule="auto"/>
      <w:jc w:val="left"/>
    </w:pPr>
    <w:rPr>
      <w:rFonts w:asciiTheme="minorHAnsi" w:eastAsiaTheme="minorEastAsia" w:hAnsiTheme="minorHAnsi"/>
      <w:sz w:val="22"/>
      <w:lang w:eastAsia="el-GR"/>
    </w:rPr>
  </w:style>
  <w:style w:type="paragraph" w:styleId="a4">
    <w:name w:val="List Paragraph"/>
    <w:basedOn w:val="a"/>
    <w:uiPriority w:val="34"/>
    <w:qFormat/>
    <w:rsid w:val="0043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683</Words>
  <Characters>3693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Stavridis-Nikolaidis Nikolaos</cp:lastModifiedBy>
  <cp:revision>44</cp:revision>
  <dcterms:created xsi:type="dcterms:W3CDTF">2021-09-29T14:59:00Z</dcterms:created>
  <dcterms:modified xsi:type="dcterms:W3CDTF">2021-11-01T17:15:00Z</dcterms:modified>
</cp:coreProperties>
</file>