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D7414" w14:textId="4FA12242" w:rsidR="006F4F97" w:rsidRPr="00DF6341" w:rsidRDefault="006F4F97" w:rsidP="009C117F">
      <w:pPr>
        <w:pStyle w:val="a5"/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eastAsia="el-GR"/>
        </w:rPr>
      </w:pPr>
      <w:r w:rsidRPr="00DF6341">
        <w:rPr>
          <w:rFonts w:ascii="Times New Roman" w:hAnsi="Times New Roman" w:cs="Times New Roman"/>
          <w:b/>
          <w:bCs/>
          <w:color w:val="0070C0"/>
          <w:sz w:val="24"/>
          <w:szCs w:val="24"/>
          <w:lang w:eastAsia="el-GR"/>
        </w:rPr>
        <w:t>Β</w:t>
      </w:r>
      <w:r w:rsidR="00DF6341" w:rsidRPr="00DF6341">
        <w:rPr>
          <w:rFonts w:ascii="Times New Roman" w:hAnsi="Times New Roman" w:cs="Times New Roman"/>
          <w:b/>
          <w:bCs/>
          <w:color w:val="0070C0"/>
          <w:sz w:val="24"/>
          <w:szCs w:val="24"/>
          <w:lang w:eastAsia="el-GR"/>
        </w:rPr>
        <w:t>'</w:t>
      </w:r>
      <w:r w:rsidRPr="00DF6341">
        <w:rPr>
          <w:rFonts w:ascii="Times New Roman" w:hAnsi="Times New Roman" w:cs="Times New Roman"/>
          <w:b/>
          <w:bCs/>
          <w:color w:val="0070C0"/>
          <w:sz w:val="24"/>
          <w:szCs w:val="24"/>
          <w:lang w:eastAsia="el-GR"/>
        </w:rPr>
        <w:t xml:space="preserve">  ΕΠΕΙΣΟΔΙΟ  (</w:t>
      </w:r>
      <w:proofErr w:type="spellStart"/>
      <w:r w:rsidRPr="00DF6341">
        <w:rPr>
          <w:rFonts w:ascii="Times New Roman" w:hAnsi="Times New Roman" w:cs="Times New Roman"/>
          <w:b/>
          <w:bCs/>
          <w:color w:val="0070C0"/>
          <w:sz w:val="24"/>
          <w:szCs w:val="24"/>
          <w:lang w:eastAsia="el-GR"/>
        </w:rPr>
        <w:t>στ</w:t>
      </w:r>
      <w:proofErr w:type="spellEnd"/>
      <w:r w:rsidRPr="00DF6341">
        <w:rPr>
          <w:rFonts w:ascii="Times New Roman" w:hAnsi="Times New Roman" w:cs="Times New Roman"/>
          <w:b/>
          <w:bCs/>
          <w:color w:val="0070C0"/>
          <w:sz w:val="24"/>
          <w:szCs w:val="24"/>
          <w:lang w:eastAsia="el-GR"/>
        </w:rPr>
        <w:t>. 1043 – 1139)</w:t>
      </w:r>
    </w:p>
    <w:p w14:paraId="1CEAE0A2" w14:textId="77777777" w:rsidR="006F4F97" w:rsidRPr="00DF6341" w:rsidRDefault="006F4F97" w:rsidP="006F4F97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</w:p>
    <w:p w14:paraId="34D2079F" w14:textId="5CDDC7A2" w:rsidR="006F4F97" w:rsidRPr="009C117F" w:rsidRDefault="006F4F97" w:rsidP="006F4F97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el-GR"/>
        </w:rPr>
      </w:pPr>
      <w:r w:rsidRPr="00DF6341">
        <w:rPr>
          <w:rFonts w:ascii="Times New Roman" w:hAnsi="Times New Roman" w:cs="Times New Roman"/>
          <w:b/>
          <w:bCs/>
          <w:color w:val="FF0000"/>
          <w:sz w:val="24"/>
          <w:szCs w:val="24"/>
          <w:lang w:eastAsia="el-GR"/>
        </w:rPr>
        <w:t>ΕΡΜΗΝΕΥΤΙΚΑ ΣΧΟΛΙΑ</w:t>
      </w:r>
    </w:p>
    <w:p w14:paraId="787B3826" w14:textId="54322CD4" w:rsidR="006F4F97" w:rsidRPr="006F4F97" w:rsidRDefault="00FD4A9C" w:rsidP="00DF6341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«</w:t>
      </w:r>
      <w:r w:rsidR="006F4F97" w:rsidRPr="00FD4A9C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Η </w:t>
      </w:r>
      <w:proofErr w:type="spellStart"/>
      <w:r w:rsidR="006F4F97" w:rsidRPr="00FD4A9C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Κύπρις</w:t>
      </w:r>
      <w:proofErr w:type="spellEnd"/>
      <w:r w:rsidR="006F4F97" w:rsidRPr="00FD4A9C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 xml:space="preserve"> ας μη θυμώσει με μένα</w:t>
      </w:r>
      <w:r>
        <w:rPr>
          <w:rFonts w:ascii="Times New Roman" w:hAnsi="Times New Roman" w:cs="Times New Roman"/>
          <w:sz w:val="24"/>
          <w:szCs w:val="24"/>
          <w:lang w:eastAsia="el-GR"/>
        </w:rPr>
        <w:t>»</w:t>
      </w:r>
      <w:r w:rsidR="006F4F97"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: θυμίζει τον </w:t>
      </w:r>
      <w:r w:rsidRPr="00FD4A9C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Ι</w:t>
      </w:r>
      <w:r w:rsidR="006F4F97" w:rsidRPr="00FD4A9C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ππόλυτο</w:t>
      </w:r>
      <w:r w:rsidR="006F4F97" w:rsidRPr="006F4F97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14:paraId="2A25FE65" w14:textId="56F6CA12" w:rsidR="006F4F97" w:rsidRPr="006F4F97" w:rsidRDefault="00DF6341" w:rsidP="00DF6341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«</w:t>
      </w:r>
      <w:r w:rsidR="006F4F97" w:rsidRPr="00DF6341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Στον τάφο με την πείνα</w:t>
      </w:r>
      <w:r>
        <w:rPr>
          <w:rFonts w:ascii="Times New Roman" w:hAnsi="Times New Roman" w:cs="Times New Roman"/>
          <w:sz w:val="24"/>
          <w:szCs w:val="24"/>
          <w:lang w:eastAsia="el-GR"/>
        </w:rPr>
        <w:t>»</w:t>
      </w:r>
      <w:r w:rsidR="006F4F97"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: θυμίζει περίπτωση Παυσανία που, για να αποφύγει τη σύλληψη, κατέφυγε ικέτης στο ναό της </w:t>
      </w:r>
      <w:proofErr w:type="spellStart"/>
      <w:r w:rsidR="006F4F97" w:rsidRPr="006F4F97">
        <w:rPr>
          <w:rFonts w:ascii="Times New Roman" w:hAnsi="Times New Roman" w:cs="Times New Roman"/>
          <w:sz w:val="24"/>
          <w:szCs w:val="24"/>
          <w:lang w:eastAsia="el-GR"/>
        </w:rPr>
        <w:t>Χαλκιοίκου</w:t>
      </w:r>
      <w:proofErr w:type="spellEnd"/>
      <w:r w:rsidR="006F4F97"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Αθηνάς, οι έφοροι τον απέκλεισαν μέχρι που πέθανε από πείνα. Αυτός ο θάνατος θεωρούνταν ανόσιος.</w:t>
      </w:r>
    </w:p>
    <w:p w14:paraId="0E9D3472" w14:textId="54B2EAC8" w:rsidR="006F4F97" w:rsidRPr="006F4F97" w:rsidRDefault="00DF6341" w:rsidP="00DF6341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«</w:t>
      </w:r>
      <w:r w:rsidR="006F4F97" w:rsidRPr="00DF6341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Μα εγώ δεν θέλω τη συμπόνοια</w:t>
      </w:r>
      <w:r>
        <w:rPr>
          <w:rFonts w:ascii="Times New Roman" w:hAnsi="Times New Roman" w:cs="Times New Roman"/>
          <w:sz w:val="24"/>
          <w:szCs w:val="24"/>
          <w:lang w:eastAsia="el-GR"/>
        </w:rPr>
        <w:t>»</w:t>
      </w:r>
      <w:r w:rsidR="006F4F97" w:rsidRPr="006F4F97">
        <w:rPr>
          <w:rFonts w:ascii="Times New Roman" w:hAnsi="Times New Roman" w:cs="Times New Roman"/>
          <w:sz w:val="24"/>
          <w:szCs w:val="24"/>
          <w:lang w:eastAsia="el-GR"/>
        </w:rPr>
        <w:t>: θυμίζει δικαστήριο όπου οι απολογούμενοι προσπαθούν να συγκινήσουν τους δικαστές με διάφορους τρόπους.</w:t>
      </w:r>
    </w:p>
    <w:p w14:paraId="3FF1C564" w14:textId="2B5F72F3" w:rsidR="006F4F97" w:rsidRPr="006F4F97" w:rsidRDefault="0048711E" w:rsidP="00DF6341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«</w:t>
      </w:r>
      <w:r w:rsidR="006F4F97" w:rsidRPr="0048711E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Υπάρχει βέβαια τιμωρία για τούτα και σε νεκρούς και ζωντανούς</w:t>
      </w:r>
      <w:r>
        <w:rPr>
          <w:rFonts w:ascii="Times New Roman" w:hAnsi="Times New Roman" w:cs="Times New Roman"/>
          <w:sz w:val="24"/>
          <w:szCs w:val="24"/>
          <w:lang w:eastAsia="el-GR"/>
        </w:rPr>
        <w:t>»</w:t>
      </w:r>
      <w:r w:rsidR="006F4F97"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: επιρροές από ορφικές αντιλήψεις για τη μεταθανάτια τιμωρία των ανθρώπων. (</w:t>
      </w:r>
      <w:r w:rsidR="006F4F97" w:rsidRPr="00DF6341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Ικέτιδες</w:t>
      </w:r>
      <w:r w:rsidR="006F4F97"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r w:rsidR="006F4F97" w:rsidRPr="00DF6341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Πολιτεία</w:t>
      </w:r>
      <w:r w:rsidR="006F4F97" w:rsidRPr="006F4F97">
        <w:rPr>
          <w:rFonts w:ascii="Times New Roman" w:hAnsi="Times New Roman" w:cs="Times New Roman"/>
          <w:sz w:val="24"/>
          <w:szCs w:val="24"/>
          <w:lang w:eastAsia="el-GR"/>
        </w:rPr>
        <w:t>)</w:t>
      </w:r>
    </w:p>
    <w:p w14:paraId="392E6E36" w14:textId="54E77371" w:rsidR="006F4F97" w:rsidRPr="006F4F97" w:rsidRDefault="00DF6341" w:rsidP="00DF634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«</w:t>
      </w:r>
      <w:r w:rsidR="006F4F97" w:rsidRPr="00DF6341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Δεν έχει ζωή η ψυχή των πεθαμένων</w:t>
      </w:r>
      <w:r>
        <w:rPr>
          <w:rFonts w:ascii="Times New Roman" w:hAnsi="Times New Roman" w:cs="Times New Roman"/>
          <w:sz w:val="24"/>
          <w:szCs w:val="24"/>
          <w:lang w:eastAsia="el-GR"/>
        </w:rPr>
        <w:t>»</w:t>
      </w:r>
      <w:r w:rsidR="006F4F97"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 : ο Ευριπίδης διακρίνει την ανθρώπινη υπόσταση σε σώμα και ψυχή. Μετά το θάνατο η ψυχή εγκαταλείπει το σώμα, ενώνεται με τον αιθέρα και διατηρεί τις ιδιότητές της </w:t>
      </w:r>
      <w:r w:rsidR="006F4F97" w:rsidRPr="006F4F97">
        <w:rPr>
          <w:rFonts w:ascii="Times New Roman" w:hAnsi="Times New Roman" w:cs="Times New Roman"/>
          <w:sz w:val="24"/>
          <w:szCs w:val="24"/>
          <w:lang w:eastAsia="el-GR"/>
        </w:rPr>
        <w:sym w:font="Wingdings" w:char="F0E0"/>
      </w:r>
      <w:r w:rsidR="006F4F97"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έχει συνείδηση της ύπαρξής της (Αναξαγόρας, Πυθαγόρας, Πλάτων είχαν ίδια αντίληψη. Οι Αιγύπτιοι πρώτοι υποστήριξαν την αθανασία της ψυχής, κατά τον Ηρόδοτο).</w:t>
      </w:r>
    </w:p>
    <w:p w14:paraId="6CA7EA7D" w14:textId="6AA073FF" w:rsidR="006F4F97" w:rsidRPr="009C117F" w:rsidRDefault="00DF6341" w:rsidP="006F4F97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«</w:t>
      </w:r>
      <w:r w:rsidR="006F4F97" w:rsidRPr="00DF6341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Και πρώτα τους θεούς παρακαλέστε</w:t>
      </w:r>
      <w:r>
        <w:rPr>
          <w:rFonts w:ascii="Times New Roman" w:hAnsi="Times New Roman" w:cs="Times New Roman"/>
          <w:sz w:val="24"/>
          <w:szCs w:val="24"/>
          <w:lang w:eastAsia="el-GR"/>
        </w:rPr>
        <w:t>»</w:t>
      </w:r>
      <w:r w:rsidR="006F4F97"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: γίνεται σαφές ότι οι θεοί τελικά αποφασίζουν και όχι η </w:t>
      </w:r>
      <w:proofErr w:type="spellStart"/>
      <w:r w:rsidR="006F4F97" w:rsidRPr="006F4F97">
        <w:rPr>
          <w:rFonts w:ascii="Times New Roman" w:hAnsi="Times New Roman" w:cs="Times New Roman"/>
          <w:sz w:val="24"/>
          <w:szCs w:val="24"/>
          <w:lang w:eastAsia="el-GR"/>
        </w:rPr>
        <w:t>Θεονόη</w:t>
      </w:r>
      <w:proofErr w:type="spellEnd"/>
      <w:r w:rsidR="006F4F97" w:rsidRPr="006F4F97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14:paraId="3BC32C77" w14:textId="1DAEC617" w:rsidR="00DF6341" w:rsidRPr="00DF6341" w:rsidRDefault="006F4F97" w:rsidP="006F4F97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el-GR"/>
        </w:rPr>
      </w:pPr>
      <w:r w:rsidRPr="00DF6341">
        <w:rPr>
          <w:rFonts w:ascii="Times New Roman" w:hAnsi="Times New Roman" w:cs="Times New Roman"/>
          <w:b/>
          <w:bCs/>
          <w:color w:val="FF0000"/>
          <w:sz w:val="24"/>
          <w:szCs w:val="24"/>
          <w:lang w:eastAsia="el-GR"/>
        </w:rPr>
        <w:t>Σε τι συμβάλλει η επέμβαση του Χορού;</w:t>
      </w:r>
    </w:p>
    <w:p w14:paraId="042679EA" w14:textId="609DDE91" w:rsidR="006F4F97" w:rsidRPr="006F4F97" w:rsidRDefault="006F4F97" w:rsidP="00DF634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DF6341">
        <w:rPr>
          <w:rFonts w:ascii="Times New Roman" w:hAnsi="Times New Roman" w:cs="Times New Roman"/>
          <w:color w:val="0070C0"/>
          <w:sz w:val="24"/>
          <w:szCs w:val="24"/>
          <w:lang w:eastAsia="el-GR"/>
        </w:rPr>
        <w:t>συνδετικός κρίκος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>:  θυμίζει πρόεδρο δικαστηρίου που συντονίζει τη συζήτηση, διαφαίνεται συμπάθειά προς Ελένη, προκαλεί  Μενέλαο να λάβει και αυτός το λόγο</w:t>
      </w:r>
    </w:p>
    <w:p w14:paraId="531FB177" w14:textId="68230AB3" w:rsidR="006F4F97" w:rsidRPr="00DF6341" w:rsidRDefault="006F4F97" w:rsidP="006F4F97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el-GR"/>
        </w:rPr>
      </w:pPr>
      <w:r w:rsidRPr="00DF6341">
        <w:rPr>
          <w:rFonts w:ascii="Times New Roman" w:hAnsi="Times New Roman" w:cs="Times New Roman"/>
          <w:b/>
          <w:bCs/>
          <w:color w:val="FF0000"/>
          <w:sz w:val="24"/>
          <w:szCs w:val="24"/>
          <w:lang w:eastAsia="el-GR"/>
        </w:rPr>
        <w:t xml:space="preserve"> Με ποιους τρόπους προσπαθεί ο Μενέλαος να πείσει τη </w:t>
      </w:r>
      <w:proofErr w:type="spellStart"/>
      <w:r w:rsidRPr="00DF6341">
        <w:rPr>
          <w:rFonts w:ascii="Times New Roman" w:hAnsi="Times New Roman" w:cs="Times New Roman"/>
          <w:b/>
          <w:bCs/>
          <w:color w:val="FF0000"/>
          <w:sz w:val="24"/>
          <w:szCs w:val="24"/>
          <w:lang w:eastAsia="el-GR"/>
        </w:rPr>
        <w:t>Θεονόη</w:t>
      </w:r>
      <w:proofErr w:type="spellEnd"/>
    </w:p>
    <w:p w14:paraId="76D8B467" w14:textId="77777777" w:rsidR="00DF6341" w:rsidRDefault="006F4F97" w:rsidP="00DF634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απέχει πολύ από τη γεμάτη συγκίνηση ομιλία της Ελένης – αντρίκειος λόγος 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sym w:font="Wingdings" w:char="F0E0"/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αρνείται ικεσία και κλάμα, προτιμά να απευθυνθεί στη λογική και όχι στο συναίσθημα. </w:t>
      </w:r>
    </w:p>
    <w:p w14:paraId="4A28EE3C" w14:textId="77777777" w:rsidR="00DF6341" w:rsidRDefault="006F4F97" w:rsidP="00DF634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DF6341">
        <w:rPr>
          <w:rFonts w:ascii="Times New Roman" w:hAnsi="Times New Roman" w:cs="Times New Roman"/>
          <w:color w:val="0070C0"/>
          <w:sz w:val="24"/>
          <w:szCs w:val="24"/>
          <w:lang w:eastAsia="el-GR"/>
        </w:rPr>
        <w:t>Επιχειρήματα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: 1. θα κηλιδώσει το όνομά της αν προβεί σε ανόσια πράξη, 2. πρέπει να αποδείξει την αρετή της και να ξεπεράσει σε ευσέβεια τον πατέρα της – ανάλογο με το επιχείρημα της Ελένης. </w:t>
      </w:r>
    </w:p>
    <w:p w14:paraId="513CB465" w14:textId="77777777" w:rsidR="00DF6341" w:rsidRDefault="006F4F97" w:rsidP="00DF634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Στο β</w:t>
      </w:r>
      <w:r w:rsidR="00DF6341">
        <w:rPr>
          <w:rFonts w:ascii="Times New Roman" w:hAnsi="Times New Roman" w:cs="Times New Roman"/>
          <w:sz w:val="24"/>
          <w:szCs w:val="24"/>
          <w:lang w:eastAsia="el-GR"/>
        </w:rPr>
        <w:t>'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μέρος αλλάζει ύφος 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sym w:font="Wingdings" w:char="F0E0"/>
      </w:r>
      <w:r w:rsidR="00DF6341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χρησιμοποιεί </w:t>
      </w:r>
      <w:r w:rsidRPr="00DF6341">
        <w:rPr>
          <w:rFonts w:ascii="Times New Roman" w:hAnsi="Times New Roman" w:cs="Times New Roman"/>
          <w:color w:val="0070C0"/>
          <w:sz w:val="24"/>
          <w:szCs w:val="24"/>
          <w:lang w:eastAsia="el-GR"/>
        </w:rPr>
        <w:t>απειλές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: 1. να πολεμήσει με τον αδερφό της,  2.  αν δεν θελήσει να πολεμήσουν, ικέτες θα καταφύγουν στο 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lastRenderedPageBreak/>
        <w:t xml:space="preserve">βωμό και θα σκοτωθούν, 3. θα μείνουν σφαγμένοι στο βωμό και θα ντροπιάζουν αιώνια τη </w:t>
      </w:r>
      <w:proofErr w:type="spellStart"/>
      <w:r w:rsidRPr="006F4F97">
        <w:rPr>
          <w:rFonts w:ascii="Times New Roman" w:hAnsi="Times New Roman" w:cs="Times New Roman"/>
          <w:sz w:val="24"/>
          <w:szCs w:val="24"/>
          <w:lang w:eastAsia="el-GR"/>
        </w:rPr>
        <w:t>Θεονόη</w:t>
      </w:r>
      <w:proofErr w:type="spellEnd"/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. </w:t>
      </w:r>
    </w:p>
    <w:p w14:paraId="54C9C922" w14:textId="73B157B2" w:rsidR="00ED4570" w:rsidRPr="009C117F" w:rsidRDefault="006F4F97" w:rsidP="009C117F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6F4F97">
        <w:rPr>
          <w:rFonts w:ascii="Times New Roman" w:hAnsi="Times New Roman" w:cs="Times New Roman"/>
          <w:sz w:val="24"/>
          <w:szCs w:val="24"/>
          <w:u w:val="single"/>
          <w:lang w:eastAsia="el-GR"/>
        </w:rPr>
        <w:t>γονατίζει στον τάφο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και επικαλείται το νεκρό </w:t>
      </w:r>
      <w:proofErr w:type="spellStart"/>
      <w:r w:rsidRPr="006F4F97">
        <w:rPr>
          <w:rFonts w:ascii="Times New Roman" w:hAnsi="Times New Roman" w:cs="Times New Roman"/>
          <w:sz w:val="24"/>
          <w:szCs w:val="24"/>
          <w:lang w:eastAsia="el-GR"/>
        </w:rPr>
        <w:t>Πρωτέα</w:t>
      </w:r>
      <w:proofErr w:type="spellEnd"/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για να της υπενθυμίσει έμμεσα τη δέσμευσή </w:t>
      </w:r>
      <w:r w:rsidR="00DF6341">
        <w:rPr>
          <w:rFonts w:ascii="Times New Roman" w:hAnsi="Times New Roman" w:cs="Times New Roman"/>
          <w:sz w:val="24"/>
          <w:szCs w:val="24"/>
          <w:lang w:eastAsia="el-GR"/>
        </w:rPr>
        <w:t xml:space="preserve">της </w:t>
      </w:r>
      <w:r w:rsidR="00DF6341" w:rsidRPr="006F4F97">
        <w:rPr>
          <w:rFonts w:ascii="Times New Roman" w:hAnsi="Times New Roman" w:cs="Times New Roman"/>
          <w:sz w:val="24"/>
          <w:szCs w:val="24"/>
          <w:lang w:eastAsia="el-GR"/>
        </w:rPr>
        <w:sym w:font="Wingdings" w:char="F0E0"/>
      </w:r>
      <w:r w:rsidR="00DF6341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="00DF6341">
        <w:rPr>
          <w:rFonts w:ascii="Times New Roman" w:hAnsi="Times New Roman" w:cs="Times New Roman"/>
          <w:color w:val="0070C0"/>
          <w:sz w:val="24"/>
          <w:szCs w:val="24"/>
          <w:lang w:eastAsia="el-GR"/>
        </w:rPr>
        <w:t>θεατρινισμοί</w:t>
      </w:r>
      <w:r w:rsidR="0048711E">
        <w:rPr>
          <w:rFonts w:ascii="Times New Roman" w:hAnsi="Times New Roman" w:cs="Times New Roman"/>
          <w:color w:val="0070C0"/>
          <w:sz w:val="24"/>
          <w:szCs w:val="24"/>
          <w:lang w:eastAsia="el-GR"/>
        </w:rPr>
        <w:t xml:space="preserve"> (θέλει να εντυπωσιάσει)</w:t>
      </w:r>
      <w:r w:rsidR="00DF6341">
        <w:rPr>
          <w:rFonts w:ascii="Times New Roman" w:hAnsi="Times New Roman" w:cs="Times New Roman"/>
          <w:color w:val="0070C0"/>
          <w:sz w:val="24"/>
          <w:szCs w:val="24"/>
          <w:lang w:eastAsia="el-GR"/>
        </w:rPr>
        <w:t>.</w:t>
      </w:r>
    </w:p>
    <w:p w14:paraId="47216A69" w14:textId="757E3608" w:rsidR="00657A7A" w:rsidRPr="00657A7A" w:rsidRDefault="006F4F97" w:rsidP="006F4F97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el-GR"/>
        </w:rPr>
      </w:pPr>
      <w:r w:rsidRPr="00657A7A">
        <w:rPr>
          <w:rFonts w:ascii="Times New Roman" w:hAnsi="Times New Roman" w:cs="Times New Roman"/>
          <w:b/>
          <w:bCs/>
          <w:color w:val="FF0000"/>
          <w:sz w:val="24"/>
          <w:szCs w:val="24"/>
          <w:lang w:eastAsia="el-GR"/>
        </w:rPr>
        <w:t>Ποιος ο ρόλος του Χορού μετά τη ρήση του Μενέλαου</w:t>
      </w:r>
    </w:p>
    <w:p w14:paraId="1BEEB4C5" w14:textId="5F9EE270" w:rsidR="00ED4570" w:rsidRPr="009C117F" w:rsidRDefault="006F4F97" w:rsidP="009C117F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6F4F97">
        <w:rPr>
          <w:rFonts w:ascii="Times New Roman" w:hAnsi="Times New Roman" w:cs="Times New Roman"/>
          <w:sz w:val="24"/>
          <w:szCs w:val="24"/>
          <w:lang w:eastAsia="el-GR"/>
        </w:rPr>
        <w:t>«</w:t>
      </w:r>
      <w:r w:rsidRPr="00657A7A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εσύ θα κρίνεις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»: τονίζει σημαντικό ρόλο της </w:t>
      </w:r>
      <w:proofErr w:type="spellStart"/>
      <w:r w:rsidRPr="006F4F97">
        <w:rPr>
          <w:rFonts w:ascii="Times New Roman" w:hAnsi="Times New Roman" w:cs="Times New Roman"/>
          <w:sz w:val="24"/>
          <w:szCs w:val="24"/>
          <w:lang w:eastAsia="el-GR"/>
        </w:rPr>
        <w:t>Θεονόης</w:t>
      </w:r>
      <w:proofErr w:type="spellEnd"/>
      <w:r w:rsidRPr="006F4F97">
        <w:rPr>
          <w:rFonts w:ascii="Times New Roman" w:hAnsi="Times New Roman" w:cs="Times New Roman"/>
          <w:sz w:val="24"/>
          <w:szCs w:val="24"/>
          <w:lang w:eastAsia="el-GR"/>
        </w:rPr>
        <w:t>, ευθύνη της απόφασης.</w:t>
      </w:r>
      <w:r w:rsidR="00657A7A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>Κρατά αποστάσεις, εκπροσωπεί κοινή γνώμη.</w:t>
      </w:r>
    </w:p>
    <w:p w14:paraId="2B507E03" w14:textId="6D61D3FA" w:rsidR="00ED4570" w:rsidRPr="00ED4570" w:rsidRDefault="006F4F97" w:rsidP="006F4F97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el-GR"/>
        </w:rPr>
      </w:pPr>
      <w:r w:rsidRPr="00ED4570">
        <w:rPr>
          <w:rFonts w:ascii="Times New Roman" w:hAnsi="Times New Roman" w:cs="Times New Roman"/>
          <w:b/>
          <w:bCs/>
          <w:color w:val="FF0000"/>
          <w:sz w:val="24"/>
          <w:szCs w:val="24"/>
          <w:lang w:eastAsia="el-GR"/>
        </w:rPr>
        <w:t xml:space="preserve">Ποια απόφαση παίρνει η </w:t>
      </w:r>
      <w:proofErr w:type="spellStart"/>
      <w:r w:rsidRPr="00ED4570">
        <w:rPr>
          <w:rFonts w:ascii="Times New Roman" w:hAnsi="Times New Roman" w:cs="Times New Roman"/>
          <w:b/>
          <w:bCs/>
          <w:color w:val="FF0000"/>
          <w:sz w:val="24"/>
          <w:szCs w:val="24"/>
          <w:lang w:eastAsia="el-GR"/>
        </w:rPr>
        <w:t>Θεονόη</w:t>
      </w:r>
      <w:proofErr w:type="spellEnd"/>
      <w:r w:rsidRPr="00ED4570">
        <w:rPr>
          <w:rFonts w:ascii="Times New Roman" w:hAnsi="Times New Roman" w:cs="Times New Roman"/>
          <w:b/>
          <w:bCs/>
          <w:color w:val="FF0000"/>
          <w:sz w:val="24"/>
          <w:szCs w:val="24"/>
          <w:lang w:eastAsia="el-GR"/>
        </w:rPr>
        <w:t>; Με ποια επιχειρήματα τη στηρίζει;</w:t>
      </w:r>
    </w:p>
    <w:p w14:paraId="3034E32B" w14:textId="77777777" w:rsidR="00ED4570" w:rsidRDefault="006F4F97" w:rsidP="00ED4570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Από τον πρώτο στίχο φαίνεται η απόφαση της υπέρ της σωτηρίας των δύο συζύγων, που  </w:t>
      </w:r>
      <w:r w:rsidRPr="006F4F97">
        <w:rPr>
          <w:rFonts w:ascii="Times New Roman" w:hAnsi="Times New Roman" w:cs="Times New Roman"/>
          <w:sz w:val="24"/>
          <w:szCs w:val="24"/>
          <w:u w:val="single"/>
          <w:lang w:eastAsia="el-GR"/>
        </w:rPr>
        <w:t>δεν έχει να κάνει με απόκρυψη της αλήθειας αλλά με αποκατάσταση του δικαίου.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</w:p>
    <w:p w14:paraId="0C32AAA7" w14:textId="77777777" w:rsidR="00ED4570" w:rsidRDefault="006F4F97" w:rsidP="00ED4570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Επηρεάζεται κυρίως από ικεσία της Ελένης – τα  επιχειρήματά της βασίζονται περισσότερο σε αυτή. </w:t>
      </w:r>
    </w:p>
    <w:p w14:paraId="3EFD2CDA" w14:textId="73CB9DB8" w:rsidR="006F4F97" w:rsidRPr="009C117F" w:rsidRDefault="006F4F97" w:rsidP="009C117F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ED4570">
        <w:rPr>
          <w:rFonts w:ascii="Times New Roman" w:hAnsi="Times New Roman" w:cs="Times New Roman"/>
          <w:color w:val="0070C0"/>
          <w:sz w:val="24"/>
          <w:szCs w:val="24"/>
          <w:lang w:eastAsia="el-GR"/>
        </w:rPr>
        <w:t>Επιχειρήματα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: 1. θέλει να διατηρήσει την ευσέβειά της  2. να μην ατιμάσει τη φήμη του πατέρα της  3. από τη φύση της είναι δίκαιη,  4. ο αδερφός της θα ωφεληθεί από την απόφασή της, γιατί δεν θα παρασυρθεί σε ανόσι</w:t>
      </w:r>
      <w:r w:rsidR="00ED4570">
        <w:rPr>
          <w:rFonts w:ascii="Times New Roman" w:hAnsi="Times New Roman" w:cs="Times New Roman"/>
          <w:sz w:val="24"/>
          <w:szCs w:val="24"/>
          <w:lang w:eastAsia="el-GR"/>
        </w:rPr>
        <w:t>ε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>ς πράξεις</w:t>
      </w:r>
      <w:r w:rsidRPr="009C117F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</w:p>
    <w:p w14:paraId="1003DA2D" w14:textId="656EA2F0" w:rsidR="00ED4570" w:rsidRPr="00ED4570" w:rsidRDefault="006F4F97" w:rsidP="006F4F97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el-GR"/>
        </w:rPr>
      </w:pPr>
      <w:r w:rsidRPr="00ED4570">
        <w:rPr>
          <w:rFonts w:ascii="Times New Roman" w:hAnsi="Times New Roman" w:cs="Times New Roman"/>
          <w:b/>
          <w:bCs/>
          <w:color w:val="FF0000"/>
          <w:sz w:val="24"/>
          <w:szCs w:val="24"/>
          <w:lang w:eastAsia="el-GR"/>
        </w:rPr>
        <w:t>Πού φαίνεται η εμπιστοσύνη του ποιητή στην ανθρώπινη λογική;</w:t>
      </w:r>
    </w:p>
    <w:p w14:paraId="171C457E" w14:textId="77777777" w:rsidR="009D40AA" w:rsidRDefault="006F4F97" w:rsidP="00ED4570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η απόφασή της </w:t>
      </w:r>
      <w:proofErr w:type="spellStart"/>
      <w:r w:rsidRPr="006F4F97">
        <w:rPr>
          <w:rFonts w:ascii="Times New Roman" w:hAnsi="Times New Roman" w:cs="Times New Roman"/>
          <w:sz w:val="24"/>
          <w:szCs w:val="24"/>
          <w:lang w:eastAsia="el-GR"/>
        </w:rPr>
        <w:t>Θεονόης</w:t>
      </w:r>
      <w:proofErr w:type="spellEnd"/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στηριγμένη σε </w:t>
      </w:r>
      <w:r w:rsidRPr="009D40AA">
        <w:rPr>
          <w:rFonts w:ascii="Times New Roman" w:hAnsi="Times New Roman" w:cs="Times New Roman"/>
          <w:color w:val="0070C0"/>
          <w:sz w:val="24"/>
          <w:szCs w:val="24"/>
          <w:lang w:eastAsia="el-GR"/>
        </w:rPr>
        <w:t>λογικά επιχειρήματα</w:t>
      </w:r>
      <w:r w:rsidR="009D40AA">
        <w:rPr>
          <w:rFonts w:ascii="Times New Roman" w:hAnsi="Times New Roman" w:cs="Times New Roman"/>
          <w:color w:val="0070C0"/>
          <w:sz w:val="24"/>
          <w:szCs w:val="24"/>
          <w:lang w:eastAsia="el-GR"/>
        </w:rPr>
        <w:t xml:space="preserve"> </w:t>
      </w:r>
      <w:r w:rsidR="009D40AA">
        <w:rPr>
          <w:rFonts w:ascii="Times New Roman" w:hAnsi="Times New Roman" w:cs="Times New Roman"/>
          <w:sz w:val="24"/>
          <w:szCs w:val="24"/>
          <w:lang w:eastAsia="el-GR"/>
        </w:rPr>
        <w:t xml:space="preserve">(επιρροές από </w:t>
      </w:r>
    </w:p>
    <w:p w14:paraId="06D6E462" w14:textId="1C2DD210" w:rsidR="009C117F" w:rsidRPr="006F4F97" w:rsidRDefault="009D40AA" w:rsidP="009C117F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πνευματικό κίνημα σοφιστών)</w:t>
      </w:r>
    </w:p>
    <w:p w14:paraId="06C7C06E" w14:textId="57AA8E2A" w:rsidR="009C117F" w:rsidRPr="009C117F" w:rsidRDefault="009C117F" w:rsidP="006F4F97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el-GR"/>
        </w:rPr>
        <w:t>ΗΘΟΓΡΑΦΗΣΕΙΣ</w:t>
      </w:r>
    </w:p>
    <w:p w14:paraId="507F156D" w14:textId="382DE3AC" w:rsidR="00D07EB1" w:rsidRDefault="006F4F97" w:rsidP="006F4F97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BF3AC2">
        <w:rPr>
          <w:rFonts w:ascii="Times New Roman" w:hAnsi="Times New Roman" w:cs="Times New Roman"/>
          <w:b/>
          <w:bCs/>
          <w:color w:val="0070C0"/>
          <w:sz w:val="24"/>
          <w:szCs w:val="24"/>
          <w:lang w:eastAsia="el-GR"/>
        </w:rPr>
        <w:t>Θ</w:t>
      </w:r>
      <w:r w:rsidR="000A478C">
        <w:rPr>
          <w:rFonts w:ascii="Times New Roman" w:hAnsi="Times New Roman" w:cs="Times New Roman"/>
          <w:b/>
          <w:bCs/>
          <w:color w:val="0070C0"/>
          <w:sz w:val="24"/>
          <w:szCs w:val="24"/>
          <w:lang w:eastAsia="el-GR"/>
        </w:rPr>
        <w:t>ΕΟΝΟΗ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</w:p>
    <w:p w14:paraId="135019F3" w14:textId="77777777" w:rsidR="00D07EB1" w:rsidRDefault="006F4F97" w:rsidP="00D07EB1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ως μάντισσα μιλά από θέση ισχύος, αποπνέει </w:t>
      </w:r>
      <w:r w:rsidRPr="006F4F97">
        <w:rPr>
          <w:rFonts w:ascii="Times New Roman" w:hAnsi="Times New Roman" w:cs="Times New Roman"/>
          <w:sz w:val="24"/>
          <w:szCs w:val="24"/>
          <w:u w:val="single"/>
          <w:lang w:eastAsia="el-GR"/>
        </w:rPr>
        <w:t>σεβασμό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</w:p>
    <w:p w14:paraId="6F90DAA2" w14:textId="77777777" w:rsidR="00D07EB1" w:rsidRDefault="006F4F97" w:rsidP="00D07EB1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6F4F97">
        <w:rPr>
          <w:rFonts w:ascii="Times New Roman" w:hAnsi="Times New Roman" w:cs="Times New Roman"/>
          <w:sz w:val="24"/>
          <w:szCs w:val="24"/>
          <w:u w:val="single"/>
          <w:lang w:eastAsia="el-GR"/>
        </w:rPr>
        <w:t>μεγαλόπρεπη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r w:rsidRPr="006F4F97">
        <w:rPr>
          <w:rFonts w:ascii="Times New Roman" w:hAnsi="Times New Roman" w:cs="Times New Roman"/>
          <w:sz w:val="24"/>
          <w:szCs w:val="24"/>
          <w:u w:val="single"/>
          <w:lang w:eastAsia="el-GR"/>
        </w:rPr>
        <w:t>απόμακρη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, στην αρχή </w:t>
      </w:r>
      <w:r w:rsidRPr="006F4F97">
        <w:rPr>
          <w:rFonts w:ascii="Times New Roman" w:hAnsi="Times New Roman" w:cs="Times New Roman"/>
          <w:sz w:val="24"/>
          <w:szCs w:val="24"/>
          <w:u w:val="single"/>
          <w:lang w:eastAsia="el-GR"/>
        </w:rPr>
        <w:t>ψυχρή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>, ο λόγος της έχει βαρύτητα, αν και δεν μετέχει η ίδια στη δράση, η εξέλιξη των πραγμάτων εξαρτάται από αυτή!</w:t>
      </w:r>
    </w:p>
    <w:p w14:paraId="51896AEC" w14:textId="1CD1F4AB" w:rsidR="00D07EB1" w:rsidRDefault="006F4F97" w:rsidP="00D07EB1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Έχει συνείδηση του κύρους της, </w:t>
      </w:r>
      <w:r w:rsidRPr="006F4F97">
        <w:rPr>
          <w:rFonts w:ascii="Times New Roman" w:hAnsi="Times New Roman" w:cs="Times New Roman"/>
          <w:sz w:val="24"/>
          <w:szCs w:val="24"/>
          <w:u w:val="single"/>
          <w:lang w:eastAsia="el-GR"/>
        </w:rPr>
        <w:t>έπαρση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και κάποια </w:t>
      </w:r>
      <w:r w:rsidRPr="006F4F97">
        <w:rPr>
          <w:rFonts w:ascii="Times New Roman" w:hAnsi="Times New Roman" w:cs="Times New Roman"/>
          <w:sz w:val="24"/>
          <w:szCs w:val="24"/>
          <w:u w:val="single"/>
          <w:lang w:eastAsia="el-GR"/>
        </w:rPr>
        <w:t>ειρωνεία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. </w:t>
      </w:r>
    </w:p>
    <w:p w14:paraId="32EE42F4" w14:textId="350E06E6" w:rsidR="00D07EB1" w:rsidRDefault="006F4F97" w:rsidP="00D07EB1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6F4F97">
        <w:rPr>
          <w:rFonts w:ascii="Times New Roman" w:hAnsi="Times New Roman" w:cs="Times New Roman"/>
          <w:sz w:val="24"/>
          <w:szCs w:val="24"/>
          <w:lang w:eastAsia="el-GR"/>
        </w:rPr>
        <w:t>Αμφιταλαντεύεται και αμφιβάλλει στην αρχή</w:t>
      </w:r>
      <w:r w:rsidR="00D07EB1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r w:rsidR="00D07EB1" w:rsidRPr="00D07EB1">
        <w:rPr>
          <w:rFonts w:ascii="Times New Roman" w:hAnsi="Times New Roman" w:cs="Times New Roman"/>
          <w:sz w:val="24"/>
          <w:szCs w:val="24"/>
          <w:u w:val="single"/>
          <w:lang w:eastAsia="el-GR"/>
        </w:rPr>
        <w:t>διστακτικότητα</w:t>
      </w:r>
      <w:r w:rsidR="00D07EB1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r w:rsidR="00D07EB1" w:rsidRPr="00D07EB1">
        <w:rPr>
          <w:rFonts w:ascii="Times New Roman" w:hAnsi="Times New Roman" w:cs="Times New Roman"/>
          <w:sz w:val="24"/>
          <w:szCs w:val="24"/>
          <w:u w:val="single"/>
          <w:lang w:eastAsia="el-GR"/>
        </w:rPr>
        <w:t>επιφυλακτικότητα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</w:p>
    <w:p w14:paraId="1337A21B" w14:textId="52D30E19" w:rsidR="00D07EB1" w:rsidRDefault="006F4F97" w:rsidP="00D07EB1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Χαρακτηρίζεται από ουσιαστική </w:t>
      </w:r>
      <w:r w:rsidRPr="006F4F97">
        <w:rPr>
          <w:rFonts w:ascii="Times New Roman" w:hAnsi="Times New Roman" w:cs="Times New Roman"/>
          <w:sz w:val="24"/>
          <w:szCs w:val="24"/>
          <w:u w:val="single"/>
          <w:lang w:eastAsia="el-GR"/>
        </w:rPr>
        <w:t>αδελφική αγάπη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– θέλει να προφυλάξει τον αδερφό της από ατόπημα αλλά είναι </w:t>
      </w:r>
      <w:r w:rsidRPr="00D07EB1">
        <w:rPr>
          <w:rFonts w:ascii="Times New Roman" w:hAnsi="Times New Roman" w:cs="Times New Roman"/>
          <w:sz w:val="24"/>
          <w:szCs w:val="24"/>
          <w:u w:val="single"/>
          <w:lang w:eastAsia="el-GR"/>
        </w:rPr>
        <w:t>ευσεβής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r w:rsidRPr="00D07EB1">
        <w:rPr>
          <w:rFonts w:ascii="Times New Roman" w:hAnsi="Times New Roman" w:cs="Times New Roman"/>
          <w:sz w:val="24"/>
          <w:szCs w:val="24"/>
          <w:u w:val="single"/>
          <w:lang w:eastAsia="el-GR"/>
        </w:rPr>
        <w:t>δίκαιη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r w:rsidRPr="00D07EB1">
        <w:rPr>
          <w:rFonts w:ascii="Times New Roman" w:hAnsi="Times New Roman" w:cs="Times New Roman"/>
          <w:sz w:val="24"/>
          <w:szCs w:val="24"/>
          <w:u w:val="single"/>
          <w:lang w:eastAsia="el-GR"/>
        </w:rPr>
        <w:t>συνετή</w:t>
      </w:r>
      <w:r w:rsidR="00DB527C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r w:rsidR="00DB527C" w:rsidRPr="00DB527C">
        <w:rPr>
          <w:rFonts w:ascii="Times New Roman" w:hAnsi="Times New Roman" w:cs="Times New Roman"/>
          <w:sz w:val="24"/>
          <w:szCs w:val="24"/>
          <w:u w:val="single"/>
          <w:lang w:eastAsia="el-GR"/>
        </w:rPr>
        <w:t>λογική</w:t>
      </w:r>
      <w:r w:rsidR="00DB527C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– </w:t>
      </w:r>
      <w:r w:rsidRPr="00D07EB1">
        <w:rPr>
          <w:rFonts w:ascii="Times New Roman" w:hAnsi="Times New Roman" w:cs="Times New Roman"/>
          <w:color w:val="FF0000"/>
          <w:sz w:val="24"/>
          <w:szCs w:val="24"/>
          <w:lang w:eastAsia="el-GR"/>
        </w:rPr>
        <w:t xml:space="preserve">τραγικό πρόσωπο </w:t>
      </w:r>
      <w:r w:rsidR="00D07EB1">
        <w:rPr>
          <w:rFonts w:ascii="Times New Roman" w:hAnsi="Times New Roman" w:cs="Times New Roman"/>
          <w:sz w:val="24"/>
          <w:szCs w:val="24"/>
          <w:lang w:eastAsia="el-GR"/>
        </w:rPr>
        <w:t>(</w:t>
      </w:r>
      <w:r w:rsidRPr="00D07EB1">
        <w:rPr>
          <w:rFonts w:ascii="Times New Roman" w:hAnsi="Times New Roman" w:cs="Times New Roman"/>
          <w:sz w:val="24"/>
          <w:szCs w:val="24"/>
          <w:lang w:eastAsia="el-GR"/>
        </w:rPr>
        <w:t>δίλημμα).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</w:p>
    <w:p w14:paraId="7772AD49" w14:textId="5F709528" w:rsidR="00D07EB1" w:rsidRPr="009C117F" w:rsidRDefault="006F4F97" w:rsidP="00D07EB1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Διακρίνεται για την </w:t>
      </w:r>
      <w:r w:rsidRPr="00D07EB1">
        <w:rPr>
          <w:rFonts w:ascii="Times New Roman" w:hAnsi="Times New Roman" w:cs="Times New Roman"/>
          <w:sz w:val="24"/>
          <w:szCs w:val="24"/>
          <w:u w:val="single"/>
          <w:lang w:eastAsia="el-GR"/>
        </w:rPr>
        <w:t>ευθυκρισία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της.</w:t>
      </w:r>
    </w:p>
    <w:p w14:paraId="5BDB2F7E" w14:textId="538421AA" w:rsidR="00D07EB1" w:rsidRDefault="00D07EB1" w:rsidP="006F4F97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eastAsia="el-GR"/>
        </w:rPr>
        <w:t>ΕΛΕΝΗ</w:t>
      </w:r>
    </w:p>
    <w:p w14:paraId="28A41653" w14:textId="77777777" w:rsidR="00D07EB1" w:rsidRDefault="006F4F97" w:rsidP="00D07EB1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η </w:t>
      </w:r>
      <w:r w:rsidRPr="006F4F97">
        <w:rPr>
          <w:rFonts w:ascii="Times New Roman" w:hAnsi="Times New Roman" w:cs="Times New Roman"/>
          <w:sz w:val="24"/>
          <w:szCs w:val="24"/>
          <w:u w:val="single"/>
          <w:lang w:eastAsia="el-GR"/>
        </w:rPr>
        <w:t>τιμή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και </w:t>
      </w:r>
      <w:r w:rsidRPr="006F4F97">
        <w:rPr>
          <w:rFonts w:ascii="Times New Roman" w:hAnsi="Times New Roman" w:cs="Times New Roman"/>
          <w:sz w:val="24"/>
          <w:szCs w:val="24"/>
          <w:u w:val="single"/>
          <w:lang w:eastAsia="el-GR"/>
        </w:rPr>
        <w:t>αξιοπρέπεια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 ρυθμίζει συμπεριφορά </w:t>
      </w:r>
      <w:proofErr w:type="spellStart"/>
      <w:r w:rsidRPr="006F4F97">
        <w:rPr>
          <w:rFonts w:ascii="Times New Roman" w:hAnsi="Times New Roman" w:cs="Times New Roman"/>
          <w:sz w:val="24"/>
          <w:szCs w:val="24"/>
          <w:lang w:eastAsia="el-GR"/>
        </w:rPr>
        <w:t>ηρωίδας</w:t>
      </w:r>
      <w:proofErr w:type="spellEnd"/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="00D07EB1">
        <w:rPr>
          <w:rFonts w:ascii="Times New Roman" w:hAnsi="Times New Roman" w:cs="Times New Roman"/>
          <w:sz w:val="24"/>
          <w:szCs w:val="24"/>
          <w:lang w:eastAsia="el-GR"/>
        </w:rPr>
        <w:t>(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δυστυχισμένη, ανθρώπινη, νιώθει να φεύγει η ευτυχία μέσα από τα χέρια </w:t>
      </w:r>
      <w:r w:rsidR="00D07EB1">
        <w:rPr>
          <w:rFonts w:ascii="Times New Roman" w:hAnsi="Times New Roman" w:cs="Times New Roman"/>
          <w:sz w:val="24"/>
          <w:szCs w:val="24"/>
          <w:lang w:eastAsia="el-GR"/>
        </w:rPr>
        <w:t>της)</w:t>
      </w:r>
    </w:p>
    <w:p w14:paraId="6C709455" w14:textId="5796009D" w:rsidR="006F4F97" w:rsidRDefault="006F4F97" w:rsidP="00D07EB1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D07EB1">
        <w:rPr>
          <w:rFonts w:ascii="Times New Roman" w:hAnsi="Times New Roman" w:cs="Times New Roman"/>
          <w:sz w:val="24"/>
          <w:szCs w:val="24"/>
          <w:u w:val="single"/>
          <w:lang w:eastAsia="el-GR"/>
        </w:rPr>
        <w:lastRenderedPageBreak/>
        <w:t>ψύχραιμη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r w:rsidRPr="00D07EB1">
        <w:rPr>
          <w:rFonts w:ascii="Times New Roman" w:hAnsi="Times New Roman" w:cs="Times New Roman"/>
          <w:sz w:val="24"/>
          <w:szCs w:val="24"/>
          <w:u w:val="single"/>
          <w:lang w:eastAsia="el-GR"/>
        </w:rPr>
        <w:t>έξυπνη</w:t>
      </w:r>
      <w:r w:rsidR="00D07EB1" w:rsidRPr="00D07EB1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r w:rsidR="00D07EB1" w:rsidRPr="00D07EB1">
        <w:rPr>
          <w:rFonts w:ascii="Times New Roman" w:hAnsi="Times New Roman" w:cs="Times New Roman"/>
          <w:sz w:val="24"/>
          <w:szCs w:val="24"/>
          <w:u w:val="single"/>
          <w:lang w:eastAsia="el-GR"/>
        </w:rPr>
        <w:t>λογική</w:t>
      </w:r>
      <w:r w:rsidR="00FF3A3C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sym w:font="Wingdings" w:char="00E0"/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επιστρατεύει τη λογική, χρησιμοποιεί όλα τα μέσα, για να πετύχει τη σωτηρία της.</w:t>
      </w:r>
    </w:p>
    <w:p w14:paraId="28E8372D" w14:textId="17CC539B" w:rsidR="00D07EB1" w:rsidRPr="009C117F" w:rsidRDefault="00FF3A3C" w:rsidP="009C117F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el-GR"/>
        </w:rPr>
        <w:t>δ</w:t>
      </w:r>
      <w:r w:rsidRPr="00FF3A3C">
        <w:rPr>
          <w:rFonts w:ascii="Times New Roman" w:hAnsi="Times New Roman" w:cs="Times New Roman"/>
          <w:sz w:val="24"/>
          <w:szCs w:val="24"/>
          <w:u w:val="single"/>
          <w:lang w:eastAsia="el-GR"/>
        </w:rPr>
        <w:t>ιπλωμάτισσα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r w:rsidRPr="00FF3A3C">
        <w:rPr>
          <w:rFonts w:ascii="Times New Roman" w:hAnsi="Times New Roman" w:cs="Times New Roman"/>
          <w:sz w:val="24"/>
          <w:szCs w:val="24"/>
          <w:u w:val="single"/>
          <w:lang w:eastAsia="el-GR"/>
        </w:rPr>
        <w:t>ρητορική δεινότητα</w:t>
      </w:r>
      <w:r>
        <w:rPr>
          <w:rFonts w:ascii="Times New Roman" w:hAnsi="Times New Roman" w:cs="Times New Roman"/>
          <w:sz w:val="24"/>
          <w:szCs w:val="24"/>
          <w:u w:val="single"/>
          <w:lang w:eastAsia="el-GR"/>
        </w:rPr>
        <w:t>.</w:t>
      </w:r>
    </w:p>
    <w:p w14:paraId="0BBDBEB0" w14:textId="0F0C4AFB" w:rsidR="00594DC9" w:rsidRDefault="00594DC9" w:rsidP="006F4F97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eastAsia="el-GR"/>
        </w:rPr>
        <w:t>ΜΕΝΕΛΑΟΣ</w:t>
      </w:r>
    </w:p>
    <w:p w14:paraId="54A47561" w14:textId="77777777" w:rsidR="00594DC9" w:rsidRDefault="006F4F97" w:rsidP="00594DC9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απέχει πολύ από τη γεμάτη συγκίνηση ομιλία της Ελένης – </w:t>
      </w:r>
      <w:r w:rsidRPr="006F4F97">
        <w:rPr>
          <w:rFonts w:ascii="Times New Roman" w:hAnsi="Times New Roman" w:cs="Times New Roman"/>
          <w:sz w:val="24"/>
          <w:szCs w:val="24"/>
          <w:u w:val="single"/>
          <w:lang w:eastAsia="el-GR"/>
        </w:rPr>
        <w:t>αντρίκειος λόγος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[αρνείται ικεσία και κλάμα] 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sym w:font="Wingdings" w:char="00F0"/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η στάση του έρχεται σε αντίθεση με τη δειλία που επέδειξε σε προηγ. στίχους</w:t>
      </w:r>
    </w:p>
    <w:p w14:paraId="39B9547F" w14:textId="6E186C62" w:rsidR="00FF3A3C" w:rsidRPr="009C117F" w:rsidRDefault="006F4F97" w:rsidP="006F4F97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6F4F97">
        <w:rPr>
          <w:rFonts w:ascii="Times New Roman" w:hAnsi="Times New Roman" w:cs="Times New Roman"/>
          <w:sz w:val="24"/>
          <w:szCs w:val="24"/>
          <w:u w:val="single"/>
          <w:lang w:eastAsia="el-GR"/>
        </w:rPr>
        <w:t>υπερβολική ρητορική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για τη δική του αντρεία, πομπώδης λόγος 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sym w:font="Wingdings" w:char="00E0"/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παρουσιάζεται περισσότερο σοβαροφανής παρά πραγματικός ήρωας, διακρίνεται από αλαζονεία 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sym w:font="Wingdings" w:char="00E0"/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απαιτητικός τόνος</w:t>
      </w:r>
    </w:p>
    <w:p w14:paraId="2402C204" w14:textId="6E20B065" w:rsidR="00594DC9" w:rsidRDefault="006F4F97" w:rsidP="006F4F97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el-GR"/>
        </w:rPr>
      </w:pPr>
      <w:r w:rsidRPr="00594DC9">
        <w:rPr>
          <w:rFonts w:ascii="Times New Roman" w:hAnsi="Times New Roman" w:cs="Times New Roman"/>
          <w:b/>
          <w:bCs/>
          <w:color w:val="FF0000"/>
          <w:sz w:val="24"/>
          <w:szCs w:val="24"/>
          <w:lang w:eastAsia="el-GR"/>
        </w:rPr>
        <w:t>Σ</w:t>
      </w:r>
      <w:r w:rsidR="009C117F">
        <w:rPr>
          <w:rFonts w:ascii="Times New Roman" w:hAnsi="Times New Roman" w:cs="Times New Roman"/>
          <w:b/>
          <w:bCs/>
          <w:color w:val="FF0000"/>
          <w:sz w:val="24"/>
          <w:szCs w:val="24"/>
          <w:lang w:eastAsia="el-GR"/>
        </w:rPr>
        <w:t>ΥΝΑΙΣΘΗΜΑΤΑ ΗΡΩΩΝ</w:t>
      </w:r>
    </w:p>
    <w:p w14:paraId="14C8C3A5" w14:textId="34E8ADE7" w:rsidR="006F4F97" w:rsidRPr="006F4F97" w:rsidRDefault="006F4F97" w:rsidP="006F4F97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proofErr w:type="spellStart"/>
      <w:r w:rsidRPr="00594DC9">
        <w:rPr>
          <w:rFonts w:ascii="Times New Roman" w:hAnsi="Times New Roman" w:cs="Times New Roman"/>
          <w:b/>
          <w:bCs/>
          <w:color w:val="0070C0"/>
          <w:sz w:val="24"/>
          <w:szCs w:val="24"/>
          <w:lang w:eastAsia="el-GR"/>
        </w:rPr>
        <w:t>Θεονόη</w:t>
      </w:r>
      <w:proofErr w:type="spellEnd"/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: αγάπη, ευμένεια απέναντι στον ανθρώπινο πόνο, ανεπαίσθητη ταραχή, ψυχική αγαλλίαση στο τέλος, γιατί έπραξε το σωστό.</w:t>
      </w:r>
    </w:p>
    <w:p w14:paraId="0C61AFB6" w14:textId="4924551B" w:rsidR="006F4F97" w:rsidRPr="006F4F97" w:rsidRDefault="006F4F97" w:rsidP="006F4F97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594DC9">
        <w:rPr>
          <w:rFonts w:ascii="Times New Roman" w:hAnsi="Times New Roman" w:cs="Times New Roman"/>
          <w:b/>
          <w:bCs/>
          <w:color w:val="0070C0"/>
          <w:sz w:val="24"/>
          <w:szCs w:val="24"/>
          <w:lang w:eastAsia="el-GR"/>
        </w:rPr>
        <w:t>Ελένη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: απελπισία, ηττοπάθεια στην αρχή. Η απόγνωση της δίνει δύναμη να αγωνιστεί. Η εσωτερική της ταραχή μεγάλη [απ’ ακμής </w:t>
      </w:r>
      <w:proofErr w:type="spellStart"/>
      <w:r w:rsidRPr="006F4F97">
        <w:rPr>
          <w:rFonts w:ascii="Times New Roman" w:hAnsi="Times New Roman" w:cs="Times New Roman"/>
          <w:sz w:val="24"/>
          <w:szCs w:val="24"/>
          <w:lang w:eastAsia="el-GR"/>
        </w:rPr>
        <w:t>ειμί</w:t>
      </w:r>
      <w:proofErr w:type="spellEnd"/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= είμαι στην κόψη του ξυραφιού] συγκινημένη</w:t>
      </w:r>
    </w:p>
    <w:p w14:paraId="2DAEE6AE" w14:textId="0E86C435" w:rsidR="00594DC9" w:rsidRPr="006F4F97" w:rsidRDefault="006F4F97" w:rsidP="006F4F97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594DC9">
        <w:rPr>
          <w:rFonts w:ascii="Times New Roman" w:hAnsi="Times New Roman" w:cs="Times New Roman"/>
          <w:b/>
          <w:bCs/>
          <w:color w:val="0070C0"/>
          <w:sz w:val="24"/>
          <w:szCs w:val="24"/>
          <w:lang w:eastAsia="el-GR"/>
        </w:rPr>
        <w:t>Μενέλαος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: οργή θυμός, βρίσκεται στο έσχατο σημείο της απόγνωσης. Μας ξαφνιάζει ότι θεωρεί υποτιμητικό να κλάψει μπροστά στη </w:t>
      </w:r>
      <w:proofErr w:type="spellStart"/>
      <w:r w:rsidRPr="006F4F97">
        <w:rPr>
          <w:rFonts w:ascii="Times New Roman" w:hAnsi="Times New Roman" w:cs="Times New Roman"/>
          <w:sz w:val="24"/>
          <w:szCs w:val="24"/>
          <w:lang w:eastAsia="el-GR"/>
        </w:rPr>
        <w:t>Θεονόη</w:t>
      </w:r>
      <w:proofErr w:type="spellEnd"/>
      <w:r w:rsidRPr="006F4F97">
        <w:rPr>
          <w:rFonts w:ascii="Times New Roman" w:hAnsi="Times New Roman" w:cs="Times New Roman"/>
          <w:sz w:val="24"/>
          <w:szCs w:val="24"/>
          <w:lang w:eastAsia="el-GR"/>
        </w:rPr>
        <w:t>, ενώ έχει κλάψει στη Γερόντισσα)</w:t>
      </w:r>
    </w:p>
    <w:p w14:paraId="61700734" w14:textId="6321D761" w:rsidR="00594DC9" w:rsidRPr="00594DC9" w:rsidRDefault="00594DC9" w:rsidP="006F4F97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el-GR"/>
        </w:rPr>
      </w:pPr>
      <w:r w:rsidRPr="00594DC9">
        <w:rPr>
          <w:rFonts w:ascii="Times New Roman" w:hAnsi="Times New Roman" w:cs="Times New Roman"/>
          <w:b/>
          <w:bCs/>
          <w:color w:val="FF0000"/>
          <w:sz w:val="24"/>
          <w:szCs w:val="24"/>
          <w:lang w:eastAsia="el-GR"/>
        </w:rPr>
        <w:t>«</w:t>
      </w:r>
      <w:r w:rsidR="006F4F97" w:rsidRPr="00594DC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el-GR"/>
        </w:rPr>
        <w:t xml:space="preserve">Κοιτάχτε να βρείτε κάποια λύση στο φευγιό </w:t>
      </w:r>
      <w:r w:rsidRPr="00594DC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el-GR"/>
        </w:rPr>
        <w:t>σας</w:t>
      </w:r>
      <w:r w:rsidRPr="00594DC9">
        <w:rPr>
          <w:rFonts w:ascii="Times New Roman" w:hAnsi="Times New Roman" w:cs="Times New Roman"/>
          <w:b/>
          <w:bCs/>
          <w:color w:val="FF0000"/>
          <w:sz w:val="24"/>
          <w:szCs w:val="24"/>
          <w:lang w:eastAsia="el-GR"/>
        </w:rPr>
        <w:t>»</w:t>
      </w:r>
      <w:r w:rsidR="006F4F97" w:rsidRPr="00594DC9">
        <w:rPr>
          <w:rFonts w:ascii="Times New Roman" w:hAnsi="Times New Roman" w:cs="Times New Roman"/>
          <w:b/>
          <w:bCs/>
          <w:color w:val="FF0000"/>
          <w:sz w:val="24"/>
          <w:szCs w:val="24"/>
          <w:lang w:eastAsia="el-GR"/>
        </w:rPr>
        <w:t xml:space="preserve"> : Πώς συμβάλλει ο στίχος αυτός στην προώθηση του μύθου;</w:t>
      </w:r>
    </w:p>
    <w:p w14:paraId="1E76AAF8" w14:textId="4FEA9FBA" w:rsidR="00594DC9" w:rsidRPr="009C117F" w:rsidRDefault="006F4F97" w:rsidP="00FC7227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Η </w:t>
      </w:r>
      <w:proofErr w:type="spellStart"/>
      <w:r w:rsidRPr="006F4F97">
        <w:rPr>
          <w:rFonts w:ascii="Times New Roman" w:hAnsi="Times New Roman" w:cs="Times New Roman"/>
          <w:sz w:val="24"/>
          <w:szCs w:val="24"/>
          <w:lang w:eastAsia="el-GR"/>
        </w:rPr>
        <w:t>Θεονόη</w:t>
      </w:r>
      <w:proofErr w:type="spellEnd"/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δεν θα πει τίποτα αλλά και δεν θα τους βοηθήσει να φύγουν – μόνοι τους πρέπει να βρουν τον τρόπο 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sym w:font="Wingdings" w:char="F0E0"/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 xml:space="preserve"> δίνεται </w:t>
      </w:r>
      <w:r w:rsidRPr="006F4F97">
        <w:rPr>
          <w:rFonts w:ascii="Times New Roman" w:hAnsi="Times New Roman" w:cs="Times New Roman"/>
          <w:sz w:val="24"/>
          <w:szCs w:val="24"/>
          <w:u w:val="single"/>
          <w:lang w:eastAsia="el-GR"/>
        </w:rPr>
        <w:t>νέα διάσταση στην πλοκή του μύθου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14:paraId="3383BCAD" w14:textId="0BDFF735" w:rsidR="006F4F97" w:rsidRPr="00594DC9" w:rsidRDefault="006F4F97" w:rsidP="006F4F97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el-GR"/>
        </w:rPr>
      </w:pPr>
      <w:r w:rsidRPr="00594DC9">
        <w:rPr>
          <w:rFonts w:ascii="Times New Roman" w:hAnsi="Times New Roman" w:cs="Times New Roman"/>
          <w:b/>
          <w:bCs/>
          <w:color w:val="FF0000"/>
          <w:sz w:val="24"/>
          <w:szCs w:val="24"/>
          <w:lang w:eastAsia="el-GR"/>
        </w:rPr>
        <w:t>Στοιχεία σκηνοθεσίας – σκηνογραφίας</w:t>
      </w:r>
    </w:p>
    <w:p w14:paraId="5FE9FDDB" w14:textId="5EF8BDE9" w:rsidR="006F4F97" w:rsidRDefault="006F4F97" w:rsidP="00594DC9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6F4F97">
        <w:rPr>
          <w:rFonts w:ascii="Times New Roman" w:hAnsi="Times New Roman" w:cs="Times New Roman"/>
          <w:sz w:val="24"/>
          <w:szCs w:val="24"/>
          <w:lang w:eastAsia="el-GR"/>
        </w:rPr>
        <w:t>«</w:t>
      </w:r>
      <w:r w:rsidRPr="00594DC9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Στον τάφο επάνω θα ριχτώ του γονιού σου</w:t>
      </w:r>
      <w:r w:rsidRPr="006F4F97">
        <w:rPr>
          <w:rFonts w:ascii="Times New Roman" w:hAnsi="Times New Roman" w:cs="Times New Roman"/>
          <w:sz w:val="24"/>
          <w:szCs w:val="24"/>
          <w:lang w:eastAsia="el-GR"/>
        </w:rPr>
        <w:t>»</w:t>
      </w:r>
    </w:p>
    <w:p w14:paraId="079A7CFF" w14:textId="290D4D62" w:rsidR="00594DC9" w:rsidRPr="006F4F97" w:rsidRDefault="00594DC9" w:rsidP="00594DC9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Ποικιλία μονολόγων (ως προς το ύφος, την κίνηση)</w:t>
      </w:r>
    </w:p>
    <w:p w14:paraId="3C9B921E" w14:textId="771BF691" w:rsidR="00594DC9" w:rsidRPr="00594DC9" w:rsidRDefault="006F4F97" w:rsidP="006F4F97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el-GR"/>
        </w:rPr>
      </w:pPr>
      <w:r w:rsidRPr="00594DC9">
        <w:rPr>
          <w:rFonts w:ascii="Times New Roman" w:hAnsi="Times New Roman" w:cs="Times New Roman"/>
          <w:b/>
          <w:bCs/>
          <w:color w:val="FF0000"/>
          <w:sz w:val="24"/>
          <w:szCs w:val="24"/>
          <w:lang w:eastAsia="el-GR"/>
        </w:rPr>
        <w:t>Εκφραστικά μέσα</w:t>
      </w:r>
    </w:p>
    <w:p w14:paraId="17487FCF" w14:textId="6DFC83F7" w:rsidR="006F4F97" w:rsidRDefault="006F4F97" w:rsidP="006F4F97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6F4F97">
        <w:rPr>
          <w:rFonts w:ascii="Times New Roman" w:hAnsi="Times New Roman" w:cs="Times New Roman"/>
          <w:sz w:val="24"/>
          <w:szCs w:val="24"/>
          <w:lang w:eastAsia="el-GR"/>
        </w:rPr>
        <w:t>πομπώδης, γεμάτη ρητορισμούς η ρήση του Μενελάου # στηριγμένος σε λογικά</w:t>
      </w:r>
      <w:r w:rsidR="00594DC9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594DC9">
        <w:rPr>
          <w:rFonts w:ascii="Times New Roman" w:hAnsi="Times New Roman" w:cs="Times New Roman"/>
          <w:sz w:val="24"/>
          <w:szCs w:val="24"/>
          <w:lang w:eastAsia="el-GR"/>
        </w:rPr>
        <w:t xml:space="preserve">επιχειρήματα, απαλλαγμένος από εκφραστικά μέσα, επίσημος ο τελικός μονόλογος της </w:t>
      </w:r>
      <w:proofErr w:type="spellStart"/>
      <w:r w:rsidRPr="00594DC9">
        <w:rPr>
          <w:rFonts w:ascii="Times New Roman" w:hAnsi="Times New Roman" w:cs="Times New Roman"/>
          <w:sz w:val="24"/>
          <w:szCs w:val="24"/>
          <w:lang w:eastAsia="el-GR"/>
        </w:rPr>
        <w:t>Θεονόης</w:t>
      </w:r>
      <w:proofErr w:type="spellEnd"/>
    </w:p>
    <w:p w14:paraId="0B5F86C8" w14:textId="48068FB8" w:rsidR="00594DC9" w:rsidRPr="00594DC9" w:rsidRDefault="00594DC9" w:rsidP="006F4F97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νηφάλιος, ψύχραιμος λόγος Ελένης</w:t>
      </w:r>
    </w:p>
    <w:p w14:paraId="535BD9F3" w14:textId="4989B84C" w:rsidR="006F4F97" w:rsidRPr="00594DC9" w:rsidRDefault="006F4F97" w:rsidP="006F4F97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el-GR"/>
        </w:rPr>
      </w:pPr>
      <w:r w:rsidRPr="00594DC9">
        <w:rPr>
          <w:rFonts w:ascii="Times New Roman" w:hAnsi="Times New Roman" w:cs="Times New Roman"/>
          <w:b/>
          <w:bCs/>
          <w:color w:val="FF0000"/>
          <w:sz w:val="24"/>
          <w:szCs w:val="24"/>
          <w:lang w:eastAsia="el-GR"/>
        </w:rPr>
        <w:t>Συναισθήματα θεατών</w:t>
      </w:r>
    </w:p>
    <w:p w14:paraId="59DC3A8B" w14:textId="19CAD8BA" w:rsidR="00D61796" w:rsidRPr="00FC7227" w:rsidRDefault="006F4F97" w:rsidP="006F4F97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6F4F97">
        <w:rPr>
          <w:rFonts w:ascii="Times New Roman" w:hAnsi="Times New Roman" w:cs="Times New Roman"/>
          <w:sz w:val="24"/>
          <w:szCs w:val="24"/>
          <w:lang w:eastAsia="el-GR"/>
        </w:rPr>
        <w:t>αποκαθίσταται συναισθηματική ισορροπία, ανακούφιση, νέος φόβος και αγωνία για κινδύνους που επίκεινται</w:t>
      </w:r>
    </w:p>
    <w:sectPr w:rsidR="00D61796" w:rsidRPr="00FC7227" w:rsidSect="006F4F97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041A" w14:textId="77777777" w:rsidR="00BC5966" w:rsidRDefault="00BC5966">
      <w:pPr>
        <w:spacing w:after="0" w:line="240" w:lineRule="auto"/>
      </w:pPr>
      <w:r>
        <w:separator/>
      </w:r>
    </w:p>
  </w:endnote>
  <w:endnote w:type="continuationSeparator" w:id="0">
    <w:p w14:paraId="64A52D16" w14:textId="77777777" w:rsidR="00BC5966" w:rsidRDefault="00BC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163F" w14:textId="77777777" w:rsidR="00C446F7" w:rsidRDefault="009D40AA" w:rsidP="00E263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33D341F" w14:textId="77777777" w:rsidR="00C446F7" w:rsidRDefault="00BC596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38FB" w14:textId="77777777" w:rsidR="00C446F7" w:rsidRDefault="009D40AA" w:rsidP="00E263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5584CF79" w14:textId="77777777" w:rsidR="00C446F7" w:rsidRDefault="00BC59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6D73" w14:textId="77777777" w:rsidR="00BC5966" w:rsidRDefault="00BC5966">
      <w:pPr>
        <w:spacing w:after="0" w:line="240" w:lineRule="auto"/>
      </w:pPr>
      <w:r>
        <w:separator/>
      </w:r>
    </w:p>
  </w:footnote>
  <w:footnote w:type="continuationSeparator" w:id="0">
    <w:p w14:paraId="6C986C97" w14:textId="77777777" w:rsidR="00BC5966" w:rsidRDefault="00BC5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pt;height:11pt" o:bullet="t">
        <v:imagedata r:id="rId1" o:title="mso80FD"/>
      </v:shape>
    </w:pict>
  </w:numPicBullet>
  <w:abstractNum w:abstractNumId="0" w15:restartNumberingAfterBreak="0">
    <w:nsid w:val="02B93198"/>
    <w:multiLevelType w:val="hybridMultilevel"/>
    <w:tmpl w:val="BD5275C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52B0"/>
    <w:multiLevelType w:val="hybridMultilevel"/>
    <w:tmpl w:val="136A4E4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526E1"/>
    <w:multiLevelType w:val="hybridMultilevel"/>
    <w:tmpl w:val="68E6BE74"/>
    <w:lvl w:ilvl="0" w:tplc="0408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4BF77580"/>
    <w:multiLevelType w:val="hybridMultilevel"/>
    <w:tmpl w:val="FC167B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23D73"/>
    <w:multiLevelType w:val="hybridMultilevel"/>
    <w:tmpl w:val="143A47DA"/>
    <w:lvl w:ilvl="0" w:tplc="0408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9000D77"/>
    <w:multiLevelType w:val="hybridMultilevel"/>
    <w:tmpl w:val="3F4EEDD2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5040A"/>
    <w:multiLevelType w:val="hybridMultilevel"/>
    <w:tmpl w:val="EF5079D2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953F3"/>
    <w:multiLevelType w:val="hybridMultilevel"/>
    <w:tmpl w:val="196208B4"/>
    <w:lvl w:ilvl="0" w:tplc="21D8A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11AAA"/>
    <w:multiLevelType w:val="hybridMultilevel"/>
    <w:tmpl w:val="A24CC84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64970"/>
    <w:multiLevelType w:val="hybridMultilevel"/>
    <w:tmpl w:val="33DA8606"/>
    <w:lvl w:ilvl="0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F11D59"/>
    <w:multiLevelType w:val="hybridMultilevel"/>
    <w:tmpl w:val="20FEF0CA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C385B"/>
    <w:multiLevelType w:val="hybridMultilevel"/>
    <w:tmpl w:val="57AE31E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735A0"/>
    <w:multiLevelType w:val="hybridMultilevel"/>
    <w:tmpl w:val="59B6264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93"/>
    <w:rsid w:val="000A478C"/>
    <w:rsid w:val="0048711E"/>
    <w:rsid w:val="00594DC9"/>
    <w:rsid w:val="00657A7A"/>
    <w:rsid w:val="006F4F97"/>
    <w:rsid w:val="008D0B03"/>
    <w:rsid w:val="00921C1C"/>
    <w:rsid w:val="009C117F"/>
    <w:rsid w:val="009D40AA"/>
    <w:rsid w:val="00B8430C"/>
    <w:rsid w:val="00BC5966"/>
    <w:rsid w:val="00BD6293"/>
    <w:rsid w:val="00BF3AC2"/>
    <w:rsid w:val="00D07EB1"/>
    <w:rsid w:val="00D61796"/>
    <w:rsid w:val="00DB527C"/>
    <w:rsid w:val="00DF6341"/>
    <w:rsid w:val="00ED4570"/>
    <w:rsid w:val="00FC7227"/>
    <w:rsid w:val="00FD4A9C"/>
    <w:rsid w:val="00F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0E6D"/>
  <w15:chartTrackingRefBased/>
  <w15:docId w15:val="{C191D20F-098C-40A6-B6A5-194194DA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F4F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Υποσέλιδο Char"/>
    <w:basedOn w:val="a0"/>
    <w:link w:val="a3"/>
    <w:rsid w:val="006F4F97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6F4F97"/>
  </w:style>
  <w:style w:type="paragraph" w:styleId="a5">
    <w:name w:val="No Spacing"/>
    <w:uiPriority w:val="1"/>
    <w:qFormat/>
    <w:rsid w:val="006F4F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834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Stavridis-Nikolaidis Nikolaos</dc:creator>
  <cp:keywords/>
  <dc:description/>
  <cp:lastModifiedBy>Stavridis-Nikolaidis Nikolaos</cp:lastModifiedBy>
  <cp:revision>19</cp:revision>
  <dcterms:created xsi:type="dcterms:W3CDTF">2021-02-17T10:35:00Z</dcterms:created>
  <dcterms:modified xsi:type="dcterms:W3CDTF">2022-01-13T16:25:00Z</dcterms:modified>
</cp:coreProperties>
</file>