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825" w:rsidRPr="004C5308" w:rsidRDefault="00190825" w:rsidP="004C5308">
      <w:pPr>
        <w:pStyle w:val="a4"/>
        <w:jc w:val="center"/>
        <w:rPr>
          <w:rFonts w:ascii="Palatino Linotype" w:hAnsi="Palatino Linotype"/>
          <w:b/>
          <w:noProof/>
          <w:sz w:val="20"/>
          <w:szCs w:val="20"/>
          <w:lang w:eastAsia="el-GR"/>
        </w:rPr>
      </w:pPr>
      <w:bookmarkStart w:id="0" w:name="_GoBack"/>
      <w:bookmarkEnd w:id="0"/>
      <w:r w:rsidRPr="004C5308">
        <w:rPr>
          <w:rFonts w:ascii="Palatino Linotype" w:hAnsi="Palatino Linotype"/>
          <w:b/>
          <w:noProof/>
          <w:sz w:val="20"/>
          <w:szCs w:val="20"/>
          <w:lang w:eastAsia="el-GR"/>
        </w:rPr>
        <w:t>4</w:t>
      </w:r>
      <w:r w:rsidR="004C5308" w:rsidRPr="004C5308">
        <w:rPr>
          <w:rFonts w:ascii="Palatino Linotype" w:hAnsi="Palatino Linotype"/>
          <w:b/>
          <w:noProof/>
          <w:sz w:val="20"/>
          <w:szCs w:val="20"/>
          <w:vertAlign w:val="superscript"/>
          <w:lang w:eastAsia="el-GR"/>
        </w:rPr>
        <w:t>η</w:t>
      </w:r>
      <w:r w:rsidR="004C5308">
        <w:rPr>
          <w:rFonts w:ascii="Palatino Linotype" w:hAnsi="Palatino Linotype"/>
          <w:b/>
          <w:noProof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/>
          <w:b/>
          <w:noProof/>
          <w:sz w:val="20"/>
          <w:szCs w:val="20"/>
          <w:lang w:eastAsia="el-GR"/>
        </w:rPr>
        <w:t xml:space="preserve"> ΕΝΟΤΗΤΑ – ΟΙ ΔΙΑΘΕΣΕΙΣ ΤΩΝ ΡΗΜΑΤΩΝ</w:t>
      </w:r>
    </w:p>
    <w:p w:rsidR="00175229" w:rsidRDefault="00190825" w:rsidP="00190825">
      <w:pPr>
        <w:ind w:right="-908"/>
        <w:jc w:val="both"/>
        <w:rPr>
          <w:noProof/>
          <w:lang w:eastAsia="el-GR"/>
        </w:rPr>
      </w:pPr>
      <w:r>
        <w:rPr>
          <w:noProof/>
          <w:lang w:eastAsia="el-GR"/>
        </w:rPr>
        <w:drawing>
          <wp:inline distT="0" distB="0" distL="0" distR="0" wp14:anchorId="76D9E376" wp14:editId="1FF826BF">
            <wp:extent cx="5274310" cy="4582160"/>
            <wp:effectExtent l="19050" t="19050" r="21590" b="2794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8216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75229" w:rsidRDefault="00175229" w:rsidP="00175229">
      <w:pPr>
        <w:ind w:right="-908"/>
        <w:jc w:val="both"/>
        <w:rPr>
          <w:noProof/>
          <w:lang w:eastAsia="el-GR"/>
        </w:rPr>
      </w:pPr>
      <w:r>
        <w:rPr>
          <w:lang w:eastAsia="el-GR"/>
        </w:rPr>
        <w:tab/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263"/>
        <w:gridCol w:w="3267"/>
        <w:gridCol w:w="3679"/>
      </w:tblGrid>
      <w:tr w:rsidR="00175229" w:rsidRPr="004C5308" w:rsidTr="004C5308">
        <w:tc>
          <w:tcPr>
            <w:tcW w:w="2263" w:type="dxa"/>
          </w:tcPr>
          <w:p w:rsidR="00175229" w:rsidRPr="004C5308" w:rsidRDefault="00175229" w:rsidP="004C5308">
            <w:pPr>
              <w:pStyle w:val="a4"/>
              <w:rPr>
                <w:rFonts w:ascii="Palatino Linotype" w:hAnsi="Palatino Linotype"/>
                <w:b/>
                <w:noProof/>
                <w:sz w:val="20"/>
                <w:szCs w:val="20"/>
                <w:lang w:eastAsia="el-GR"/>
              </w:rPr>
            </w:pPr>
            <w:r w:rsidRPr="004C5308">
              <w:rPr>
                <w:rFonts w:ascii="Palatino Linotype" w:hAnsi="Palatino Linotype"/>
                <w:b/>
                <w:noProof/>
                <w:sz w:val="20"/>
                <w:szCs w:val="20"/>
                <w:lang w:eastAsia="el-GR"/>
              </w:rPr>
              <w:t xml:space="preserve">Ενεργητική διάθεση </w:t>
            </w:r>
          </w:p>
        </w:tc>
        <w:tc>
          <w:tcPr>
            <w:tcW w:w="3267" w:type="dxa"/>
          </w:tcPr>
          <w:p w:rsidR="00175229" w:rsidRPr="004C5308" w:rsidRDefault="00175229" w:rsidP="004C5308">
            <w:pPr>
              <w:pStyle w:val="a4"/>
              <w:rPr>
                <w:rFonts w:ascii="Palatino Linotype" w:hAnsi="Palatino Linotype"/>
                <w:noProof/>
                <w:sz w:val="20"/>
                <w:szCs w:val="20"/>
                <w:lang w:eastAsia="el-GR"/>
              </w:rPr>
            </w:pPr>
            <w:r w:rsidRPr="004C5308">
              <w:rPr>
                <w:rFonts w:ascii="Palatino Linotype" w:hAnsi="Palatino Linotype"/>
                <w:noProof/>
                <w:sz w:val="20"/>
                <w:szCs w:val="20"/>
                <w:lang w:eastAsia="el-GR"/>
              </w:rPr>
              <w:t>Το υποκείμενο ενεργεί</w:t>
            </w:r>
          </w:p>
        </w:tc>
        <w:tc>
          <w:tcPr>
            <w:tcW w:w="3679" w:type="dxa"/>
          </w:tcPr>
          <w:p w:rsidR="00175229" w:rsidRPr="004C5308" w:rsidRDefault="00175229" w:rsidP="004C5308">
            <w:pPr>
              <w:pStyle w:val="a4"/>
              <w:rPr>
                <w:rFonts w:ascii="Palatino Linotype" w:hAnsi="Palatino Linotype"/>
                <w:noProof/>
                <w:sz w:val="20"/>
                <w:szCs w:val="20"/>
                <w:lang w:eastAsia="el-GR"/>
              </w:rPr>
            </w:pPr>
            <w:r w:rsidRPr="004C5308">
              <w:rPr>
                <w:rFonts w:ascii="Palatino Linotype" w:hAnsi="Palatino Linotype"/>
                <w:noProof/>
                <w:sz w:val="20"/>
                <w:szCs w:val="20"/>
                <w:lang w:eastAsia="el-GR"/>
              </w:rPr>
              <w:t>•Ο αδερφός μου σκέφτεται από τώ</w:t>
            </w:r>
            <w:r w:rsidR="004C5308">
              <w:rPr>
                <w:rFonts w:ascii="Palatino Linotype" w:hAnsi="Palatino Linotype"/>
                <w:noProof/>
                <w:sz w:val="20"/>
                <w:szCs w:val="20"/>
                <w:lang w:eastAsia="el-GR"/>
              </w:rPr>
              <w:t>-</w:t>
            </w:r>
            <w:r w:rsidRPr="004C5308">
              <w:rPr>
                <w:rFonts w:ascii="Palatino Linotype" w:hAnsi="Palatino Linotype"/>
                <w:noProof/>
                <w:sz w:val="20"/>
                <w:szCs w:val="20"/>
                <w:lang w:eastAsia="el-GR"/>
              </w:rPr>
              <w:t>ρα τις διακοπές</w:t>
            </w:r>
          </w:p>
          <w:p w:rsidR="00175229" w:rsidRPr="004C5308" w:rsidRDefault="00175229" w:rsidP="004C5308">
            <w:pPr>
              <w:pStyle w:val="a4"/>
              <w:rPr>
                <w:rFonts w:ascii="Palatino Linotype" w:hAnsi="Palatino Linotype"/>
                <w:noProof/>
                <w:sz w:val="20"/>
                <w:szCs w:val="20"/>
                <w:lang w:eastAsia="el-GR"/>
              </w:rPr>
            </w:pPr>
            <w:r w:rsidRPr="004C5308">
              <w:rPr>
                <w:rFonts w:ascii="Palatino Linotype" w:hAnsi="Palatino Linotype"/>
                <w:noProof/>
                <w:sz w:val="20"/>
                <w:szCs w:val="20"/>
                <w:lang w:eastAsia="el-GR"/>
              </w:rPr>
              <w:t>•Πότε θα διαβάσεις για το διαγώνι</w:t>
            </w:r>
            <w:r w:rsidR="004C5308">
              <w:rPr>
                <w:rFonts w:ascii="Palatino Linotype" w:hAnsi="Palatino Linotype"/>
                <w:noProof/>
                <w:sz w:val="20"/>
                <w:szCs w:val="20"/>
                <w:lang w:eastAsia="el-GR"/>
              </w:rPr>
              <w:t>-</w:t>
            </w:r>
            <w:r w:rsidRPr="004C5308">
              <w:rPr>
                <w:rFonts w:ascii="Palatino Linotype" w:hAnsi="Palatino Linotype"/>
                <w:noProof/>
                <w:sz w:val="20"/>
                <w:szCs w:val="20"/>
                <w:lang w:eastAsia="el-GR"/>
              </w:rPr>
              <w:t>σμα ;</w:t>
            </w:r>
          </w:p>
        </w:tc>
      </w:tr>
      <w:tr w:rsidR="00175229" w:rsidRPr="004C5308" w:rsidTr="004C5308">
        <w:tc>
          <w:tcPr>
            <w:tcW w:w="2263" w:type="dxa"/>
          </w:tcPr>
          <w:p w:rsidR="00175229" w:rsidRPr="004C5308" w:rsidRDefault="00175229" w:rsidP="004C5308">
            <w:pPr>
              <w:pStyle w:val="a4"/>
              <w:rPr>
                <w:rFonts w:ascii="Palatino Linotype" w:hAnsi="Palatino Linotype"/>
                <w:b/>
                <w:noProof/>
                <w:sz w:val="20"/>
                <w:szCs w:val="20"/>
                <w:lang w:eastAsia="el-GR"/>
              </w:rPr>
            </w:pPr>
            <w:r w:rsidRPr="004C5308">
              <w:rPr>
                <w:rFonts w:ascii="Palatino Linotype" w:hAnsi="Palatino Linotype"/>
                <w:b/>
                <w:noProof/>
                <w:sz w:val="20"/>
                <w:szCs w:val="20"/>
                <w:lang w:eastAsia="el-GR"/>
              </w:rPr>
              <w:t>Παθητική διάθεση</w:t>
            </w:r>
          </w:p>
        </w:tc>
        <w:tc>
          <w:tcPr>
            <w:tcW w:w="3267" w:type="dxa"/>
          </w:tcPr>
          <w:p w:rsidR="00175229" w:rsidRPr="004C5308" w:rsidRDefault="00175229" w:rsidP="004C5308">
            <w:pPr>
              <w:pStyle w:val="a4"/>
              <w:rPr>
                <w:rFonts w:ascii="Palatino Linotype" w:hAnsi="Palatino Linotype"/>
                <w:noProof/>
                <w:sz w:val="20"/>
                <w:szCs w:val="20"/>
                <w:lang w:eastAsia="el-GR"/>
              </w:rPr>
            </w:pPr>
            <w:r w:rsidRPr="004C5308">
              <w:rPr>
                <w:rFonts w:ascii="Palatino Linotype" w:hAnsi="Palatino Linotype"/>
                <w:noProof/>
                <w:sz w:val="20"/>
                <w:szCs w:val="20"/>
                <w:lang w:eastAsia="el-GR"/>
              </w:rPr>
              <w:t>Το υποκείμενο παθαίνει κάτι</w:t>
            </w:r>
          </w:p>
        </w:tc>
        <w:tc>
          <w:tcPr>
            <w:tcW w:w="3679" w:type="dxa"/>
          </w:tcPr>
          <w:p w:rsidR="00175229" w:rsidRPr="004C5308" w:rsidRDefault="00175229" w:rsidP="004C5308">
            <w:pPr>
              <w:pStyle w:val="a4"/>
              <w:rPr>
                <w:rFonts w:ascii="Palatino Linotype" w:hAnsi="Palatino Linotype"/>
                <w:noProof/>
                <w:sz w:val="20"/>
                <w:szCs w:val="20"/>
                <w:lang w:eastAsia="el-GR"/>
              </w:rPr>
            </w:pPr>
            <w:r w:rsidRPr="004C5308">
              <w:rPr>
                <w:rFonts w:ascii="Palatino Linotype" w:hAnsi="Palatino Linotype"/>
                <w:noProof/>
                <w:sz w:val="20"/>
                <w:szCs w:val="20"/>
                <w:lang w:eastAsia="el-GR"/>
              </w:rPr>
              <w:t>•Οι ταραξίες τιμωρήθηκαν δεόντως από το διευθυντή</w:t>
            </w:r>
          </w:p>
          <w:p w:rsidR="00175229" w:rsidRPr="004C5308" w:rsidRDefault="00175229" w:rsidP="004C5308">
            <w:pPr>
              <w:pStyle w:val="a4"/>
              <w:rPr>
                <w:rFonts w:ascii="Palatino Linotype" w:hAnsi="Palatino Linotype"/>
                <w:noProof/>
                <w:sz w:val="20"/>
                <w:szCs w:val="20"/>
                <w:lang w:eastAsia="el-GR"/>
              </w:rPr>
            </w:pPr>
            <w:r w:rsidRPr="004C5308">
              <w:rPr>
                <w:rFonts w:ascii="Palatino Linotype" w:hAnsi="Palatino Linotype"/>
                <w:noProof/>
                <w:sz w:val="20"/>
                <w:szCs w:val="20"/>
                <w:lang w:eastAsia="el-GR"/>
              </w:rPr>
              <w:t>•Οι εργασίες δεν έχουν ακόμα παρα</w:t>
            </w:r>
            <w:r w:rsidR="004C5308">
              <w:rPr>
                <w:rFonts w:ascii="Palatino Linotype" w:hAnsi="Palatino Linotype"/>
                <w:noProof/>
                <w:sz w:val="20"/>
                <w:szCs w:val="20"/>
                <w:lang w:eastAsia="el-GR"/>
              </w:rPr>
              <w:t>-</w:t>
            </w:r>
            <w:r w:rsidRPr="004C5308">
              <w:rPr>
                <w:rFonts w:ascii="Palatino Linotype" w:hAnsi="Palatino Linotype"/>
                <w:noProof/>
                <w:sz w:val="20"/>
                <w:szCs w:val="20"/>
                <w:lang w:eastAsia="el-GR"/>
              </w:rPr>
              <w:t>δοθεί</w:t>
            </w:r>
          </w:p>
        </w:tc>
      </w:tr>
      <w:tr w:rsidR="00175229" w:rsidRPr="004C5308" w:rsidTr="004C5308">
        <w:tc>
          <w:tcPr>
            <w:tcW w:w="2263" w:type="dxa"/>
          </w:tcPr>
          <w:p w:rsidR="00175229" w:rsidRPr="004C5308" w:rsidRDefault="00175229" w:rsidP="004C5308">
            <w:pPr>
              <w:pStyle w:val="a4"/>
              <w:rPr>
                <w:rFonts w:ascii="Palatino Linotype" w:hAnsi="Palatino Linotype"/>
                <w:b/>
                <w:noProof/>
                <w:sz w:val="20"/>
                <w:szCs w:val="20"/>
                <w:lang w:eastAsia="el-GR"/>
              </w:rPr>
            </w:pPr>
            <w:r w:rsidRPr="004C5308">
              <w:rPr>
                <w:rFonts w:ascii="Palatino Linotype" w:hAnsi="Palatino Linotype"/>
                <w:b/>
                <w:noProof/>
                <w:sz w:val="20"/>
                <w:szCs w:val="20"/>
                <w:lang w:eastAsia="el-GR"/>
              </w:rPr>
              <w:t>Μέση διάθεση</w:t>
            </w:r>
          </w:p>
        </w:tc>
        <w:tc>
          <w:tcPr>
            <w:tcW w:w="3267" w:type="dxa"/>
          </w:tcPr>
          <w:p w:rsidR="00175229" w:rsidRPr="004C5308" w:rsidRDefault="00175229" w:rsidP="004C5308">
            <w:pPr>
              <w:pStyle w:val="a4"/>
              <w:rPr>
                <w:rFonts w:ascii="Palatino Linotype" w:hAnsi="Palatino Linotype"/>
                <w:noProof/>
                <w:sz w:val="20"/>
                <w:szCs w:val="20"/>
                <w:lang w:eastAsia="el-GR"/>
              </w:rPr>
            </w:pPr>
            <w:r w:rsidRPr="004C5308">
              <w:rPr>
                <w:rFonts w:ascii="Palatino Linotype" w:hAnsi="Palatino Linotype"/>
                <w:noProof/>
                <w:sz w:val="20"/>
                <w:szCs w:val="20"/>
                <w:lang w:eastAsia="el-GR"/>
              </w:rPr>
              <w:t>Το υποκείμενο ενεργεί ( ή ενερ</w:t>
            </w:r>
            <w:r w:rsidR="004C5308">
              <w:rPr>
                <w:rFonts w:ascii="Palatino Linotype" w:hAnsi="Palatino Linotype"/>
                <w:noProof/>
                <w:sz w:val="20"/>
                <w:szCs w:val="20"/>
                <w:lang w:eastAsia="el-GR"/>
              </w:rPr>
              <w:t>-</w:t>
            </w:r>
            <w:r w:rsidRPr="004C5308">
              <w:rPr>
                <w:rFonts w:ascii="Palatino Linotype" w:hAnsi="Palatino Linotype"/>
                <w:noProof/>
                <w:sz w:val="20"/>
                <w:szCs w:val="20"/>
                <w:lang w:eastAsia="el-GR"/>
              </w:rPr>
              <w:t>γεί άλλος για λογαριασμό του ) και η ενέργεια επιστρέφει στο ίδιο</w:t>
            </w:r>
          </w:p>
        </w:tc>
        <w:tc>
          <w:tcPr>
            <w:tcW w:w="3679" w:type="dxa"/>
          </w:tcPr>
          <w:p w:rsidR="00175229" w:rsidRPr="004C5308" w:rsidRDefault="00175229" w:rsidP="004C5308">
            <w:pPr>
              <w:pStyle w:val="a4"/>
              <w:rPr>
                <w:rFonts w:ascii="Palatino Linotype" w:hAnsi="Palatino Linotype"/>
                <w:noProof/>
                <w:sz w:val="20"/>
                <w:szCs w:val="20"/>
                <w:lang w:eastAsia="el-GR"/>
              </w:rPr>
            </w:pPr>
            <w:r w:rsidRPr="004C5308">
              <w:rPr>
                <w:rFonts w:ascii="Palatino Linotype" w:hAnsi="Palatino Linotype"/>
                <w:noProof/>
                <w:sz w:val="20"/>
                <w:szCs w:val="20"/>
                <w:lang w:eastAsia="el-GR"/>
              </w:rPr>
              <w:t>•Τα κορίτσια ετοιμάζονται για το πάρτι</w:t>
            </w:r>
          </w:p>
          <w:p w:rsidR="00175229" w:rsidRPr="004C5308" w:rsidRDefault="00175229" w:rsidP="004C5308">
            <w:pPr>
              <w:pStyle w:val="a4"/>
              <w:rPr>
                <w:rFonts w:ascii="Palatino Linotype" w:hAnsi="Palatino Linotype"/>
                <w:noProof/>
                <w:sz w:val="20"/>
                <w:szCs w:val="20"/>
                <w:lang w:eastAsia="el-GR"/>
              </w:rPr>
            </w:pPr>
            <w:r w:rsidRPr="004C5308">
              <w:rPr>
                <w:rFonts w:ascii="Palatino Linotype" w:hAnsi="Palatino Linotype"/>
                <w:noProof/>
                <w:sz w:val="20"/>
                <w:szCs w:val="20"/>
                <w:lang w:eastAsia="el-GR"/>
              </w:rPr>
              <w:t>•Η Μαρία έβαψε τα μαλλιά της κόκ</w:t>
            </w:r>
            <w:r w:rsidR="004C5308">
              <w:rPr>
                <w:rFonts w:ascii="Palatino Linotype" w:hAnsi="Palatino Linotype"/>
                <w:noProof/>
                <w:sz w:val="20"/>
                <w:szCs w:val="20"/>
                <w:lang w:eastAsia="el-GR"/>
              </w:rPr>
              <w:t>-</w:t>
            </w:r>
            <w:r w:rsidRPr="004C5308">
              <w:rPr>
                <w:rFonts w:ascii="Palatino Linotype" w:hAnsi="Palatino Linotype"/>
                <w:noProof/>
                <w:sz w:val="20"/>
                <w:szCs w:val="20"/>
                <w:lang w:eastAsia="el-GR"/>
              </w:rPr>
              <w:t>κινα στο κομμωτήριο</w:t>
            </w:r>
          </w:p>
        </w:tc>
      </w:tr>
      <w:tr w:rsidR="00175229" w:rsidRPr="004C5308" w:rsidTr="004C5308">
        <w:tc>
          <w:tcPr>
            <w:tcW w:w="2263" w:type="dxa"/>
          </w:tcPr>
          <w:p w:rsidR="00175229" w:rsidRPr="004C5308" w:rsidRDefault="00175229" w:rsidP="004C5308">
            <w:pPr>
              <w:pStyle w:val="a4"/>
              <w:rPr>
                <w:rFonts w:ascii="Palatino Linotype" w:hAnsi="Palatino Linotype"/>
                <w:b/>
                <w:noProof/>
                <w:sz w:val="20"/>
                <w:szCs w:val="20"/>
                <w:lang w:eastAsia="el-GR"/>
              </w:rPr>
            </w:pPr>
            <w:r w:rsidRPr="004C5308">
              <w:rPr>
                <w:rFonts w:ascii="Palatino Linotype" w:hAnsi="Palatino Linotype"/>
                <w:b/>
                <w:noProof/>
                <w:sz w:val="20"/>
                <w:szCs w:val="20"/>
                <w:lang w:eastAsia="el-GR"/>
              </w:rPr>
              <w:t>Ουδέτερη διάθεση</w:t>
            </w:r>
          </w:p>
        </w:tc>
        <w:tc>
          <w:tcPr>
            <w:tcW w:w="3267" w:type="dxa"/>
          </w:tcPr>
          <w:p w:rsidR="00175229" w:rsidRPr="004C5308" w:rsidRDefault="00175229" w:rsidP="004C5308">
            <w:pPr>
              <w:pStyle w:val="a4"/>
              <w:rPr>
                <w:rFonts w:ascii="Palatino Linotype" w:hAnsi="Palatino Linotype"/>
                <w:noProof/>
                <w:sz w:val="20"/>
                <w:szCs w:val="20"/>
                <w:lang w:eastAsia="el-GR"/>
              </w:rPr>
            </w:pPr>
            <w:r w:rsidRPr="004C5308">
              <w:rPr>
                <w:rFonts w:ascii="Palatino Linotype" w:hAnsi="Palatino Linotype"/>
                <w:noProof/>
                <w:sz w:val="20"/>
                <w:szCs w:val="20"/>
                <w:lang w:eastAsia="el-GR"/>
              </w:rPr>
              <w:t>Το υποκείμενο ούτε ενεργεί, ούτε παθαίνει · βρίσκεται σε μια κατάσταση</w:t>
            </w:r>
          </w:p>
        </w:tc>
        <w:tc>
          <w:tcPr>
            <w:tcW w:w="3679" w:type="dxa"/>
          </w:tcPr>
          <w:p w:rsidR="00175229" w:rsidRPr="004C5308" w:rsidRDefault="00175229" w:rsidP="004C5308">
            <w:pPr>
              <w:pStyle w:val="a4"/>
              <w:rPr>
                <w:rFonts w:ascii="Palatino Linotype" w:hAnsi="Palatino Linotype"/>
                <w:noProof/>
                <w:sz w:val="20"/>
                <w:szCs w:val="20"/>
                <w:lang w:eastAsia="el-GR"/>
              </w:rPr>
            </w:pPr>
            <w:r w:rsidRPr="004C5308">
              <w:rPr>
                <w:rFonts w:ascii="Palatino Linotype" w:hAnsi="Palatino Linotype"/>
                <w:noProof/>
                <w:sz w:val="20"/>
                <w:szCs w:val="20"/>
                <w:lang w:eastAsia="el-GR"/>
              </w:rPr>
              <w:t>•Ο Πέτρος πεινάει σαν λύκος</w:t>
            </w:r>
          </w:p>
        </w:tc>
      </w:tr>
    </w:tbl>
    <w:p w:rsidR="00175229" w:rsidRPr="004C5308" w:rsidRDefault="00175229" w:rsidP="004C5308">
      <w:pPr>
        <w:pStyle w:val="a4"/>
        <w:ind w:right="-766" w:firstLine="567"/>
        <w:jc w:val="both"/>
        <w:rPr>
          <w:rFonts w:ascii="Palatino Linotype" w:hAnsi="Palatino Linotype"/>
          <w:b/>
          <w:sz w:val="20"/>
          <w:szCs w:val="20"/>
          <w:lang w:eastAsia="el-GR"/>
        </w:rPr>
      </w:pPr>
      <w:r w:rsidRPr="004C5308">
        <w:rPr>
          <w:rFonts w:ascii="Palatino Linotype" w:hAnsi="Palatino Linotype"/>
          <w:b/>
          <w:sz w:val="20"/>
          <w:szCs w:val="20"/>
          <w:lang w:eastAsia="el-GR"/>
        </w:rPr>
        <w:t>ΑΣΚΗΣΗ</w:t>
      </w:r>
    </w:p>
    <w:p w:rsidR="00175229" w:rsidRPr="004C5308" w:rsidRDefault="00175229" w:rsidP="004C5308">
      <w:pPr>
        <w:pStyle w:val="a4"/>
        <w:ind w:right="-766" w:firstLine="567"/>
        <w:jc w:val="both"/>
        <w:rPr>
          <w:rFonts w:ascii="Palatino Linotype" w:hAnsi="Palatino Linotype"/>
          <w:b/>
          <w:sz w:val="20"/>
          <w:szCs w:val="20"/>
          <w:lang w:eastAsia="el-GR"/>
        </w:rPr>
      </w:pPr>
      <w:r w:rsidRPr="004C5308">
        <w:rPr>
          <w:rFonts w:ascii="Palatino Linotype" w:hAnsi="Palatino Linotype"/>
          <w:b/>
          <w:sz w:val="20"/>
          <w:szCs w:val="20"/>
          <w:lang w:eastAsia="el-GR"/>
        </w:rPr>
        <w:t>Στο απόσπασμα που ακολουθεί να υπογραμμίσετε τα ρήματα και να αναγνωρίσετε τη</w:t>
      </w:r>
      <w:r w:rsidR="004C5308" w:rsidRPr="004C5308">
        <w:rPr>
          <w:rFonts w:ascii="Palatino Linotype" w:hAnsi="Palatino Linotype"/>
          <w:b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/>
          <w:b/>
          <w:sz w:val="20"/>
          <w:szCs w:val="20"/>
          <w:lang w:eastAsia="el-GR"/>
        </w:rPr>
        <w:t>φωνή και τη διάθεση του καθενός:</w:t>
      </w:r>
    </w:p>
    <w:p w:rsidR="00175229" w:rsidRPr="004C5308" w:rsidRDefault="00175229" w:rsidP="004C5308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4C5308">
        <w:rPr>
          <w:rFonts w:ascii="Palatino Linotype" w:hAnsi="Palatino Linotype"/>
          <w:sz w:val="20"/>
          <w:szCs w:val="20"/>
          <w:lang w:eastAsia="el-GR"/>
        </w:rPr>
        <w:t>«Δεν πέρασα στις Πανελλήνιες (και δεν πέθανα)», γράφει στο προσωπικό της μπλογκ η</w:t>
      </w:r>
      <w:r w:rsid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/>
          <w:sz w:val="20"/>
          <w:szCs w:val="20"/>
          <w:lang w:eastAsia="el-GR"/>
        </w:rPr>
        <w:t>Σοφία, μια ανάρτηση που αγαπήθηκε πολύ και μεταδόθηκε γρήγορα στο Διαδίκτυο τα</w:t>
      </w:r>
      <w:r w:rsid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/>
          <w:sz w:val="20"/>
          <w:szCs w:val="20"/>
          <w:lang w:eastAsia="el-GR"/>
        </w:rPr>
        <w:t>τελευταία εικοσιτετράωρα.</w:t>
      </w:r>
    </w:p>
    <w:p w:rsidR="00190825" w:rsidRPr="004C5308" w:rsidRDefault="00175229" w:rsidP="004C5308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4C5308">
        <w:rPr>
          <w:rFonts w:ascii="Palatino Linotype" w:hAnsi="Palatino Linotype"/>
          <w:sz w:val="20"/>
          <w:szCs w:val="20"/>
          <w:lang w:eastAsia="el-GR"/>
        </w:rPr>
        <w:lastRenderedPageBreak/>
        <w:t>Για τέσσερα χρόνια η Σοφία ζούσε και εργαζόταν στην Αθήνα, ενώ παράλληλα έκανε</w:t>
      </w:r>
      <w:r w:rsid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/>
          <w:sz w:val="20"/>
          <w:szCs w:val="20"/>
          <w:lang w:eastAsia="el-GR"/>
        </w:rPr>
        <w:t>έρευνα για τα πανεπιστήμια στην Αγγλία. Σε αντίθεση με πολλούς συνομηλίκους της, η</w:t>
      </w:r>
      <w:r w:rsid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/>
          <w:sz w:val="20"/>
          <w:szCs w:val="20"/>
          <w:lang w:eastAsia="el-GR"/>
        </w:rPr>
        <w:t>Σοφία κλήθηκε να διαχειριστεί το κόστος των σπουδών της, καθώς η οικογένειά της δεν</w:t>
      </w:r>
      <w:r w:rsid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/>
          <w:sz w:val="20"/>
          <w:szCs w:val="20"/>
          <w:lang w:eastAsia="el-GR"/>
        </w:rPr>
        <w:t>μπορούσε να της καλύψει τα έξοδα. «Έτσι, βρήκα δουλειά στο Λονδίνο αλλά και</w:t>
      </w:r>
      <w:r w:rsid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/>
          <w:sz w:val="20"/>
          <w:szCs w:val="20"/>
          <w:lang w:eastAsia="el-GR"/>
        </w:rPr>
        <w:t>προπτυχιακό τμήμα, στο οποίο τα μαθήματα γίνονταν απόγευμα ». (Καθημερινή, 30-8-13)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765"/>
        <w:gridCol w:w="2765"/>
        <w:gridCol w:w="3396"/>
      </w:tblGrid>
      <w:tr w:rsidR="00175229" w:rsidRPr="004C5308" w:rsidTr="004C5308">
        <w:tc>
          <w:tcPr>
            <w:tcW w:w="2765" w:type="dxa"/>
          </w:tcPr>
          <w:p w:rsidR="00175229" w:rsidRPr="004C5308" w:rsidRDefault="00175229" w:rsidP="004C5308">
            <w:pPr>
              <w:pStyle w:val="a4"/>
              <w:ind w:right="-766" w:firstLine="567"/>
              <w:jc w:val="both"/>
              <w:rPr>
                <w:rFonts w:ascii="Palatino Linotype" w:hAnsi="Palatino Linotype"/>
                <w:b/>
                <w:sz w:val="20"/>
                <w:szCs w:val="20"/>
                <w:lang w:eastAsia="el-GR"/>
              </w:rPr>
            </w:pPr>
            <w:r w:rsidRPr="004C5308">
              <w:rPr>
                <w:rFonts w:ascii="Palatino Linotype" w:hAnsi="Palatino Linotype"/>
                <w:b/>
                <w:sz w:val="20"/>
                <w:szCs w:val="20"/>
                <w:lang w:eastAsia="el-GR"/>
              </w:rPr>
              <w:t>ΡΗΜΑ</w:t>
            </w:r>
          </w:p>
        </w:tc>
        <w:tc>
          <w:tcPr>
            <w:tcW w:w="2765" w:type="dxa"/>
          </w:tcPr>
          <w:p w:rsidR="00175229" w:rsidRPr="004C5308" w:rsidRDefault="00175229" w:rsidP="004C5308">
            <w:pPr>
              <w:pStyle w:val="a4"/>
              <w:ind w:right="-766" w:firstLine="567"/>
              <w:jc w:val="both"/>
              <w:rPr>
                <w:rFonts w:ascii="Palatino Linotype" w:hAnsi="Palatino Linotype"/>
                <w:b/>
                <w:sz w:val="20"/>
                <w:szCs w:val="20"/>
                <w:lang w:eastAsia="el-GR"/>
              </w:rPr>
            </w:pPr>
            <w:r w:rsidRPr="004C5308">
              <w:rPr>
                <w:rFonts w:ascii="Palatino Linotype" w:hAnsi="Palatino Linotype"/>
                <w:b/>
                <w:sz w:val="20"/>
                <w:szCs w:val="20"/>
                <w:lang w:eastAsia="el-GR"/>
              </w:rPr>
              <w:t>ΦΩΝΗ</w:t>
            </w:r>
          </w:p>
        </w:tc>
        <w:tc>
          <w:tcPr>
            <w:tcW w:w="3396" w:type="dxa"/>
          </w:tcPr>
          <w:p w:rsidR="00175229" w:rsidRPr="004C5308" w:rsidRDefault="00175229" w:rsidP="004C5308">
            <w:pPr>
              <w:pStyle w:val="a4"/>
              <w:ind w:right="-766" w:firstLine="567"/>
              <w:jc w:val="both"/>
              <w:rPr>
                <w:rFonts w:ascii="Palatino Linotype" w:hAnsi="Palatino Linotype"/>
                <w:b/>
                <w:sz w:val="20"/>
                <w:szCs w:val="20"/>
                <w:lang w:eastAsia="el-GR"/>
              </w:rPr>
            </w:pPr>
            <w:r w:rsidRPr="004C5308">
              <w:rPr>
                <w:rFonts w:ascii="Palatino Linotype" w:hAnsi="Palatino Linotype"/>
                <w:b/>
                <w:sz w:val="20"/>
                <w:szCs w:val="20"/>
                <w:lang w:eastAsia="el-GR"/>
              </w:rPr>
              <w:t>ΔΙΑΘΕΣΗ</w:t>
            </w:r>
          </w:p>
        </w:tc>
      </w:tr>
      <w:tr w:rsidR="00175229" w:rsidRPr="004C5308" w:rsidTr="004C5308">
        <w:tc>
          <w:tcPr>
            <w:tcW w:w="2765" w:type="dxa"/>
          </w:tcPr>
          <w:p w:rsidR="00175229" w:rsidRPr="004C5308" w:rsidRDefault="00175229" w:rsidP="004C5308">
            <w:pPr>
              <w:pStyle w:val="a4"/>
              <w:ind w:right="-766" w:firstLine="567"/>
              <w:jc w:val="both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</w:p>
        </w:tc>
        <w:tc>
          <w:tcPr>
            <w:tcW w:w="2765" w:type="dxa"/>
          </w:tcPr>
          <w:p w:rsidR="00175229" w:rsidRPr="004C5308" w:rsidRDefault="00175229" w:rsidP="004C5308">
            <w:pPr>
              <w:pStyle w:val="a4"/>
              <w:ind w:right="-766" w:firstLine="567"/>
              <w:jc w:val="both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</w:p>
        </w:tc>
        <w:tc>
          <w:tcPr>
            <w:tcW w:w="3396" w:type="dxa"/>
          </w:tcPr>
          <w:p w:rsidR="00175229" w:rsidRPr="004C5308" w:rsidRDefault="00175229" w:rsidP="004C5308">
            <w:pPr>
              <w:pStyle w:val="a4"/>
              <w:ind w:right="-766" w:firstLine="567"/>
              <w:jc w:val="both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</w:p>
        </w:tc>
      </w:tr>
      <w:tr w:rsidR="00175229" w:rsidRPr="004C5308" w:rsidTr="004C5308">
        <w:tc>
          <w:tcPr>
            <w:tcW w:w="2765" w:type="dxa"/>
          </w:tcPr>
          <w:p w:rsidR="00175229" w:rsidRPr="004C5308" w:rsidRDefault="00175229" w:rsidP="004C5308">
            <w:pPr>
              <w:pStyle w:val="a4"/>
              <w:ind w:right="-766" w:firstLine="567"/>
              <w:jc w:val="both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</w:p>
        </w:tc>
        <w:tc>
          <w:tcPr>
            <w:tcW w:w="2765" w:type="dxa"/>
          </w:tcPr>
          <w:p w:rsidR="00175229" w:rsidRPr="004C5308" w:rsidRDefault="00175229" w:rsidP="004C5308">
            <w:pPr>
              <w:pStyle w:val="a4"/>
              <w:ind w:right="-766" w:firstLine="567"/>
              <w:jc w:val="both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</w:p>
        </w:tc>
        <w:tc>
          <w:tcPr>
            <w:tcW w:w="3396" w:type="dxa"/>
          </w:tcPr>
          <w:p w:rsidR="00175229" w:rsidRPr="004C5308" w:rsidRDefault="00175229" w:rsidP="004C5308">
            <w:pPr>
              <w:pStyle w:val="a4"/>
              <w:ind w:right="-766" w:firstLine="567"/>
              <w:jc w:val="both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</w:p>
        </w:tc>
      </w:tr>
      <w:tr w:rsidR="00175229" w:rsidRPr="004C5308" w:rsidTr="004C5308">
        <w:tc>
          <w:tcPr>
            <w:tcW w:w="2765" w:type="dxa"/>
          </w:tcPr>
          <w:p w:rsidR="00175229" w:rsidRPr="004C5308" w:rsidRDefault="00175229" w:rsidP="004C5308">
            <w:pPr>
              <w:pStyle w:val="a4"/>
              <w:ind w:right="-766" w:firstLine="567"/>
              <w:jc w:val="both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</w:p>
        </w:tc>
        <w:tc>
          <w:tcPr>
            <w:tcW w:w="2765" w:type="dxa"/>
          </w:tcPr>
          <w:p w:rsidR="00175229" w:rsidRPr="004C5308" w:rsidRDefault="00175229" w:rsidP="004C5308">
            <w:pPr>
              <w:pStyle w:val="a4"/>
              <w:ind w:right="-766" w:firstLine="567"/>
              <w:jc w:val="both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</w:p>
        </w:tc>
        <w:tc>
          <w:tcPr>
            <w:tcW w:w="3396" w:type="dxa"/>
          </w:tcPr>
          <w:p w:rsidR="00175229" w:rsidRPr="004C5308" w:rsidRDefault="00175229" w:rsidP="004C5308">
            <w:pPr>
              <w:pStyle w:val="a4"/>
              <w:ind w:right="-766" w:firstLine="567"/>
              <w:jc w:val="both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</w:p>
        </w:tc>
      </w:tr>
      <w:tr w:rsidR="00175229" w:rsidRPr="004C5308" w:rsidTr="004C5308">
        <w:tc>
          <w:tcPr>
            <w:tcW w:w="2765" w:type="dxa"/>
          </w:tcPr>
          <w:p w:rsidR="00175229" w:rsidRPr="004C5308" w:rsidRDefault="00175229" w:rsidP="004C5308">
            <w:pPr>
              <w:pStyle w:val="a4"/>
              <w:ind w:right="-766" w:firstLine="567"/>
              <w:jc w:val="both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</w:p>
        </w:tc>
        <w:tc>
          <w:tcPr>
            <w:tcW w:w="2765" w:type="dxa"/>
          </w:tcPr>
          <w:p w:rsidR="00175229" w:rsidRPr="004C5308" w:rsidRDefault="00175229" w:rsidP="004C5308">
            <w:pPr>
              <w:pStyle w:val="a4"/>
              <w:ind w:right="-766" w:firstLine="567"/>
              <w:jc w:val="both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</w:p>
        </w:tc>
        <w:tc>
          <w:tcPr>
            <w:tcW w:w="3396" w:type="dxa"/>
          </w:tcPr>
          <w:p w:rsidR="00175229" w:rsidRPr="004C5308" w:rsidRDefault="00175229" w:rsidP="004C5308">
            <w:pPr>
              <w:pStyle w:val="a4"/>
              <w:ind w:right="-766" w:firstLine="567"/>
              <w:jc w:val="both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</w:p>
        </w:tc>
      </w:tr>
      <w:tr w:rsidR="00175229" w:rsidRPr="004C5308" w:rsidTr="004C5308">
        <w:tc>
          <w:tcPr>
            <w:tcW w:w="2765" w:type="dxa"/>
          </w:tcPr>
          <w:p w:rsidR="00175229" w:rsidRPr="004C5308" w:rsidRDefault="00175229" w:rsidP="004C5308">
            <w:pPr>
              <w:pStyle w:val="a4"/>
              <w:ind w:right="-766" w:firstLine="567"/>
              <w:jc w:val="both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</w:p>
        </w:tc>
        <w:tc>
          <w:tcPr>
            <w:tcW w:w="2765" w:type="dxa"/>
          </w:tcPr>
          <w:p w:rsidR="00175229" w:rsidRPr="004C5308" w:rsidRDefault="00175229" w:rsidP="004C5308">
            <w:pPr>
              <w:pStyle w:val="a4"/>
              <w:ind w:right="-766" w:firstLine="567"/>
              <w:jc w:val="both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</w:p>
        </w:tc>
        <w:tc>
          <w:tcPr>
            <w:tcW w:w="3396" w:type="dxa"/>
          </w:tcPr>
          <w:p w:rsidR="00175229" w:rsidRPr="004C5308" w:rsidRDefault="00175229" w:rsidP="004C5308">
            <w:pPr>
              <w:pStyle w:val="a4"/>
              <w:ind w:right="-766" w:firstLine="567"/>
              <w:jc w:val="both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</w:p>
        </w:tc>
      </w:tr>
      <w:tr w:rsidR="00175229" w:rsidRPr="004C5308" w:rsidTr="004C5308">
        <w:tc>
          <w:tcPr>
            <w:tcW w:w="2765" w:type="dxa"/>
          </w:tcPr>
          <w:p w:rsidR="00175229" w:rsidRPr="004C5308" w:rsidRDefault="00175229" w:rsidP="004C5308">
            <w:pPr>
              <w:pStyle w:val="a4"/>
              <w:ind w:right="-766" w:firstLine="567"/>
              <w:jc w:val="both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</w:p>
        </w:tc>
        <w:tc>
          <w:tcPr>
            <w:tcW w:w="2765" w:type="dxa"/>
          </w:tcPr>
          <w:p w:rsidR="00175229" w:rsidRPr="004C5308" w:rsidRDefault="00175229" w:rsidP="004C5308">
            <w:pPr>
              <w:pStyle w:val="a4"/>
              <w:ind w:right="-766" w:firstLine="567"/>
              <w:jc w:val="both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</w:p>
        </w:tc>
        <w:tc>
          <w:tcPr>
            <w:tcW w:w="3396" w:type="dxa"/>
          </w:tcPr>
          <w:p w:rsidR="00175229" w:rsidRPr="004C5308" w:rsidRDefault="00175229" w:rsidP="004C5308">
            <w:pPr>
              <w:pStyle w:val="a4"/>
              <w:ind w:right="-766" w:firstLine="567"/>
              <w:jc w:val="both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</w:p>
        </w:tc>
      </w:tr>
      <w:tr w:rsidR="00175229" w:rsidRPr="004C5308" w:rsidTr="004C5308">
        <w:tc>
          <w:tcPr>
            <w:tcW w:w="2765" w:type="dxa"/>
          </w:tcPr>
          <w:p w:rsidR="00175229" w:rsidRPr="004C5308" w:rsidRDefault="00175229" w:rsidP="004C5308">
            <w:pPr>
              <w:pStyle w:val="a4"/>
              <w:ind w:right="-766" w:firstLine="567"/>
              <w:jc w:val="both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</w:p>
        </w:tc>
        <w:tc>
          <w:tcPr>
            <w:tcW w:w="2765" w:type="dxa"/>
          </w:tcPr>
          <w:p w:rsidR="00175229" w:rsidRPr="004C5308" w:rsidRDefault="00175229" w:rsidP="004C5308">
            <w:pPr>
              <w:pStyle w:val="a4"/>
              <w:ind w:right="-766" w:firstLine="567"/>
              <w:jc w:val="both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</w:p>
        </w:tc>
        <w:tc>
          <w:tcPr>
            <w:tcW w:w="3396" w:type="dxa"/>
          </w:tcPr>
          <w:p w:rsidR="00175229" w:rsidRPr="004C5308" w:rsidRDefault="00175229" w:rsidP="004C5308">
            <w:pPr>
              <w:pStyle w:val="a4"/>
              <w:ind w:right="-766" w:firstLine="567"/>
              <w:jc w:val="both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</w:p>
        </w:tc>
      </w:tr>
    </w:tbl>
    <w:p w:rsidR="00175229" w:rsidRPr="004C5308" w:rsidRDefault="00175229" w:rsidP="004C5308">
      <w:pPr>
        <w:pStyle w:val="a4"/>
        <w:ind w:right="-766" w:firstLine="567"/>
        <w:jc w:val="both"/>
        <w:rPr>
          <w:rFonts w:ascii="Palatino Linotype" w:hAnsi="Palatino Linotype"/>
          <w:b/>
          <w:sz w:val="20"/>
          <w:szCs w:val="20"/>
          <w:lang w:eastAsia="el-GR"/>
        </w:rPr>
      </w:pPr>
      <w:r w:rsidRPr="004C5308">
        <w:rPr>
          <w:rFonts w:ascii="Palatino Linotype" w:hAnsi="Palatino Linotype"/>
          <w:b/>
          <w:sz w:val="20"/>
          <w:szCs w:val="20"/>
          <w:lang w:eastAsia="el-GR"/>
        </w:rPr>
        <w:t>ΠΑΘΗΤΙΚΗ ΣΥΝΤΑΞΗ – ΠΟΙΗΤΙΚΟ ΑΙΤΙΟ</w:t>
      </w:r>
    </w:p>
    <w:p w:rsidR="00175229" w:rsidRPr="004C5308" w:rsidRDefault="00175229" w:rsidP="004C5308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4C5308">
        <w:rPr>
          <w:rFonts w:ascii="Palatino Linotype" w:hAnsi="Palatino Linotype"/>
          <w:sz w:val="20"/>
          <w:szCs w:val="20"/>
          <w:lang w:eastAsia="el-GR"/>
        </w:rPr>
        <w:t>Η παθητική σύνταξη προϋποθέτει τη χρήση ρήματος παθητικής διάθεσης .</w:t>
      </w:r>
    </w:p>
    <w:p w:rsidR="00175229" w:rsidRPr="004C5308" w:rsidRDefault="00175229" w:rsidP="004C5308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4C5308">
        <w:rPr>
          <w:rFonts w:ascii="Palatino Linotype" w:hAnsi="Palatino Linotype"/>
          <w:sz w:val="20"/>
          <w:szCs w:val="20"/>
          <w:lang w:eastAsia="el-GR"/>
        </w:rPr>
        <w:t>Ρήματα παθητικής διάθεσης μπορεί να συναντήσουμε</w:t>
      </w:r>
    </w:p>
    <w:p w:rsidR="00175229" w:rsidRPr="004C5308" w:rsidRDefault="00175229" w:rsidP="004C5308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4C5308">
        <w:rPr>
          <w:rFonts w:ascii="Times New Roman" w:hAnsi="Times New Roman" w:cs="Times New Roman"/>
          <w:sz w:val="20"/>
          <w:szCs w:val="20"/>
          <w:lang w:eastAsia="el-GR"/>
        </w:rPr>
        <w:t>→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με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κατάληξη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–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μαι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: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Ο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Γιάννης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διαγράφτηκε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(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διαγράφ</w:t>
      </w:r>
      <w:r w:rsidRPr="004C5308">
        <w:rPr>
          <w:rFonts w:ascii="Palatino Linotype" w:hAnsi="Palatino Linotype"/>
          <w:sz w:val="20"/>
          <w:szCs w:val="20"/>
          <w:lang w:eastAsia="el-GR"/>
        </w:rPr>
        <w:t>-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ομαι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)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από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την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ομάδα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του</w:t>
      </w:r>
    </w:p>
    <w:p w:rsidR="00175229" w:rsidRPr="004C5308" w:rsidRDefault="00175229" w:rsidP="004C5308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4C5308">
        <w:rPr>
          <w:rFonts w:ascii="Times New Roman" w:hAnsi="Times New Roman" w:cs="Times New Roman"/>
          <w:sz w:val="20"/>
          <w:szCs w:val="20"/>
          <w:lang w:eastAsia="el-GR"/>
        </w:rPr>
        <w:t>→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με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κατάληξη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–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ω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: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Το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χιόνι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λιώνει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σιγά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–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σιγά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στα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βουνά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από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τον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ήλιο</w:t>
      </w:r>
    </w:p>
    <w:p w:rsidR="00175229" w:rsidRPr="004C5308" w:rsidRDefault="00175229" w:rsidP="004C5308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4C5308">
        <w:rPr>
          <w:rFonts w:ascii="Times New Roman" w:hAnsi="Times New Roman" w:cs="Times New Roman"/>
          <w:sz w:val="20"/>
          <w:szCs w:val="20"/>
          <w:lang w:eastAsia="el-GR"/>
        </w:rPr>
        <w:t>→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με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ρηματικές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εκφρ</w:t>
      </w:r>
      <w:r w:rsidRPr="004C5308">
        <w:rPr>
          <w:rFonts w:ascii="Palatino Linotype" w:hAnsi="Palatino Linotype"/>
          <w:sz w:val="20"/>
          <w:szCs w:val="20"/>
          <w:lang w:eastAsia="el-GR"/>
        </w:rPr>
        <w:t>άσεις : γίνομαι δεκτός , βρίσκω βοήθεια, δέχομαι περιποιήσεις κ.α. :</w:t>
      </w:r>
      <w:r w:rsid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/>
          <w:sz w:val="20"/>
          <w:szCs w:val="20"/>
          <w:lang w:eastAsia="el-GR"/>
        </w:rPr>
        <w:t>Οι εκπρόσωποι των φοιτητικών παρατάξεων δεν έγιναν δεκτοί από τον υπουργό παιδείας</w:t>
      </w:r>
      <w:r w:rsid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/>
          <w:sz w:val="20"/>
          <w:szCs w:val="20"/>
          <w:lang w:eastAsia="el-GR"/>
        </w:rPr>
        <w:t>Το ποιητικό αίτιο είναι η αιτία που ποιεί, δηλ. προκαλεί, οτιδήποτε παθαίνει το</w:t>
      </w:r>
      <w:r w:rsid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/>
          <w:sz w:val="20"/>
          <w:szCs w:val="20"/>
          <w:lang w:eastAsia="el-GR"/>
        </w:rPr>
        <w:t>υποκείμενο του παθητικού ρήματος .</w:t>
      </w:r>
    </w:p>
    <w:p w:rsidR="00175229" w:rsidRPr="004C5308" w:rsidRDefault="00175229" w:rsidP="004C5308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4C5308">
        <w:rPr>
          <w:rFonts w:ascii="Palatino Linotype" w:hAnsi="Palatino Linotype"/>
          <w:sz w:val="20"/>
          <w:szCs w:val="20"/>
          <w:lang w:eastAsia="el-GR"/>
        </w:rPr>
        <w:t>• Συνήθως έχει τη μορφή του εμπρόθετου από + αιτιατική :</w:t>
      </w:r>
    </w:p>
    <w:p w:rsidR="00175229" w:rsidRPr="004C5308" w:rsidRDefault="00175229" w:rsidP="004C5308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4C5308">
        <w:rPr>
          <w:rFonts w:ascii="Times New Roman" w:hAnsi="Times New Roman" w:cs="Times New Roman"/>
          <w:sz w:val="20"/>
          <w:szCs w:val="20"/>
          <w:lang w:eastAsia="el-GR"/>
        </w:rPr>
        <w:t>→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Ο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Γιάννης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διαγράφτηκε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από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την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ομάδα</w:t>
      </w:r>
    </w:p>
    <w:p w:rsidR="00175229" w:rsidRPr="004C5308" w:rsidRDefault="00175229" w:rsidP="004C5308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4C5308">
        <w:rPr>
          <w:rFonts w:ascii="Times New Roman" w:hAnsi="Times New Roman" w:cs="Times New Roman"/>
          <w:sz w:val="20"/>
          <w:szCs w:val="20"/>
          <w:lang w:eastAsia="el-GR"/>
        </w:rPr>
        <w:t>→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Οι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αδύνατοι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μαθητές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βρήκαν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βοήθεια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για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τα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κενά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τους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από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την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ενισχυτική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διδασκαλία</w:t>
      </w:r>
    </w:p>
    <w:p w:rsidR="00175229" w:rsidRPr="004C5308" w:rsidRDefault="00175229" w:rsidP="004C5308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4C5308">
        <w:rPr>
          <w:rFonts w:ascii="Palatino Linotype" w:hAnsi="Palatino Linotype"/>
          <w:sz w:val="20"/>
          <w:szCs w:val="20"/>
          <w:lang w:eastAsia="el-GR"/>
        </w:rPr>
        <w:t>• Με τα ρηματικά επίθετα σε – τός έχει τη μορφή : σε + αιτιατική :</w:t>
      </w:r>
    </w:p>
    <w:p w:rsidR="00175229" w:rsidRPr="004C5308" w:rsidRDefault="00175229" w:rsidP="004C5308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4C5308">
        <w:rPr>
          <w:rFonts w:ascii="Times New Roman" w:hAnsi="Times New Roman" w:cs="Times New Roman"/>
          <w:sz w:val="20"/>
          <w:szCs w:val="20"/>
          <w:lang w:eastAsia="el-GR"/>
        </w:rPr>
        <w:t>→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Είναι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αγαπητός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σε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όλα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τα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παιδιά</w:t>
      </w:r>
    </w:p>
    <w:p w:rsidR="00175229" w:rsidRPr="004C5308" w:rsidRDefault="00175229" w:rsidP="004C5308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4C5308">
        <w:rPr>
          <w:rFonts w:ascii="Palatino Linotype" w:hAnsi="Palatino Linotype"/>
          <w:sz w:val="20"/>
          <w:szCs w:val="20"/>
          <w:lang w:eastAsia="el-GR"/>
        </w:rPr>
        <w:t>• Με παθητική μετοχή σε – μένος μπορεί να έχει τη μορφή : με + αιτιατική :</w:t>
      </w:r>
    </w:p>
    <w:p w:rsidR="00175229" w:rsidRPr="004C5308" w:rsidRDefault="00175229" w:rsidP="004C5308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4C5308">
        <w:rPr>
          <w:rFonts w:ascii="Times New Roman" w:hAnsi="Times New Roman" w:cs="Times New Roman"/>
          <w:sz w:val="20"/>
          <w:szCs w:val="20"/>
          <w:lang w:eastAsia="el-GR"/>
        </w:rPr>
        <w:t>→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Τα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ρούχα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ήταν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νοτισμένα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με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το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πρωινό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αγιάζι</w:t>
      </w:r>
    </w:p>
    <w:p w:rsidR="00175229" w:rsidRPr="004C5308" w:rsidRDefault="00175229" w:rsidP="004C5308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4C5308">
        <w:rPr>
          <w:rFonts w:ascii="Palatino Linotype" w:hAnsi="Palatino Linotype"/>
          <w:sz w:val="20"/>
          <w:szCs w:val="20"/>
          <w:lang w:eastAsia="el-GR"/>
        </w:rPr>
        <w:t>Προσοχή : δεν είναι όλοι οι εμπρόθετοι προσδιορισμοί ποιητικό αίτιο :</w:t>
      </w:r>
    </w:p>
    <w:p w:rsidR="00175229" w:rsidRPr="004C5308" w:rsidRDefault="00175229" w:rsidP="004C5308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Κουράστηκα από την άσχημη συμπεριφορά σου </w:t>
      </w:r>
      <w:r w:rsidRPr="004C5308">
        <w:rPr>
          <w:rFonts w:ascii="Times New Roman" w:hAnsi="Times New Roman" w:cs="Times New Roman"/>
          <w:sz w:val="20"/>
          <w:szCs w:val="20"/>
          <w:lang w:eastAsia="el-GR"/>
        </w:rPr>
        <w:t>→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προσδιορισμός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της</w:t>
      </w:r>
      <w:r w:rsidRPr="004C5308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 w:cs="Palatino Linotype"/>
          <w:sz w:val="20"/>
          <w:szCs w:val="20"/>
          <w:lang w:eastAsia="el-GR"/>
        </w:rPr>
        <w:t>αιτίας</w:t>
      </w:r>
    </w:p>
    <w:p w:rsidR="00003F05" w:rsidRPr="004C5308" w:rsidRDefault="00003F05" w:rsidP="004C5308">
      <w:pPr>
        <w:pStyle w:val="a4"/>
        <w:ind w:right="-766" w:firstLine="567"/>
        <w:jc w:val="both"/>
        <w:rPr>
          <w:rFonts w:ascii="Palatino Linotype" w:hAnsi="Palatino Linotype"/>
          <w:b/>
          <w:sz w:val="20"/>
          <w:szCs w:val="20"/>
          <w:lang w:eastAsia="el-GR"/>
        </w:rPr>
      </w:pPr>
      <w:r w:rsidRPr="004C5308">
        <w:rPr>
          <w:rFonts w:ascii="Palatino Linotype" w:hAnsi="Palatino Linotype"/>
          <w:b/>
          <w:sz w:val="20"/>
          <w:szCs w:val="20"/>
          <w:lang w:eastAsia="el-GR"/>
        </w:rPr>
        <w:t>Να βρείτε πού το Προθετικό Σύνολο από + αιτ. είναι ποιητικό αίτιο και πού</w:t>
      </w:r>
      <w:r w:rsidR="004C5308" w:rsidRPr="004C5308">
        <w:rPr>
          <w:rFonts w:ascii="Palatino Linotype" w:hAnsi="Palatino Linotype"/>
          <w:b/>
          <w:sz w:val="20"/>
          <w:szCs w:val="20"/>
          <w:lang w:eastAsia="el-GR"/>
        </w:rPr>
        <w:t xml:space="preserve"> </w:t>
      </w:r>
      <w:r w:rsidRPr="004C5308">
        <w:rPr>
          <w:rFonts w:ascii="Palatino Linotype" w:hAnsi="Palatino Linotype"/>
          <w:b/>
          <w:sz w:val="20"/>
          <w:szCs w:val="20"/>
          <w:lang w:eastAsia="el-GR"/>
        </w:rPr>
        <w:t>επιρρηματικός προσδιορισμός βάζοντας Χ στο αντίστοιχο κουτάκι: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6226"/>
        <w:gridCol w:w="1134"/>
        <w:gridCol w:w="1707"/>
      </w:tblGrid>
      <w:tr w:rsidR="00003F05" w:rsidRPr="004C5308" w:rsidTr="00CA158D">
        <w:tc>
          <w:tcPr>
            <w:tcW w:w="6226" w:type="dxa"/>
          </w:tcPr>
          <w:p w:rsidR="00003F05" w:rsidRPr="004C5308" w:rsidRDefault="00003F05" w:rsidP="004C5308">
            <w:pPr>
              <w:pStyle w:val="a4"/>
              <w:rPr>
                <w:rFonts w:ascii="Palatino Linotype" w:hAnsi="Palatino Linotype"/>
                <w:b/>
                <w:sz w:val="20"/>
                <w:szCs w:val="20"/>
                <w:lang w:eastAsia="el-GR"/>
              </w:rPr>
            </w:pPr>
            <w:r w:rsidRPr="004C5308">
              <w:rPr>
                <w:rFonts w:ascii="Palatino Linotype" w:hAnsi="Palatino Linotype"/>
                <w:b/>
                <w:sz w:val="20"/>
                <w:szCs w:val="20"/>
                <w:lang w:eastAsia="el-GR"/>
              </w:rPr>
              <w:t xml:space="preserve">Προτάσεις </w:t>
            </w:r>
          </w:p>
        </w:tc>
        <w:tc>
          <w:tcPr>
            <w:tcW w:w="1134" w:type="dxa"/>
          </w:tcPr>
          <w:p w:rsidR="00003F05" w:rsidRPr="004C5308" w:rsidRDefault="00003F05" w:rsidP="004C5308">
            <w:pPr>
              <w:pStyle w:val="a4"/>
              <w:rPr>
                <w:rFonts w:ascii="Palatino Linotype" w:hAnsi="Palatino Linotype"/>
                <w:b/>
                <w:sz w:val="20"/>
                <w:szCs w:val="20"/>
                <w:lang w:eastAsia="el-GR"/>
              </w:rPr>
            </w:pPr>
            <w:r w:rsidRPr="004C5308">
              <w:rPr>
                <w:rFonts w:ascii="Palatino Linotype" w:hAnsi="Palatino Linotype"/>
                <w:b/>
                <w:sz w:val="20"/>
                <w:szCs w:val="20"/>
                <w:lang w:eastAsia="el-GR"/>
              </w:rPr>
              <w:t>ποιητικό αίτιο</w:t>
            </w:r>
          </w:p>
        </w:tc>
        <w:tc>
          <w:tcPr>
            <w:tcW w:w="1707" w:type="dxa"/>
          </w:tcPr>
          <w:p w:rsidR="00003F05" w:rsidRPr="004C5308" w:rsidRDefault="00003F05" w:rsidP="004C5308">
            <w:pPr>
              <w:pStyle w:val="a4"/>
              <w:rPr>
                <w:rFonts w:ascii="Palatino Linotype" w:hAnsi="Palatino Linotype"/>
                <w:b/>
                <w:sz w:val="20"/>
                <w:szCs w:val="20"/>
                <w:lang w:eastAsia="el-GR"/>
              </w:rPr>
            </w:pPr>
            <w:r w:rsidRPr="004C5308">
              <w:rPr>
                <w:rFonts w:ascii="Palatino Linotype" w:hAnsi="Palatino Linotype"/>
                <w:b/>
                <w:sz w:val="20"/>
                <w:szCs w:val="20"/>
                <w:lang w:eastAsia="el-GR"/>
              </w:rPr>
              <w:t>επιρρηματικός προσδιορισμός</w:t>
            </w:r>
          </w:p>
        </w:tc>
      </w:tr>
      <w:tr w:rsidR="00003F05" w:rsidRPr="004C5308" w:rsidTr="00CA158D">
        <w:tc>
          <w:tcPr>
            <w:tcW w:w="6226" w:type="dxa"/>
          </w:tcPr>
          <w:p w:rsidR="00003F05" w:rsidRPr="004C5308" w:rsidRDefault="00003F05" w:rsidP="004C5308">
            <w:pPr>
              <w:pStyle w:val="a4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  <w:r w:rsidRPr="004C5308">
              <w:rPr>
                <w:rFonts w:ascii="Palatino Linotype" w:hAnsi="Palatino Linotype"/>
                <w:sz w:val="20"/>
                <w:szCs w:val="20"/>
                <w:lang w:eastAsia="el-GR"/>
              </w:rPr>
              <w:t>α. Ο ληστής προδόθηκε από ένα σημάδι στο αριστερό του χέρι.</w:t>
            </w:r>
          </w:p>
        </w:tc>
        <w:tc>
          <w:tcPr>
            <w:tcW w:w="1134" w:type="dxa"/>
          </w:tcPr>
          <w:p w:rsidR="00003F05" w:rsidRPr="004C5308" w:rsidRDefault="00003F05" w:rsidP="004C5308">
            <w:pPr>
              <w:pStyle w:val="a4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</w:p>
        </w:tc>
        <w:tc>
          <w:tcPr>
            <w:tcW w:w="1707" w:type="dxa"/>
          </w:tcPr>
          <w:p w:rsidR="00003F05" w:rsidRPr="004C5308" w:rsidRDefault="00003F05" w:rsidP="004C5308">
            <w:pPr>
              <w:pStyle w:val="a4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</w:p>
        </w:tc>
      </w:tr>
      <w:tr w:rsidR="00003F05" w:rsidRPr="004C5308" w:rsidTr="00CA158D">
        <w:tc>
          <w:tcPr>
            <w:tcW w:w="6226" w:type="dxa"/>
          </w:tcPr>
          <w:p w:rsidR="00003F05" w:rsidRPr="004C5308" w:rsidRDefault="00003F05" w:rsidP="004C5308">
            <w:pPr>
              <w:pStyle w:val="a4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  <w:r w:rsidRPr="004C5308">
              <w:rPr>
                <w:rFonts w:ascii="Palatino Linotype" w:hAnsi="Palatino Linotype"/>
                <w:sz w:val="20"/>
                <w:szCs w:val="20"/>
                <w:lang w:eastAsia="el-GR"/>
              </w:rPr>
              <w:t>β. Είμαι ευχαριστημένος από την πρόοδό σου.</w:t>
            </w:r>
          </w:p>
        </w:tc>
        <w:tc>
          <w:tcPr>
            <w:tcW w:w="1134" w:type="dxa"/>
          </w:tcPr>
          <w:p w:rsidR="00003F05" w:rsidRPr="004C5308" w:rsidRDefault="00003F05" w:rsidP="004C5308">
            <w:pPr>
              <w:pStyle w:val="a4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</w:p>
        </w:tc>
        <w:tc>
          <w:tcPr>
            <w:tcW w:w="1707" w:type="dxa"/>
          </w:tcPr>
          <w:p w:rsidR="00003F05" w:rsidRPr="004C5308" w:rsidRDefault="00003F05" w:rsidP="004C5308">
            <w:pPr>
              <w:pStyle w:val="a4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</w:p>
        </w:tc>
      </w:tr>
      <w:tr w:rsidR="00003F05" w:rsidRPr="004C5308" w:rsidTr="00CA158D">
        <w:tc>
          <w:tcPr>
            <w:tcW w:w="6226" w:type="dxa"/>
          </w:tcPr>
          <w:p w:rsidR="00003F05" w:rsidRPr="004C5308" w:rsidRDefault="00003F05" w:rsidP="004C5308">
            <w:pPr>
              <w:pStyle w:val="a4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  <w:r w:rsidRPr="004C5308">
              <w:rPr>
                <w:rFonts w:ascii="Palatino Linotype" w:hAnsi="Palatino Linotype"/>
                <w:sz w:val="20"/>
                <w:szCs w:val="20"/>
                <w:lang w:eastAsia="el-GR"/>
              </w:rPr>
              <w:t>γ. Το τέμπλο δουλεύτηκε από καλό τεχνίτη.</w:t>
            </w:r>
          </w:p>
        </w:tc>
        <w:tc>
          <w:tcPr>
            <w:tcW w:w="1134" w:type="dxa"/>
          </w:tcPr>
          <w:p w:rsidR="00003F05" w:rsidRPr="004C5308" w:rsidRDefault="00003F05" w:rsidP="004C5308">
            <w:pPr>
              <w:pStyle w:val="a4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</w:p>
        </w:tc>
        <w:tc>
          <w:tcPr>
            <w:tcW w:w="1707" w:type="dxa"/>
          </w:tcPr>
          <w:p w:rsidR="00003F05" w:rsidRPr="004C5308" w:rsidRDefault="00003F05" w:rsidP="004C5308">
            <w:pPr>
              <w:pStyle w:val="a4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</w:p>
        </w:tc>
      </w:tr>
      <w:tr w:rsidR="00003F05" w:rsidRPr="004C5308" w:rsidTr="00CA158D">
        <w:tc>
          <w:tcPr>
            <w:tcW w:w="6226" w:type="dxa"/>
          </w:tcPr>
          <w:p w:rsidR="00003F05" w:rsidRPr="004C5308" w:rsidRDefault="00003F05" w:rsidP="004C5308">
            <w:pPr>
              <w:pStyle w:val="a4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  <w:r w:rsidRPr="004C5308">
              <w:rPr>
                <w:rFonts w:ascii="Palatino Linotype" w:hAnsi="Palatino Linotype"/>
                <w:sz w:val="20"/>
                <w:szCs w:val="20"/>
                <w:lang w:eastAsia="el-GR"/>
              </w:rPr>
              <w:t>δ. Οι στρατιώτες εμψυχώθηκαν από τον λοχαγό τους.</w:t>
            </w:r>
          </w:p>
        </w:tc>
        <w:tc>
          <w:tcPr>
            <w:tcW w:w="1134" w:type="dxa"/>
          </w:tcPr>
          <w:p w:rsidR="00003F05" w:rsidRPr="004C5308" w:rsidRDefault="00003F05" w:rsidP="004C5308">
            <w:pPr>
              <w:pStyle w:val="a4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</w:p>
        </w:tc>
        <w:tc>
          <w:tcPr>
            <w:tcW w:w="1707" w:type="dxa"/>
          </w:tcPr>
          <w:p w:rsidR="00003F05" w:rsidRPr="004C5308" w:rsidRDefault="00003F05" w:rsidP="004C5308">
            <w:pPr>
              <w:pStyle w:val="a4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</w:p>
        </w:tc>
      </w:tr>
      <w:tr w:rsidR="00003F05" w:rsidRPr="004C5308" w:rsidTr="00CA158D">
        <w:tc>
          <w:tcPr>
            <w:tcW w:w="6226" w:type="dxa"/>
          </w:tcPr>
          <w:p w:rsidR="00003F05" w:rsidRPr="004C5308" w:rsidRDefault="00003F05" w:rsidP="004C5308">
            <w:pPr>
              <w:pStyle w:val="a4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  <w:r w:rsidRPr="004C5308">
              <w:rPr>
                <w:rFonts w:ascii="Palatino Linotype" w:hAnsi="Palatino Linotype"/>
                <w:sz w:val="20"/>
                <w:szCs w:val="20"/>
                <w:lang w:eastAsia="el-GR"/>
              </w:rPr>
              <w:t>ε. Ο Ιωάννης επέστρεψε από το ταξίδι του.</w:t>
            </w:r>
          </w:p>
        </w:tc>
        <w:tc>
          <w:tcPr>
            <w:tcW w:w="1134" w:type="dxa"/>
          </w:tcPr>
          <w:p w:rsidR="00003F05" w:rsidRPr="004C5308" w:rsidRDefault="00003F05" w:rsidP="004C5308">
            <w:pPr>
              <w:pStyle w:val="a4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</w:p>
        </w:tc>
        <w:tc>
          <w:tcPr>
            <w:tcW w:w="1707" w:type="dxa"/>
          </w:tcPr>
          <w:p w:rsidR="00003F05" w:rsidRPr="004C5308" w:rsidRDefault="00003F05" w:rsidP="004C5308">
            <w:pPr>
              <w:pStyle w:val="a4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</w:p>
        </w:tc>
      </w:tr>
      <w:tr w:rsidR="00003F05" w:rsidRPr="004C5308" w:rsidTr="00CA158D">
        <w:tc>
          <w:tcPr>
            <w:tcW w:w="6226" w:type="dxa"/>
          </w:tcPr>
          <w:p w:rsidR="00003F05" w:rsidRPr="004C5308" w:rsidRDefault="00003F05" w:rsidP="004C5308">
            <w:pPr>
              <w:pStyle w:val="a4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  <w:r w:rsidRPr="004C5308">
              <w:rPr>
                <w:rFonts w:ascii="Palatino Linotype" w:hAnsi="Palatino Linotype"/>
                <w:sz w:val="20"/>
                <w:szCs w:val="20"/>
                <w:lang w:eastAsia="el-GR"/>
              </w:rPr>
              <w:t>Στ. Ο ασθενής εξετάστηκε από μια πολυμελή επιτροπή.</w:t>
            </w:r>
          </w:p>
        </w:tc>
        <w:tc>
          <w:tcPr>
            <w:tcW w:w="1134" w:type="dxa"/>
          </w:tcPr>
          <w:p w:rsidR="00003F05" w:rsidRPr="004C5308" w:rsidRDefault="00003F05" w:rsidP="004C5308">
            <w:pPr>
              <w:pStyle w:val="a4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</w:p>
        </w:tc>
        <w:tc>
          <w:tcPr>
            <w:tcW w:w="1707" w:type="dxa"/>
          </w:tcPr>
          <w:p w:rsidR="00003F05" w:rsidRPr="004C5308" w:rsidRDefault="00003F05" w:rsidP="004C5308">
            <w:pPr>
              <w:pStyle w:val="a4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</w:p>
        </w:tc>
      </w:tr>
      <w:tr w:rsidR="004C5308" w:rsidRPr="004C5308" w:rsidTr="00CA158D">
        <w:tc>
          <w:tcPr>
            <w:tcW w:w="6226" w:type="dxa"/>
          </w:tcPr>
          <w:p w:rsidR="004C5308" w:rsidRPr="004C5308" w:rsidRDefault="004C5308" w:rsidP="004C5308">
            <w:pPr>
              <w:pStyle w:val="a4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  <w:r w:rsidRPr="004C5308">
              <w:rPr>
                <w:rFonts w:ascii="Palatino Linotype" w:hAnsi="Palatino Linotype"/>
                <w:sz w:val="20"/>
                <w:szCs w:val="20"/>
                <w:lang w:eastAsia="el-GR"/>
              </w:rPr>
              <w:t>ζ. Του κ. Γεωργίου του δόθηκε άδεια από την Υπηρεσία του.</w:t>
            </w:r>
          </w:p>
        </w:tc>
        <w:tc>
          <w:tcPr>
            <w:tcW w:w="1134" w:type="dxa"/>
          </w:tcPr>
          <w:p w:rsidR="004C5308" w:rsidRPr="004C5308" w:rsidRDefault="004C5308" w:rsidP="004C5308">
            <w:pPr>
              <w:pStyle w:val="a4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</w:p>
        </w:tc>
        <w:tc>
          <w:tcPr>
            <w:tcW w:w="1707" w:type="dxa"/>
          </w:tcPr>
          <w:p w:rsidR="004C5308" w:rsidRPr="004C5308" w:rsidRDefault="004C5308" w:rsidP="004C5308">
            <w:pPr>
              <w:pStyle w:val="a4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</w:p>
        </w:tc>
      </w:tr>
      <w:tr w:rsidR="00003F05" w:rsidRPr="004C5308" w:rsidTr="00CA158D">
        <w:tc>
          <w:tcPr>
            <w:tcW w:w="6226" w:type="dxa"/>
          </w:tcPr>
          <w:p w:rsidR="00003F05" w:rsidRPr="004C5308" w:rsidRDefault="00003F05" w:rsidP="004C5308">
            <w:pPr>
              <w:pStyle w:val="a4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  <w:r w:rsidRPr="004C5308">
              <w:rPr>
                <w:rFonts w:ascii="Palatino Linotype" w:hAnsi="Palatino Linotype"/>
                <w:sz w:val="20"/>
                <w:szCs w:val="20"/>
                <w:lang w:eastAsia="el-GR"/>
              </w:rPr>
              <w:t>η. Ο Πέτρος πήρε το γάλα από το ψυγείο.</w:t>
            </w:r>
          </w:p>
        </w:tc>
        <w:tc>
          <w:tcPr>
            <w:tcW w:w="1134" w:type="dxa"/>
          </w:tcPr>
          <w:p w:rsidR="00003F05" w:rsidRPr="004C5308" w:rsidRDefault="00003F05" w:rsidP="004C5308">
            <w:pPr>
              <w:pStyle w:val="a4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</w:p>
        </w:tc>
        <w:tc>
          <w:tcPr>
            <w:tcW w:w="1707" w:type="dxa"/>
          </w:tcPr>
          <w:p w:rsidR="00003F05" w:rsidRPr="004C5308" w:rsidRDefault="00003F05" w:rsidP="004C5308">
            <w:pPr>
              <w:pStyle w:val="a4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</w:p>
        </w:tc>
      </w:tr>
      <w:tr w:rsidR="00070086" w:rsidRPr="004C5308" w:rsidTr="00CA158D">
        <w:trPr>
          <w:trHeight w:val="316"/>
        </w:trPr>
        <w:tc>
          <w:tcPr>
            <w:tcW w:w="9067" w:type="dxa"/>
            <w:gridSpan w:val="3"/>
          </w:tcPr>
          <w:p w:rsidR="00070086" w:rsidRPr="004C5308" w:rsidRDefault="00070086" w:rsidP="004C5308">
            <w:pPr>
              <w:pStyle w:val="a4"/>
              <w:rPr>
                <w:rFonts w:ascii="Palatino Linotype" w:hAnsi="Palatino Linotype"/>
                <w:b/>
                <w:sz w:val="20"/>
                <w:szCs w:val="20"/>
                <w:lang w:eastAsia="el-GR"/>
              </w:rPr>
            </w:pPr>
            <w:r w:rsidRPr="004C5308">
              <w:rPr>
                <w:rFonts w:ascii="Palatino Linotype" w:hAnsi="Palatino Linotype"/>
                <w:b/>
                <w:sz w:val="20"/>
                <w:szCs w:val="20"/>
                <w:lang w:eastAsia="el-GR"/>
              </w:rPr>
              <w:t>ΕΝΕΡΓΗΤΙΚΗ ΚΑΙ ΠΑΘΗΤΙΚΗ ΣΥΝΤΑΞΗ – ΜΕΤΑΤΡΟΠΗ</w:t>
            </w:r>
          </w:p>
        </w:tc>
      </w:tr>
      <w:tr w:rsidR="00070086" w:rsidRPr="004C5308" w:rsidTr="00CA158D">
        <w:trPr>
          <w:trHeight w:val="336"/>
        </w:trPr>
        <w:tc>
          <w:tcPr>
            <w:tcW w:w="9067" w:type="dxa"/>
            <w:gridSpan w:val="3"/>
          </w:tcPr>
          <w:p w:rsidR="00070086" w:rsidRPr="004C5308" w:rsidRDefault="00070086" w:rsidP="004C5308">
            <w:pPr>
              <w:pStyle w:val="a4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  <w:r w:rsidRPr="004C5308">
              <w:rPr>
                <w:rFonts w:ascii="Palatino Linotype" w:hAnsi="Palatino Linotype"/>
                <w:sz w:val="20"/>
                <w:szCs w:val="20"/>
                <w:lang w:eastAsia="el-GR"/>
              </w:rPr>
              <w:t>Όταν μετατρέπουμε την ενεργητική σύνταξη σε παθητική:</w:t>
            </w:r>
          </w:p>
        </w:tc>
      </w:tr>
      <w:tr w:rsidR="00070086" w:rsidRPr="004C5308" w:rsidTr="00CA158D">
        <w:trPr>
          <w:trHeight w:val="295"/>
        </w:trPr>
        <w:tc>
          <w:tcPr>
            <w:tcW w:w="9067" w:type="dxa"/>
            <w:gridSpan w:val="3"/>
          </w:tcPr>
          <w:p w:rsidR="00070086" w:rsidRPr="004C5308" w:rsidRDefault="00070086" w:rsidP="004C5308">
            <w:pPr>
              <w:pStyle w:val="a4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  <w:r w:rsidRPr="004C5308">
              <w:rPr>
                <w:rFonts w:ascii="Palatino Linotype" w:hAnsi="Palatino Linotype"/>
                <w:sz w:val="20"/>
                <w:szCs w:val="20"/>
                <w:lang w:eastAsia="el-GR"/>
              </w:rPr>
              <w:t>1. το ρήμα γίνεται παθητικής φωνής,</w:t>
            </w:r>
          </w:p>
        </w:tc>
      </w:tr>
      <w:tr w:rsidR="00070086" w:rsidRPr="004C5308" w:rsidTr="00CA158D">
        <w:trPr>
          <w:trHeight w:val="840"/>
        </w:trPr>
        <w:tc>
          <w:tcPr>
            <w:tcW w:w="9067" w:type="dxa"/>
            <w:gridSpan w:val="3"/>
          </w:tcPr>
          <w:p w:rsidR="00070086" w:rsidRPr="004C5308" w:rsidRDefault="00070086" w:rsidP="004C5308">
            <w:pPr>
              <w:pStyle w:val="a4"/>
              <w:jc w:val="both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  <w:r w:rsidRPr="004C5308">
              <w:rPr>
                <w:rFonts w:ascii="Palatino Linotype" w:hAnsi="Palatino Linotype"/>
                <w:sz w:val="20"/>
                <w:szCs w:val="20"/>
                <w:lang w:eastAsia="el-GR"/>
              </w:rPr>
              <w:t>2. το αντικείμενο της πρότασης στην ενεργητική σύνταξη γίνεται υποκείμενο της πρότασης στην παθητική σύνταξη (σε ονομαστική πτώση)</w:t>
            </w:r>
            <w:r w:rsidR="004C5308">
              <w:rPr>
                <w:rFonts w:ascii="Palatino Linotype" w:hAnsi="Palatino Linotype"/>
                <w:sz w:val="20"/>
                <w:szCs w:val="20"/>
                <w:lang w:eastAsia="el-GR"/>
              </w:rPr>
              <w:t>,</w:t>
            </w:r>
          </w:p>
        </w:tc>
      </w:tr>
      <w:tr w:rsidR="00070086" w:rsidRPr="004C5308" w:rsidTr="00CA158D">
        <w:trPr>
          <w:trHeight w:val="416"/>
        </w:trPr>
        <w:tc>
          <w:tcPr>
            <w:tcW w:w="9067" w:type="dxa"/>
            <w:gridSpan w:val="3"/>
          </w:tcPr>
          <w:p w:rsidR="00070086" w:rsidRPr="004C5308" w:rsidRDefault="00070086" w:rsidP="004C5308">
            <w:pPr>
              <w:pStyle w:val="a4"/>
              <w:jc w:val="both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  <w:r w:rsidRPr="004C5308">
              <w:rPr>
                <w:rFonts w:ascii="Palatino Linotype" w:hAnsi="Palatino Linotype"/>
                <w:sz w:val="20"/>
                <w:szCs w:val="20"/>
                <w:lang w:eastAsia="el-GR"/>
              </w:rPr>
              <w:lastRenderedPageBreak/>
              <w:t>3. αυτό που στην ενεργητική σύνταξη ήταν υποκείμενο, στην παθητική σύνταξη γίνεται ποιητικό αίτιο (παίρνει μπροστά του το από, για να μας δείξει «ποιος φταίει» για την ενέργεια που έγινε.)</w:t>
            </w:r>
          </w:p>
        </w:tc>
      </w:tr>
    </w:tbl>
    <w:p w:rsidR="00070086" w:rsidRPr="004C5308" w:rsidRDefault="00070086" w:rsidP="004C5308">
      <w:pPr>
        <w:pStyle w:val="a4"/>
        <w:ind w:right="-908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4C5308">
        <w:rPr>
          <w:rFonts w:ascii="Palatino Linotype" w:hAnsi="Palatino Linotype"/>
          <w:sz w:val="20"/>
          <w:szCs w:val="20"/>
          <w:lang w:eastAsia="el-GR"/>
        </w:rPr>
        <w:t>Ο χρόνος του ρήματος, κατά τη μετατροπή δεν αλλάζει και παραμένει ο ίδιος.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394"/>
        <w:gridCol w:w="4957"/>
      </w:tblGrid>
      <w:tr w:rsidR="00003F05" w:rsidRPr="004C5308" w:rsidTr="00FA2600">
        <w:tc>
          <w:tcPr>
            <w:tcW w:w="4394" w:type="dxa"/>
          </w:tcPr>
          <w:p w:rsidR="00003F05" w:rsidRPr="00FA2600" w:rsidRDefault="00003F05" w:rsidP="004C5308">
            <w:pPr>
              <w:pStyle w:val="a4"/>
              <w:rPr>
                <w:rFonts w:ascii="Palatino Linotype" w:hAnsi="Palatino Linotype"/>
                <w:b/>
                <w:sz w:val="20"/>
                <w:szCs w:val="20"/>
                <w:lang w:eastAsia="el-GR"/>
              </w:rPr>
            </w:pPr>
            <w:r w:rsidRPr="00FA2600">
              <w:rPr>
                <w:rFonts w:ascii="Palatino Linotype" w:hAnsi="Palatino Linotype"/>
                <w:b/>
                <w:sz w:val="20"/>
                <w:szCs w:val="20"/>
                <w:lang w:eastAsia="el-GR"/>
              </w:rPr>
              <w:t>Με την ενεργητική σύνταξη:</w:t>
            </w:r>
          </w:p>
        </w:tc>
        <w:tc>
          <w:tcPr>
            <w:tcW w:w="4957" w:type="dxa"/>
          </w:tcPr>
          <w:p w:rsidR="00003F05" w:rsidRPr="00FA2600" w:rsidRDefault="00003F05" w:rsidP="004C5308">
            <w:pPr>
              <w:pStyle w:val="a4"/>
              <w:rPr>
                <w:rFonts w:ascii="Palatino Linotype" w:hAnsi="Palatino Linotype"/>
                <w:b/>
                <w:sz w:val="20"/>
                <w:szCs w:val="20"/>
                <w:lang w:eastAsia="el-GR"/>
              </w:rPr>
            </w:pPr>
            <w:r w:rsidRPr="00FA2600">
              <w:rPr>
                <w:rFonts w:ascii="Palatino Linotype" w:hAnsi="Palatino Linotype"/>
                <w:b/>
                <w:sz w:val="20"/>
                <w:szCs w:val="20"/>
                <w:lang w:eastAsia="el-GR"/>
              </w:rPr>
              <w:t>Με την παθητική σύνταξη:</w:t>
            </w:r>
          </w:p>
        </w:tc>
      </w:tr>
      <w:tr w:rsidR="00070086" w:rsidRPr="004C5308" w:rsidTr="00FA2600">
        <w:tc>
          <w:tcPr>
            <w:tcW w:w="4394" w:type="dxa"/>
          </w:tcPr>
          <w:p w:rsidR="00070086" w:rsidRPr="004C5308" w:rsidRDefault="00003F05" w:rsidP="00FA2600">
            <w:pPr>
              <w:pStyle w:val="a4"/>
              <w:numPr>
                <w:ilvl w:val="0"/>
                <w:numId w:val="1"/>
              </w:numPr>
              <w:tabs>
                <w:tab w:val="left" w:pos="331"/>
              </w:tabs>
              <w:ind w:left="0" w:firstLine="29"/>
              <w:jc w:val="both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  <w:r w:rsidRPr="004C5308">
              <w:rPr>
                <w:rFonts w:ascii="Palatino Linotype" w:hAnsi="Palatino Linotype"/>
                <w:sz w:val="20"/>
                <w:szCs w:val="20"/>
                <w:lang w:eastAsia="el-GR"/>
              </w:rPr>
              <w:t>Δίνεται έμφαση/εξαίρεται το υποκείμενο, δηλαδή ο δράστης.</w:t>
            </w:r>
          </w:p>
        </w:tc>
        <w:tc>
          <w:tcPr>
            <w:tcW w:w="4957" w:type="dxa"/>
          </w:tcPr>
          <w:p w:rsidR="00070086" w:rsidRPr="004C5308" w:rsidRDefault="00003F05" w:rsidP="00FA2600">
            <w:pPr>
              <w:pStyle w:val="a4"/>
              <w:numPr>
                <w:ilvl w:val="0"/>
                <w:numId w:val="2"/>
              </w:numPr>
              <w:tabs>
                <w:tab w:val="left" w:pos="233"/>
              </w:tabs>
              <w:ind w:left="0" w:firstLine="29"/>
              <w:jc w:val="both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  <w:r w:rsidRPr="004C5308">
              <w:rPr>
                <w:rFonts w:ascii="Palatino Linotype" w:hAnsi="Palatino Linotype"/>
                <w:sz w:val="20"/>
                <w:szCs w:val="20"/>
                <w:lang w:eastAsia="el-GR"/>
              </w:rPr>
              <w:t>Δίνεται έμφαση/εξαίρεται το αποτέλεσμα της ενέργειας, η πράξη / δράση που κάνει το υποκείμενο.</w:t>
            </w:r>
          </w:p>
        </w:tc>
      </w:tr>
      <w:tr w:rsidR="00070086" w:rsidRPr="004C5308" w:rsidTr="00FA2600">
        <w:tc>
          <w:tcPr>
            <w:tcW w:w="4394" w:type="dxa"/>
          </w:tcPr>
          <w:p w:rsidR="00070086" w:rsidRPr="004C5308" w:rsidRDefault="00070086" w:rsidP="00FA2600">
            <w:pPr>
              <w:pStyle w:val="a4"/>
              <w:numPr>
                <w:ilvl w:val="0"/>
                <w:numId w:val="1"/>
              </w:numPr>
              <w:tabs>
                <w:tab w:val="left" w:pos="247"/>
              </w:tabs>
              <w:ind w:left="29" w:firstLine="0"/>
              <w:jc w:val="both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  <w:r w:rsidRPr="004C5308">
              <w:rPr>
                <w:rFonts w:ascii="Palatino Linotype" w:hAnsi="Palatino Linotype"/>
                <w:sz w:val="20"/>
                <w:szCs w:val="20"/>
                <w:lang w:eastAsia="el-GR"/>
              </w:rPr>
              <w:t>Το ύφος γίνεται πιο προσωπικό,</w:t>
            </w:r>
            <w:r w:rsidR="00003F05" w:rsidRPr="004C5308">
              <w:rPr>
                <w:rFonts w:ascii="Palatino Linotype" w:hAnsi="Palatino Linotype"/>
                <w:sz w:val="20"/>
                <w:szCs w:val="20"/>
                <w:lang w:eastAsia="el-GR"/>
              </w:rPr>
              <w:t xml:space="preserve"> άμεσο, ζωντανό κ.λπ..</w:t>
            </w:r>
          </w:p>
        </w:tc>
        <w:tc>
          <w:tcPr>
            <w:tcW w:w="4957" w:type="dxa"/>
          </w:tcPr>
          <w:p w:rsidR="00070086" w:rsidRPr="004C5308" w:rsidRDefault="00003F05" w:rsidP="00FA2600">
            <w:pPr>
              <w:pStyle w:val="a4"/>
              <w:numPr>
                <w:ilvl w:val="0"/>
                <w:numId w:val="2"/>
              </w:numPr>
              <w:tabs>
                <w:tab w:val="left" w:pos="233"/>
              </w:tabs>
              <w:ind w:left="0" w:firstLine="29"/>
              <w:jc w:val="both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  <w:r w:rsidRPr="004C5308">
              <w:rPr>
                <w:rFonts w:ascii="Palatino Linotype" w:hAnsi="Palatino Linotype"/>
                <w:sz w:val="20"/>
                <w:szCs w:val="20"/>
                <w:lang w:eastAsia="el-GR"/>
              </w:rPr>
              <w:t>Το ύφος γίνεται πιο επίσημο, τυπικό, απρόσωπο, ουδέτερο κ.λπ.</w:t>
            </w:r>
          </w:p>
        </w:tc>
      </w:tr>
      <w:tr w:rsidR="00070086" w:rsidRPr="004C5308" w:rsidTr="00FA2600">
        <w:tc>
          <w:tcPr>
            <w:tcW w:w="4394" w:type="dxa"/>
          </w:tcPr>
          <w:p w:rsidR="00070086" w:rsidRPr="004C5308" w:rsidRDefault="00070086" w:rsidP="004C5308">
            <w:pPr>
              <w:pStyle w:val="a4"/>
              <w:jc w:val="both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</w:p>
        </w:tc>
        <w:tc>
          <w:tcPr>
            <w:tcW w:w="4957" w:type="dxa"/>
          </w:tcPr>
          <w:p w:rsidR="00070086" w:rsidRPr="004C5308" w:rsidRDefault="00003F05" w:rsidP="00FA2600">
            <w:pPr>
              <w:pStyle w:val="a4"/>
              <w:numPr>
                <w:ilvl w:val="0"/>
                <w:numId w:val="2"/>
              </w:numPr>
              <w:tabs>
                <w:tab w:val="left" w:pos="233"/>
              </w:tabs>
              <w:ind w:left="0" w:firstLine="29"/>
              <w:jc w:val="both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  <w:r w:rsidRPr="004C5308">
              <w:rPr>
                <w:rFonts w:ascii="Palatino Linotype" w:hAnsi="Palatino Linotype"/>
                <w:sz w:val="20"/>
                <w:szCs w:val="20"/>
                <w:lang w:eastAsia="el-GR"/>
              </w:rPr>
              <w:t xml:space="preserve">Ο λόγος αποκτά μεγαλύτερη πλοκή </w:t>
            </w:r>
            <w:r w:rsidR="00070086" w:rsidRPr="004C5308">
              <w:rPr>
                <w:rFonts w:ascii="Palatino Linotype" w:hAnsi="Palatino Linotype"/>
                <w:sz w:val="20"/>
                <w:szCs w:val="20"/>
                <w:lang w:eastAsia="el-GR"/>
              </w:rPr>
              <w:t>και γίνεται πιο σύνθετος.</w:t>
            </w:r>
          </w:p>
        </w:tc>
      </w:tr>
    </w:tbl>
    <w:p w:rsidR="00003F05" w:rsidRPr="00FA2600" w:rsidRDefault="00003F05" w:rsidP="00FA2600">
      <w:pPr>
        <w:pStyle w:val="a4"/>
        <w:ind w:right="-908"/>
        <w:jc w:val="both"/>
        <w:rPr>
          <w:rFonts w:ascii="Palatino Linotype" w:hAnsi="Palatino Linotype"/>
          <w:b/>
          <w:sz w:val="20"/>
          <w:szCs w:val="20"/>
          <w:lang w:eastAsia="el-GR"/>
        </w:rPr>
      </w:pPr>
      <w:r w:rsidRPr="00FA2600">
        <w:rPr>
          <w:rFonts w:ascii="Palatino Linotype" w:hAnsi="Palatino Linotype"/>
          <w:b/>
          <w:sz w:val="20"/>
          <w:szCs w:val="20"/>
          <w:lang w:eastAsia="el-GR"/>
        </w:rPr>
        <w:t>Αποθετικά ρήματα</w:t>
      </w:r>
    </w:p>
    <w:p w:rsidR="00003F05" w:rsidRPr="00FA2600" w:rsidRDefault="00003F05" w:rsidP="00FA2600">
      <w:pPr>
        <w:pStyle w:val="a4"/>
        <w:ind w:right="-908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Αν το ενεργητικό μεταβατικό ρήμα λήγει σε –μαι, τότε δεν μπορεί να</w:t>
      </w:r>
      <w:r w:rsid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χρησιμοποιηθεί το ίδιο και ως</w:t>
      </w:r>
      <w:r w:rsid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ρήμα παθητικής διάθεσης και αν σχηματίζει</w:t>
      </w:r>
      <w:r w:rsid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παθητική διάθεση τη σχηματίζει περιφραστικά με το ένα μέρος να προέρχεται από</w:t>
      </w:r>
      <w:r w:rsid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το θέμα του.</w:t>
      </w:r>
    </w:p>
    <w:p w:rsidR="00003F05" w:rsidRPr="00FA2600" w:rsidRDefault="00003F05" w:rsidP="00FA2600">
      <w:pPr>
        <w:pStyle w:val="a4"/>
        <w:ind w:right="-908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Π.χ. «Οι ισχυροί εκμεταλλεύονται τους αδύνατους.» (ενεργητική)</w:t>
      </w:r>
    </w:p>
    <w:p w:rsidR="00003F05" w:rsidRPr="00FA2600" w:rsidRDefault="00003F05" w:rsidP="00FA2600">
      <w:pPr>
        <w:pStyle w:val="a4"/>
        <w:ind w:right="-908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«Οι αδύνατοι γίνονται αντικείμενο εκμετάλλευσης από τους ισχυρούς.» (παθητική)</w:t>
      </w:r>
    </w:p>
    <w:p w:rsidR="00003F05" w:rsidRPr="00FA2600" w:rsidRDefault="00003F05" w:rsidP="00FA2600">
      <w:pPr>
        <w:pStyle w:val="a4"/>
        <w:ind w:right="-908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Παραδείγματα τέτοιων ρημάτων: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003F05" w:rsidRPr="00FA2600" w:rsidTr="00FA2600">
        <w:tc>
          <w:tcPr>
            <w:tcW w:w="4148" w:type="dxa"/>
          </w:tcPr>
          <w:p w:rsidR="00003F05" w:rsidRPr="00FA2600" w:rsidRDefault="00003F05" w:rsidP="00FA2600">
            <w:pPr>
              <w:pStyle w:val="a4"/>
              <w:rPr>
                <w:rFonts w:ascii="Palatino Linotype" w:hAnsi="Palatino Linotype"/>
                <w:b/>
                <w:sz w:val="20"/>
                <w:szCs w:val="20"/>
                <w:lang w:eastAsia="el-GR"/>
              </w:rPr>
            </w:pPr>
            <w:r w:rsidRPr="00FA2600">
              <w:rPr>
                <w:rFonts w:ascii="Palatino Linotype" w:hAnsi="Palatino Linotype"/>
                <w:b/>
                <w:sz w:val="20"/>
                <w:szCs w:val="20"/>
                <w:lang w:eastAsia="el-GR"/>
              </w:rPr>
              <w:t>Ενεργητική διάθεση</w:t>
            </w:r>
          </w:p>
        </w:tc>
        <w:tc>
          <w:tcPr>
            <w:tcW w:w="4148" w:type="dxa"/>
          </w:tcPr>
          <w:p w:rsidR="00003F05" w:rsidRPr="00FA2600" w:rsidRDefault="00003F05" w:rsidP="00FA2600">
            <w:pPr>
              <w:pStyle w:val="a4"/>
              <w:rPr>
                <w:rFonts w:ascii="Palatino Linotype" w:hAnsi="Palatino Linotype"/>
                <w:b/>
                <w:sz w:val="20"/>
                <w:szCs w:val="20"/>
                <w:lang w:eastAsia="el-GR"/>
              </w:rPr>
            </w:pPr>
            <w:r w:rsidRPr="00FA2600">
              <w:rPr>
                <w:rFonts w:ascii="Palatino Linotype" w:hAnsi="Palatino Linotype"/>
                <w:b/>
                <w:sz w:val="20"/>
                <w:szCs w:val="20"/>
                <w:lang w:eastAsia="el-GR"/>
              </w:rPr>
              <w:t>Παθητική διάθεση</w:t>
            </w:r>
          </w:p>
        </w:tc>
      </w:tr>
      <w:tr w:rsidR="00003F05" w:rsidRPr="00FA2600" w:rsidTr="00FA2600">
        <w:tc>
          <w:tcPr>
            <w:tcW w:w="4148" w:type="dxa"/>
          </w:tcPr>
          <w:p w:rsidR="00003F05" w:rsidRPr="00FA2600" w:rsidRDefault="00003F05" w:rsidP="00FA2600">
            <w:pPr>
              <w:pStyle w:val="a4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  <w:r w:rsidRPr="00FA2600">
              <w:rPr>
                <w:rFonts w:ascii="Palatino Linotype" w:hAnsi="Palatino Linotype"/>
                <w:sz w:val="20"/>
                <w:szCs w:val="20"/>
                <w:lang w:eastAsia="el-GR"/>
              </w:rPr>
              <w:t>εκμεταλλεύομαι κάτι</w:t>
            </w:r>
          </w:p>
        </w:tc>
        <w:tc>
          <w:tcPr>
            <w:tcW w:w="4148" w:type="dxa"/>
          </w:tcPr>
          <w:p w:rsidR="00003F05" w:rsidRPr="00FA2600" w:rsidRDefault="00003F05" w:rsidP="00FA2600">
            <w:pPr>
              <w:pStyle w:val="a4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  <w:r w:rsidRPr="00FA2600">
              <w:rPr>
                <w:rFonts w:ascii="Palatino Linotype" w:hAnsi="Palatino Linotype"/>
                <w:sz w:val="20"/>
                <w:szCs w:val="20"/>
                <w:lang w:eastAsia="el-GR"/>
              </w:rPr>
              <w:t>κάτι γίνεται αντικείμενο εκμετάλλευσης</w:t>
            </w:r>
          </w:p>
        </w:tc>
      </w:tr>
      <w:tr w:rsidR="00003F05" w:rsidRPr="00FA2600" w:rsidTr="00FA2600">
        <w:tc>
          <w:tcPr>
            <w:tcW w:w="4148" w:type="dxa"/>
          </w:tcPr>
          <w:p w:rsidR="00003F05" w:rsidRPr="00FA2600" w:rsidRDefault="00003F05" w:rsidP="00FA2600">
            <w:pPr>
              <w:pStyle w:val="a4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  <w:r w:rsidRPr="00FA2600">
              <w:rPr>
                <w:rFonts w:ascii="Palatino Linotype" w:hAnsi="Palatino Linotype"/>
                <w:sz w:val="20"/>
                <w:szCs w:val="20"/>
                <w:lang w:eastAsia="el-GR"/>
              </w:rPr>
              <w:t xml:space="preserve">αντιλαμβάνομαι κάτι </w:t>
            </w:r>
          </w:p>
        </w:tc>
        <w:tc>
          <w:tcPr>
            <w:tcW w:w="4148" w:type="dxa"/>
          </w:tcPr>
          <w:p w:rsidR="00003F05" w:rsidRPr="00FA2600" w:rsidRDefault="00003F05" w:rsidP="00FA2600">
            <w:pPr>
              <w:pStyle w:val="a4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  <w:r w:rsidRPr="00FA2600">
              <w:rPr>
                <w:rFonts w:ascii="Palatino Linotype" w:hAnsi="Palatino Linotype"/>
                <w:sz w:val="20"/>
                <w:szCs w:val="20"/>
                <w:lang w:eastAsia="el-GR"/>
              </w:rPr>
              <w:t>κάτι γίνεται αντιληπτό</w:t>
            </w:r>
          </w:p>
        </w:tc>
      </w:tr>
      <w:tr w:rsidR="00003F05" w:rsidRPr="00FA2600" w:rsidTr="00FA2600">
        <w:tc>
          <w:tcPr>
            <w:tcW w:w="4148" w:type="dxa"/>
          </w:tcPr>
          <w:p w:rsidR="00003F05" w:rsidRPr="00FA2600" w:rsidRDefault="00003F05" w:rsidP="00FA2600">
            <w:pPr>
              <w:pStyle w:val="a4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  <w:r w:rsidRPr="00FA2600">
              <w:rPr>
                <w:rFonts w:ascii="Palatino Linotype" w:hAnsi="Palatino Linotype"/>
                <w:sz w:val="20"/>
                <w:szCs w:val="20"/>
                <w:lang w:eastAsia="el-GR"/>
              </w:rPr>
              <w:t>ανέχομαι κάτι</w:t>
            </w:r>
          </w:p>
        </w:tc>
        <w:tc>
          <w:tcPr>
            <w:tcW w:w="4148" w:type="dxa"/>
          </w:tcPr>
          <w:p w:rsidR="00003F05" w:rsidRPr="00FA2600" w:rsidRDefault="00003F05" w:rsidP="00FA2600">
            <w:pPr>
              <w:pStyle w:val="a4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  <w:r w:rsidRPr="00FA2600">
              <w:rPr>
                <w:rFonts w:ascii="Palatino Linotype" w:hAnsi="Palatino Linotype"/>
                <w:sz w:val="20"/>
                <w:szCs w:val="20"/>
                <w:lang w:eastAsia="el-GR"/>
              </w:rPr>
              <w:t>κάτι γίνεται ανεκτό</w:t>
            </w:r>
          </w:p>
        </w:tc>
      </w:tr>
      <w:tr w:rsidR="00003F05" w:rsidRPr="00FA2600" w:rsidTr="00FA2600">
        <w:tc>
          <w:tcPr>
            <w:tcW w:w="4148" w:type="dxa"/>
          </w:tcPr>
          <w:p w:rsidR="00003F05" w:rsidRPr="00FA2600" w:rsidRDefault="00003F05" w:rsidP="00FA2600">
            <w:pPr>
              <w:pStyle w:val="a4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  <w:r w:rsidRPr="00FA2600">
              <w:rPr>
                <w:rFonts w:ascii="Palatino Linotype" w:hAnsi="Palatino Linotype"/>
                <w:sz w:val="20"/>
                <w:szCs w:val="20"/>
                <w:lang w:eastAsia="el-GR"/>
              </w:rPr>
              <w:t>δέχομαι κάτι</w:t>
            </w:r>
          </w:p>
        </w:tc>
        <w:tc>
          <w:tcPr>
            <w:tcW w:w="4148" w:type="dxa"/>
          </w:tcPr>
          <w:p w:rsidR="00003F05" w:rsidRPr="00FA2600" w:rsidRDefault="00003F05" w:rsidP="00FA2600">
            <w:pPr>
              <w:pStyle w:val="a4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  <w:r w:rsidRPr="00FA2600">
              <w:rPr>
                <w:rFonts w:ascii="Palatino Linotype" w:hAnsi="Palatino Linotype"/>
                <w:sz w:val="20"/>
                <w:szCs w:val="20"/>
                <w:lang w:eastAsia="el-GR"/>
              </w:rPr>
              <w:t>κάτι γίνεται δεκτό</w:t>
            </w:r>
          </w:p>
        </w:tc>
      </w:tr>
      <w:tr w:rsidR="00003F05" w:rsidRPr="00FA2600" w:rsidTr="00FA2600">
        <w:tc>
          <w:tcPr>
            <w:tcW w:w="4148" w:type="dxa"/>
          </w:tcPr>
          <w:p w:rsidR="00003F05" w:rsidRPr="00FA2600" w:rsidRDefault="00003F05" w:rsidP="00FA2600">
            <w:pPr>
              <w:pStyle w:val="a4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  <w:r w:rsidRPr="00FA2600">
              <w:rPr>
                <w:rFonts w:ascii="Palatino Linotype" w:hAnsi="Palatino Linotype"/>
                <w:sz w:val="20"/>
                <w:szCs w:val="20"/>
                <w:lang w:eastAsia="el-GR"/>
              </w:rPr>
              <w:t>περιποιούμαι κάποιον</w:t>
            </w:r>
          </w:p>
        </w:tc>
        <w:tc>
          <w:tcPr>
            <w:tcW w:w="4148" w:type="dxa"/>
          </w:tcPr>
          <w:p w:rsidR="00003F05" w:rsidRPr="00FA2600" w:rsidRDefault="00003F05" w:rsidP="00FA2600">
            <w:pPr>
              <w:pStyle w:val="a4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  <w:r w:rsidRPr="00FA2600">
              <w:rPr>
                <w:rFonts w:ascii="Palatino Linotype" w:hAnsi="Palatino Linotype"/>
                <w:sz w:val="20"/>
                <w:szCs w:val="20"/>
                <w:lang w:eastAsia="el-GR"/>
              </w:rPr>
              <w:t>κάποιος δέχεται (τις) περιποιήσεις</w:t>
            </w:r>
          </w:p>
        </w:tc>
      </w:tr>
      <w:tr w:rsidR="00003F05" w:rsidRPr="00FA2600" w:rsidTr="00FA2600">
        <w:tc>
          <w:tcPr>
            <w:tcW w:w="4148" w:type="dxa"/>
          </w:tcPr>
          <w:p w:rsidR="00003F05" w:rsidRPr="00FA2600" w:rsidRDefault="00003F05" w:rsidP="00FA2600">
            <w:pPr>
              <w:pStyle w:val="a4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  <w:r w:rsidRPr="00FA2600">
              <w:rPr>
                <w:rFonts w:ascii="Palatino Linotype" w:hAnsi="Palatino Linotype"/>
                <w:sz w:val="20"/>
                <w:szCs w:val="20"/>
                <w:lang w:eastAsia="el-GR"/>
              </w:rPr>
              <w:t xml:space="preserve">υπόσχομαι να ή ότι… </w:t>
            </w:r>
          </w:p>
        </w:tc>
        <w:tc>
          <w:tcPr>
            <w:tcW w:w="4148" w:type="dxa"/>
          </w:tcPr>
          <w:p w:rsidR="00003F05" w:rsidRPr="00FA2600" w:rsidRDefault="00003F05" w:rsidP="00FA2600">
            <w:pPr>
              <w:pStyle w:val="a4"/>
              <w:rPr>
                <w:rFonts w:ascii="Palatino Linotype" w:hAnsi="Palatino Linotype"/>
                <w:sz w:val="20"/>
                <w:szCs w:val="20"/>
                <w:lang w:eastAsia="el-GR"/>
              </w:rPr>
            </w:pPr>
            <w:r w:rsidRPr="00FA2600">
              <w:rPr>
                <w:rFonts w:ascii="Palatino Linotype" w:hAnsi="Palatino Linotype"/>
                <w:sz w:val="20"/>
                <w:szCs w:val="20"/>
                <w:lang w:eastAsia="el-GR"/>
              </w:rPr>
              <w:t>δίνεται (η) υπόσχεση να ή ότι…</w:t>
            </w:r>
          </w:p>
        </w:tc>
      </w:tr>
    </w:tbl>
    <w:p w:rsidR="00175229" w:rsidRPr="00FA2600" w:rsidRDefault="00175229" w:rsidP="00FA2600">
      <w:pPr>
        <w:pStyle w:val="a4"/>
        <w:ind w:right="-766" w:firstLine="567"/>
        <w:jc w:val="both"/>
        <w:rPr>
          <w:rFonts w:ascii="Palatino Linotype" w:hAnsi="Palatino Linotype"/>
          <w:b/>
          <w:sz w:val="20"/>
          <w:szCs w:val="20"/>
          <w:lang w:eastAsia="el-GR"/>
        </w:rPr>
      </w:pPr>
      <w:r w:rsidRPr="00FA2600">
        <w:rPr>
          <w:rFonts w:ascii="Palatino Linotype" w:hAnsi="Palatino Linotype"/>
          <w:b/>
          <w:sz w:val="20"/>
          <w:szCs w:val="20"/>
          <w:lang w:eastAsia="el-GR"/>
        </w:rPr>
        <w:t>ΑΣΚΗΣ</w:t>
      </w:r>
      <w:r w:rsidR="00003F05" w:rsidRPr="00FA2600">
        <w:rPr>
          <w:rFonts w:ascii="Palatino Linotype" w:hAnsi="Palatino Linotype"/>
          <w:b/>
          <w:sz w:val="20"/>
          <w:szCs w:val="20"/>
          <w:lang w:eastAsia="el-GR"/>
        </w:rPr>
        <w:t>ΕΙΣ</w:t>
      </w:r>
    </w:p>
    <w:p w:rsidR="00175229" w:rsidRPr="00FA2600" w:rsidRDefault="00FA2600" w:rsidP="00FA2600">
      <w:pPr>
        <w:pStyle w:val="a4"/>
        <w:ind w:right="-766" w:firstLine="567"/>
        <w:jc w:val="both"/>
        <w:rPr>
          <w:rFonts w:ascii="Palatino Linotype" w:hAnsi="Palatino Linotype"/>
          <w:b/>
          <w:sz w:val="20"/>
          <w:szCs w:val="20"/>
          <w:lang w:eastAsia="el-GR"/>
        </w:rPr>
      </w:pPr>
      <w:r w:rsidRPr="00FA2600">
        <w:rPr>
          <w:rFonts w:ascii="Palatino Linotype" w:hAnsi="Palatino Linotype"/>
          <w:b/>
          <w:sz w:val="20"/>
          <w:szCs w:val="20"/>
          <w:lang w:eastAsia="el-GR"/>
        </w:rPr>
        <w:t xml:space="preserve">1.  </w:t>
      </w:r>
      <w:r w:rsidR="00175229" w:rsidRPr="00FA2600">
        <w:rPr>
          <w:rFonts w:ascii="Palatino Linotype" w:hAnsi="Palatino Linotype"/>
          <w:b/>
          <w:sz w:val="20"/>
          <w:szCs w:val="20"/>
          <w:lang w:eastAsia="el-GR"/>
        </w:rPr>
        <w:t>Να μετατρέψετε την ενεργητική σύνταξ</w:t>
      </w:r>
      <w:r w:rsidR="00070086" w:rsidRPr="00FA2600">
        <w:rPr>
          <w:rFonts w:ascii="Palatino Linotype" w:hAnsi="Palatino Linotype"/>
          <w:b/>
          <w:sz w:val="20"/>
          <w:szCs w:val="20"/>
          <w:lang w:eastAsia="el-GR"/>
        </w:rPr>
        <w:t>η σε παθητική και το αντίστροφο:</w:t>
      </w:r>
    </w:p>
    <w:p w:rsidR="00175229" w:rsidRPr="00FA2600" w:rsidRDefault="00175229" w:rsidP="00FA2600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Η οδοντίατρος απολύμανε με προσοχή τα χειρουργικά της εργαλεία .</w:t>
      </w:r>
    </w:p>
    <w:p w:rsidR="00175229" w:rsidRPr="00FA2600" w:rsidRDefault="00175229" w:rsidP="00FA2600">
      <w:pPr>
        <w:pStyle w:val="a4"/>
        <w:tabs>
          <w:tab w:val="left" w:pos="851"/>
          <w:tab w:val="left" w:pos="993"/>
        </w:tabs>
        <w:ind w:right="-766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………………………………………………………………………………………………………………………</w:t>
      </w:r>
    </w:p>
    <w:p w:rsidR="00175229" w:rsidRPr="00FA2600" w:rsidRDefault="00175229" w:rsidP="00FA2600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Το μπλουζάκι της φίλης μας είναι ακριβοπληρωμένο .</w:t>
      </w:r>
    </w:p>
    <w:p w:rsidR="00175229" w:rsidRPr="00FA2600" w:rsidRDefault="00175229" w:rsidP="00FA2600">
      <w:pPr>
        <w:pStyle w:val="a4"/>
        <w:tabs>
          <w:tab w:val="left" w:pos="851"/>
          <w:tab w:val="left" w:pos="993"/>
        </w:tabs>
        <w:ind w:right="-766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………………………………………………………………………………………………………………………</w:t>
      </w:r>
    </w:p>
    <w:p w:rsidR="00175229" w:rsidRPr="00FA2600" w:rsidRDefault="00175229" w:rsidP="00FA2600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Στο Βυζάντιο οι δυνατοί εκμεταλλεύονταν και καταπίεζαν τους μικροκαλλιεργητές .</w:t>
      </w:r>
    </w:p>
    <w:p w:rsidR="00175229" w:rsidRPr="00FA2600" w:rsidRDefault="00175229" w:rsidP="00FA2600">
      <w:pPr>
        <w:pStyle w:val="a4"/>
        <w:tabs>
          <w:tab w:val="left" w:pos="851"/>
          <w:tab w:val="left" w:pos="993"/>
        </w:tabs>
        <w:ind w:right="-766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………………………………………………………………………………………………………………………</w:t>
      </w:r>
    </w:p>
    <w:p w:rsidR="00175229" w:rsidRPr="00FA2600" w:rsidRDefault="00175229" w:rsidP="00FA2600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Στο εργοστάσιο οι ειδικευμένοι εργάτες επεξεργάζονταν τα παράγωγα του πετρελαίου.</w:t>
      </w:r>
    </w:p>
    <w:p w:rsidR="00175229" w:rsidRPr="00FA2600" w:rsidRDefault="00175229" w:rsidP="00FA2600">
      <w:pPr>
        <w:pStyle w:val="a4"/>
        <w:tabs>
          <w:tab w:val="left" w:pos="851"/>
          <w:tab w:val="left" w:pos="993"/>
        </w:tabs>
        <w:ind w:right="-766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………………………………………………………………………………………………………………………</w:t>
      </w:r>
    </w:p>
    <w:p w:rsidR="00175229" w:rsidRPr="00FA2600" w:rsidRDefault="00175229" w:rsidP="00FA2600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Κάθε χρόνο απονέμονται βραβεία από το σχολείο στους άριστους μαθητές .</w:t>
      </w:r>
    </w:p>
    <w:p w:rsidR="00175229" w:rsidRPr="00FA2600" w:rsidRDefault="00175229" w:rsidP="00FA2600">
      <w:pPr>
        <w:pStyle w:val="a4"/>
        <w:tabs>
          <w:tab w:val="left" w:pos="851"/>
          <w:tab w:val="left" w:pos="993"/>
        </w:tabs>
        <w:ind w:right="-766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………………………………………………………………………………………………………………………</w:t>
      </w:r>
    </w:p>
    <w:p w:rsidR="00175229" w:rsidRPr="00FA2600" w:rsidRDefault="00175229" w:rsidP="00FA2600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Οι φίλοι μας θεώρησαν το Βασίλη εγωπαθή και αλαζόνα .</w:t>
      </w:r>
    </w:p>
    <w:p w:rsidR="00175229" w:rsidRPr="00FA2600" w:rsidRDefault="00175229" w:rsidP="00FA2600">
      <w:pPr>
        <w:pStyle w:val="a4"/>
        <w:tabs>
          <w:tab w:val="left" w:pos="851"/>
          <w:tab w:val="left" w:pos="993"/>
        </w:tabs>
        <w:ind w:right="-766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………………………………………………………………………………………………………………………</w:t>
      </w:r>
    </w:p>
    <w:p w:rsidR="00175229" w:rsidRPr="00FA2600" w:rsidRDefault="00175229" w:rsidP="00FA2600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Ο επιτηρητής αντιλήφθηκε το τέχνασμα των αντιγραφέων και μηδένι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σε την κόλλα τους </w:t>
      </w:r>
    </w:p>
    <w:p w:rsidR="00175229" w:rsidRPr="00FA2600" w:rsidRDefault="00175229" w:rsidP="00FA2600">
      <w:pPr>
        <w:pStyle w:val="a4"/>
        <w:tabs>
          <w:tab w:val="left" w:pos="851"/>
          <w:tab w:val="left" w:pos="993"/>
        </w:tabs>
        <w:ind w:right="-766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………………………………………………………………………………………………………………………</w:t>
      </w:r>
    </w:p>
    <w:p w:rsidR="00175229" w:rsidRPr="00FA2600" w:rsidRDefault="00175229" w:rsidP="00FA2600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Ο απαγωγέας αναγνωρίστηκε από τον ήχο της φωνής του .</w:t>
      </w:r>
    </w:p>
    <w:p w:rsidR="00175229" w:rsidRPr="00FA2600" w:rsidRDefault="00175229" w:rsidP="00FA2600">
      <w:pPr>
        <w:pStyle w:val="a4"/>
        <w:tabs>
          <w:tab w:val="left" w:pos="851"/>
          <w:tab w:val="left" w:pos="993"/>
        </w:tabs>
        <w:ind w:right="-766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………………………………………………………………………………………………………………………</w:t>
      </w:r>
    </w:p>
    <w:p w:rsidR="00175229" w:rsidRPr="00FA2600" w:rsidRDefault="00175229" w:rsidP="00FA2600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Η ομάδα των σκιερ βρέθηκαν σκεπασμένοι από τη χιονοστιβάδα, αλλά ευτυχώς</w:t>
      </w:r>
      <w:r w:rsidR="00FA2600">
        <w:rPr>
          <w:rFonts w:ascii="Palatino Linotype" w:hAnsi="Palatino Linotype"/>
          <w:sz w:val="20"/>
          <w:szCs w:val="20"/>
          <w:lang w:eastAsia="el-GR"/>
        </w:rPr>
        <w:t xml:space="preserve"> ζωντανοί </w:t>
      </w:r>
    </w:p>
    <w:p w:rsidR="00175229" w:rsidRPr="00FA2600" w:rsidRDefault="00175229" w:rsidP="00FA2600">
      <w:pPr>
        <w:pStyle w:val="a4"/>
        <w:tabs>
          <w:tab w:val="left" w:pos="851"/>
          <w:tab w:val="left" w:pos="993"/>
        </w:tabs>
        <w:ind w:right="-766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………………………………………………………………………………………………………………………</w:t>
      </w:r>
    </w:p>
    <w:p w:rsidR="00003F05" w:rsidRPr="00FA2600" w:rsidRDefault="00003F05" w:rsidP="00FA2600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Η μόλυνση του περιβάλλοντος αυξάνεται από τα αυτοκίνητα.</w:t>
      </w:r>
    </w:p>
    <w:p w:rsidR="00003F05" w:rsidRPr="00FA2600" w:rsidRDefault="00003F05" w:rsidP="00FA2600">
      <w:pPr>
        <w:pStyle w:val="a4"/>
        <w:tabs>
          <w:tab w:val="left" w:pos="851"/>
          <w:tab w:val="left" w:pos="993"/>
        </w:tabs>
        <w:ind w:right="-766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………………………………………………</w:t>
      </w:r>
      <w:r w:rsidR="00FA2600">
        <w:rPr>
          <w:rFonts w:ascii="Palatino Linotype" w:hAnsi="Palatino Linotype"/>
          <w:sz w:val="20"/>
          <w:szCs w:val="20"/>
          <w:lang w:eastAsia="el-GR"/>
        </w:rPr>
        <w:t>………………………………………………………………………</w:t>
      </w:r>
    </w:p>
    <w:p w:rsidR="00003F05" w:rsidRPr="00FA2600" w:rsidRDefault="00003F05" w:rsidP="00FA2600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Η Βουλή ψηφίζει τους νόμους.</w:t>
      </w:r>
    </w:p>
    <w:p w:rsidR="00003F05" w:rsidRPr="00FA2600" w:rsidRDefault="00003F05" w:rsidP="00FA2600">
      <w:pPr>
        <w:pStyle w:val="a4"/>
        <w:tabs>
          <w:tab w:val="left" w:pos="851"/>
          <w:tab w:val="left" w:pos="993"/>
        </w:tabs>
        <w:ind w:right="-766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………………………………………………………………………………………………………………………</w:t>
      </w:r>
    </w:p>
    <w:p w:rsidR="00003F05" w:rsidRPr="00FA2600" w:rsidRDefault="00003F05" w:rsidP="00FA2600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Το κλίμα ενός τόπου επηρεάζεται άμεσα από τη μορφή του εδάφους.</w:t>
      </w:r>
    </w:p>
    <w:p w:rsidR="00003F05" w:rsidRPr="00FA2600" w:rsidRDefault="00003F05" w:rsidP="00FA2600">
      <w:pPr>
        <w:pStyle w:val="a4"/>
        <w:tabs>
          <w:tab w:val="left" w:pos="851"/>
          <w:tab w:val="left" w:pos="993"/>
        </w:tabs>
        <w:ind w:right="-766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lastRenderedPageBreak/>
        <w:t>………………………………………………………………………………………………………………………</w:t>
      </w:r>
    </w:p>
    <w:p w:rsidR="00003F05" w:rsidRPr="00FA2600" w:rsidRDefault="00003F05" w:rsidP="00FA2600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Η γιαγιά ετοίμαζε το τραπέζι με πολλή φροντίδα.</w:t>
      </w:r>
    </w:p>
    <w:p w:rsidR="00003F05" w:rsidRPr="00FA2600" w:rsidRDefault="00003F05" w:rsidP="00FA2600">
      <w:pPr>
        <w:pStyle w:val="a4"/>
        <w:tabs>
          <w:tab w:val="left" w:pos="851"/>
          <w:tab w:val="left" w:pos="993"/>
        </w:tabs>
        <w:ind w:right="-766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………………………………………………………………………………………………………………………</w:t>
      </w:r>
    </w:p>
    <w:p w:rsidR="00003F05" w:rsidRPr="00FA2600" w:rsidRDefault="00003F05" w:rsidP="00FA2600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Η οδοντίατρος απολύμανε με προσοχή τα χειρουργικά της εργαλεία.</w:t>
      </w:r>
    </w:p>
    <w:p w:rsidR="00003F05" w:rsidRPr="00FA2600" w:rsidRDefault="00003F05" w:rsidP="00FA2600">
      <w:pPr>
        <w:pStyle w:val="a4"/>
        <w:tabs>
          <w:tab w:val="left" w:pos="851"/>
          <w:tab w:val="left" w:pos="993"/>
        </w:tabs>
        <w:ind w:right="-766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………………………………………………………………………………………………………………………</w:t>
      </w:r>
    </w:p>
    <w:p w:rsidR="00003F05" w:rsidRPr="00FA2600" w:rsidRDefault="00003F05" w:rsidP="00FA2600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Το μπλουζάκι της φίλης μας είναι ακριβοπληρωμένο.</w:t>
      </w:r>
    </w:p>
    <w:p w:rsidR="00003F05" w:rsidRPr="00FA2600" w:rsidRDefault="00003F05" w:rsidP="00FA2600">
      <w:pPr>
        <w:pStyle w:val="a4"/>
        <w:tabs>
          <w:tab w:val="left" w:pos="851"/>
          <w:tab w:val="left" w:pos="993"/>
        </w:tabs>
        <w:ind w:right="-766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………………………………………………………………………………………………………………………</w:t>
      </w:r>
    </w:p>
    <w:p w:rsidR="00003F05" w:rsidRPr="00FA2600" w:rsidRDefault="00003F05" w:rsidP="00FA2600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Στο Βυζάντιο οι δυνατοί εκμεταλλεύονταν και καταπίεζαν </w:t>
      </w:r>
      <w:r w:rsidR="00FA2600">
        <w:rPr>
          <w:rFonts w:ascii="Palatino Linotype" w:hAnsi="Palatino Linotype"/>
          <w:sz w:val="20"/>
          <w:szCs w:val="20"/>
          <w:lang w:eastAsia="el-GR"/>
        </w:rPr>
        <w:t xml:space="preserve">τους </w:t>
      </w:r>
      <w:r w:rsidRPr="00FA2600">
        <w:rPr>
          <w:rFonts w:ascii="Palatino Linotype" w:hAnsi="Palatino Linotype"/>
          <w:sz w:val="20"/>
          <w:szCs w:val="20"/>
          <w:lang w:eastAsia="el-GR"/>
        </w:rPr>
        <w:t>μικροκαλλιεργητές.</w:t>
      </w:r>
    </w:p>
    <w:p w:rsidR="00003F05" w:rsidRPr="00FA2600" w:rsidRDefault="00003F05" w:rsidP="00FA2600">
      <w:pPr>
        <w:pStyle w:val="a4"/>
        <w:tabs>
          <w:tab w:val="left" w:pos="851"/>
          <w:tab w:val="left" w:pos="993"/>
        </w:tabs>
        <w:ind w:right="-766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………………………………………………………………………………………………………………………</w:t>
      </w:r>
    </w:p>
    <w:p w:rsidR="00003F05" w:rsidRPr="00FA2600" w:rsidRDefault="00003F05" w:rsidP="00FA2600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Στο εργοστάσιο οι ειδικευμένοι εργάτες επεξεργάζονταν τα παράγωγα του</w:t>
      </w:r>
      <w:r w:rsid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πετρελαίου.</w:t>
      </w:r>
    </w:p>
    <w:p w:rsidR="00003F05" w:rsidRPr="00FA2600" w:rsidRDefault="00003F05" w:rsidP="00FA2600">
      <w:pPr>
        <w:pStyle w:val="a4"/>
        <w:tabs>
          <w:tab w:val="left" w:pos="851"/>
          <w:tab w:val="left" w:pos="993"/>
        </w:tabs>
        <w:ind w:right="-766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………………………………………………………………………………………………………………………</w:t>
      </w:r>
    </w:p>
    <w:p w:rsidR="00003F05" w:rsidRPr="00FA2600" w:rsidRDefault="00003F05" w:rsidP="00FA2600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Κάθε χρόνο απονέμονται βραβεία από το σχολείο στους άριστους μαθητές.</w:t>
      </w:r>
    </w:p>
    <w:p w:rsidR="00003F05" w:rsidRPr="00FA2600" w:rsidRDefault="00003F05" w:rsidP="00FA2600">
      <w:pPr>
        <w:pStyle w:val="a4"/>
        <w:tabs>
          <w:tab w:val="left" w:pos="851"/>
          <w:tab w:val="left" w:pos="993"/>
        </w:tabs>
        <w:ind w:right="-766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………………………………………………………………………………………………………………………</w:t>
      </w:r>
    </w:p>
    <w:p w:rsidR="00003F05" w:rsidRPr="00FA2600" w:rsidRDefault="00003F05" w:rsidP="00FA2600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Ο επιτηρητής αντιλήφθηκε το τέχνασμα των αντιγραφέων και </w:t>
      </w:r>
      <w:r w:rsidR="00FA2600">
        <w:rPr>
          <w:rFonts w:ascii="Palatino Linotype" w:hAnsi="Palatino Linotype"/>
          <w:sz w:val="20"/>
          <w:szCs w:val="20"/>
          <w:lang w:eastAsia="el-GR"/>
        </w:rPr>
        <w:t xml:space="preserve">τους </w:t>
      </w:r>
      <w:r w:rsidRPr="00FA2600">
        <w:rPr>
          <w:rFonts w:ascii="Palatino Linotype" w:hAnsi="Palatino Linotype"/>
          <w:sz w:val="20"/>
          <w:szCs w:val="20"/>
          <w:lang w:eastAsia="el-GR"/>
        </w:rPr>
        <w:t>μηδένισε.</w:t>
      </w:r>
    </w:p>
    <w:p w:rsidR="00003F05" w:rsidRPr="00FA2600" w:rsidRDefault="00003F05" w:rsidP="00FA2600">
      <w:pPr>
        <w:pStyle w:val="a4"/>
        <w:tabs>
          <w:tab w:val="left" w:pos="851"/>
          <w:tab w:val="left" w:pos="993"/>
        </w:tabs>
        <w:ind w:right="-766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……………………………………………………………………………………………………</w:t>
      </w:r>
      <w:r w:rsidR="00FA2600">
        <w:rPr>
          <w:rFonts w:ascii="Palatino Linotype" w:hAnsi="Palatino Linotype"/>
          <w:sz w:val="20"/>
          <w:szCs w:val="20"/>
          <w:lang w:eastAsia="el-GR"/>
        </w:rPr>
        <w:t>………………….</w:t>
      </w:r>
    </w:p>
    <w:p w:rsidR="00070086" w:rsidRPr="00FA2600" w:rsidRDefault="00070086" w:rsidP="00FA2600">
      <w:pPr>
        <w:pStyle w:val="a4"/>
        <w:ind w:right="-766" w:firstLine="567"/>
        <w:jc w:val="both"/>
        <w:rPr>
          <w:rFonts w:ascii="Palatino Linotype" w:hAnsi="Palatino Linotype"/>
          <w:b/>
          <w:sz w:val="20"/>
          <w:szCs w:val="20"/>
          <w:lang w:eastAsia="el-GR"/>
        </w:rPr>
      </w:pPr>
      <w:r w:rsidRPr="00FA2600">
        <w:rPr>
          <w:rFonts w:ascii="Palatino Linotype" w:hAnsi="Palatino Linotype"/>
          <w:b/>
          <w:sz w:val="20"/>
          <w:szCs w:val="20"/>
          <w:lang w:eastAsia="el-GR"/>
        </w:rPr>
        <w:t>ΜΕΤΑΒΑΤΙΚΑ ΚΑΙ ΑΜΕΤΑΒΑΤΑ , ΜΟΝΟΠΤΩΤΑ ΚΑΙ ΔΙΠΤΩΤΑ ΡΗΜΑΤΑ</w:t>
      </w:r>
    </w:p>
    <w:p w:rsidR="00070086" w:rsidRPr="00FA2600" w:rsidRDefault="00070086" w:rsidP="00FA2600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• Μεταβατικά ρήματα : η ενέργεια του υποκειμένου τους μεταβαίνε</w:t>
      </w:r>
      <w:r w:rsidR="00F063F1">
        <w:rPr>
          <w:rFonts w:ascii="Palatino Linotype" w:hAnsi="Palatino Linotype"/>
          <w:sz w:val="20"/>
          <w:szCs w:val="20"/>
          <w:lang w:eastAsia="el-GR"/>
        </w:rPr>
        <w:t>ι στον όρο (</w:t>
      </w:r>
      <w:r w:rsidRPr="00FA2600">
        <w:rPr>
          <w:rFonts w:ascii="Palatino Linotype" w:hAnsi="Palatino Linotype"/>
          <w:sz w:val="20"/>
          <w:szCs w:val="20"/>
          <w:lang w:eastAsia="el-GR"/>
        </w:rPr>
        <w:t>ή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σχετίζεται με τον όρο) που ονομάζεται αντικείμενο</w:t>
      </w:r>
    </w:p>
    <w:p w:rsidR="00070086" w:rsidRPr="00FA2600" w:rsidRDefault="00070086" w:rsidP="00FA2600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Το αντικείμενο συμπληρώνει την έννοια του ρήματος σε πτώση αιτιατική ή γενική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  </w:t>
      </w:r>
      <w:r w:rsidRPr="00FA2600">
        <w:rPr>
          <w:rFonts w:ascii="Palatino Linotype" w:hAnsi="Palatino Linotype"/>
          <w:sz w:val="20"/>
          <w:szCs w:val="20"/>
          <w:lang w:eastAsia="el-GR"/>
        </w:rPr>
        <w:t>και βρίσκεται κάνοντας την ερώτηση : ποιον, ποιους, τι</w:t>
      </w:r>
    </w:p>
    <w:p w:rsidR="00070086" w:rsidRPr="00FA2600" w:rsidRDefault="00070086" w:rsidP="00FA2600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Times New Roman" w:hAnsi="Times New Roman" w:cs="Times New Roman"/>
          <w:sz w:val="20"/>
          <w:szCs w:val="20"/>
          <w:lang w:eastAsia="el-GR"/>
        </w:rPr>
        <w:t>→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Η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Μαρία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κέρδισε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το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βραβείο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στο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διαγωνισμό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ορθογραφίας</w:t>
      </w:r>
    </w:p>
    <w:p w:rsidR="00070086" w:rsidRPr="00FA2600" w:rsidRDefault="00070086" w:rsidP="00FA2600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Times New Roman" w:hAnsi="Times New Roman" w:cs="Times New Roman"/>
          <w:sz w:val="20"/>
          <w:szCs w:val="20"/>
          <w:lang w:eastAsia="el-GR"/>
        </w:rPr>
        <w:t>→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Μοιάζεις του πατέρα σου ή στον πατέρα σου ( η γενική αντικαθίσταται από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εμπρόθετο )</w:t>
      </w:r>
    </w:p>
    <w:p w:rsidR="00070086" w:rsidRPr="00FA2600" w:rsidRDefault="00070086" w:rsidP="00FA2600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Αμετάβατα ρήματα : </w:t>
      </w:r>
      <w:r w:rsidRPr="00FA2600">
        <w:rPr>
          <w:rFonts w:ascii="Times New Roman" w:hAnsi="Times New Roman" w:cs="Times New Roman"/>
          <w:sz w:val="20"/>
          <w:szCs w:val="20"/>
          <w:lang w:eastAsia="el-GR"/>
        </w:rPr>
        <w:t>→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Τα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παιδιά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τρέχουν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στο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δρόμο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(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η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ενέργεια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του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υποκειμένου</w:t>
      </w:r>
      <w:r w:rsidR="00F063F1">
        <w:rPr>
          <w:rFonts w:ascii="Palatino Linotype" w:hAnsi="Palatino Linotype" w:cs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δε μεταβαίνει σε κάτι άλλο ) .</w:t>
      </w:r>
    </w:p>
    <w:p w:rsidR="00070086" w:rsidRPr="00FA2600" w:rsidRDefault="00070086" w:rsidP="00FA2600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• Αντικείμενο μπορεί να είναι οποιοδήποτε μέρος του λόγου ακόμα και ολόκληρη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πρόταση, όταν λειτουργεί ως ουσιαστικό.</w:t>
      </w:r>
    </w:p>
    <w:p w:rsidR="00070086" w:rsidRPr="00FA2600" w:rsidRDefault="00070086" w:rsidP="00FA2600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Δεν αντέχω άλλο τη γκρίνια σας </w:t>
      </w:r>
      <w:r w:rsidRPr="00FA2600">
        <w:rPr>
          <w:rFonts w:ascii="Times New Roman" w:hAnsi="Times New Roman" w:cs="Times New Roman"/>
          <w:sz w:val="20"/>
          <w:szCs w:val="20"/>
          <w:lang w:eastAsia="el-GR"/>
        </w:rPr>
        <w:t>→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ουσιαστικό</w:t>
      </w:r>
    </w:p>
    <w:p w:rsidR="00070086" w:rsidRPr="00FA2600" w:rsidRDefault="00070086" w:rsidP="00FA2600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Χαιρέτησε τους συγκεντρωμένους κι έφυγε </w:t>
      </w:r>
      <w:r w:rsidRPr="00FA2600">
        <w:rPr>
          <w:rFonts w:ascii="Times New Roman" w:hAnsi="Times New Roman" w:cs="Times New Roman"/>
          <w:sz w:val="20"/>
          <w:szCs w:val="20"/>
          <w:lang w:eastAsia="el-GR"/>
        </w:rPr>
        <w:t>→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μετοχή</w:t>
      </w:r>
    </w:p>
    <w:p w:rsidR="00070086" w:rsidRPr="00FA2600" w:rsidRDefault="00070086" w:rsidP="00FA2600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Σιχαίνομαι τους ανόητους </w:t>
      </w:r>
      <w:r w:rsidRPr="00FA2600">
        <w:rPr>
          <w:rFonts w:ascii="Times New Roman" w:hAnsi="Times New Roman" w:cs="Times New Roman"/>
          <w:sz w:val="20"/>
          <w:szCs w:val="20"/>
          <w:lang w:eastAsia="el-GR"/>
        </w:rPr>
        <w:t>→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επίθετο</w:t>
      </w:r>
    </w:p>
    <w:p w:rsidR="00070086" w:rsidRPr="00FA2600" w:rsidRDefault="00070086" w:rsidP="00FA2600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Θέλουν να ζήσουν αξιοπρεπώς </w:t>
      </w:r>
      <w:r w:rsidRPr="00FA2600">
        <w:rPr>
          <w:rFonts w:ascii="Times New Roman" w:hAnsi="Times New Roman" w:cs="Times New Roman"/>
          <w:sz w:val="20"/>
          <w:szCs w:val="20"/>
          <w:lang w:eastAsia="el-GR"/>
        </w:rPr>
        <w:t>→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δευτερεύουσα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ονοματική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πρόταση</w:t>
      </w:r>
    </w:p>
    <w:p w:rsidR="00070086" w:rsidRPr="00FA2600" w:rsidRDefault="00070086" w:rsidP="00FA2600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Τον είδαμε αργά χθες το βράδυ </w:t>
      </w:r>
      <w:r w:rsidRPr="00FA2600">
        <w:rPr>
          <w:rFonts w:ascii="Times New Roman" w:hAnsi="Times New Roman" w:cs="Times New Roman"/>
          <w:sz w:val="20"/>
          <w:szCs w:val="20"/>
          <w:lang w:eastAsia="el-GR"/>
        </w:rPr>
        <w:t>→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αντωνυμία</w:t>
      </w:r>
    </w:p>
    <w:p w:rsidR="00070086" w:rsidRPr="00FA2600" w:rsidRDefault="00070086" w:rsidP="00FA2600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063F1">
        <w:rPr>
          <w:rFonts w:ascii="Palatino Linotype" w:hAnsi="Palatino Linotype"/>
          <w:b/>
          <w:sz w:val="20"/>
          <w:szCs w:val="20"/>
          <w:lang w:eastAsia="el-GR"/>
        </w:rPr>
        <w:t>Σύστοιχο (ή εσωτερικό) αντικείμενο: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είναι το αντικείμενο που έχει την ίδια ρίζα ή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νοηματική συνάφεια με το ρήμα :</w:t>
      </w:r>
    </w:p>
    <w:p w:rsidR="00070086" w:rsidRPr="00FA2600" w:rsidRDefault="00070086" w:rsidP="00FA2600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Times New Roman" w:hAnsi="Times New Roman" w:cs="Times New Roman"/>
          <w:sz w:val="20"/>
          <w:szCs w:val="20"/>
          <w:lang w:eastAsia="el-GR"/>
        </w:rPr>
        <w:t>→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Έζησε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μια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δύσκολη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ζωή</w:t>
      </w:r>
    </w:p>
    <w:p w:rsidR="00070086" w:rsidRPr="00FA2600" w:rsidRDefault="00070086" w:rsidP="00FA2600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Times New Roman" w:hAnsi="Times New Roman" w:cs="Times New Roman"/>
          <w:sz w:val="20"/>
          <w:szCs w:val="20"/>
          <w:lang w:eastAsia="el-GR"/>
        </w:rPr>
        <w:t>→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Ο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κόσμος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χαλάει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κι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εσύ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κοιμάσαι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τον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ύπνο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του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δικαίου</w:t>
      </w:r>
    </w:p>
    <w:p w:rsidR="00070086" w:rsidRPr="00FA2600" w:rsidRDefault="00070086" w:rsidP="00FA2600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• Μονόπτωτα μεταβατικά ρήματα : Η έννοια τους συμπληρώνεται με ένα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αντικείμενο ή μία πτώση :</w:t>
      </w:r>
    </w:p>
    <w:p w:rsidR="00070086" w:rsidRPr="00FA2600" w:rsidRDefault="00070086" w:rsidP="00FA2600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Times New Roman" w:hAnsi="Times New Roman" w:cs="Times New Roman"/>
          <w:sz w:val="20"/>
          <w:szCs w:val="20"/>
          <w:lang w:eastAsia="el-GR"/>
        </w:rPr>
        <w:t>→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Διάβασα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προσεκτικά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τις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εργασίες</w:t>
      </w:r>
    </w:p>
    <w:p w:rsidR="00070086" w:rsidRPr="00FA2600" w:rsidRDefault="00070086" w:rsidP="00FA2600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Times New Roman" w:hAnsi="Times New Roman" w:cs="Times New Roman"/>
          <w:sz w:val="20"/>
          <w:szCs w:val="20"/>
          <w:lang w:eastAsia="el-GR"/>
        </w:rPr>
        <w:t>→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Διάβασα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τα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Μαθηματικά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,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τη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Γεωγραφία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και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τα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Θρησκευτικά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(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τα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αντικείμενα</w:t>
      </w:r>
      <w:r w:rsidR="00F063F1">
        <w:rPr>
          <w:rFonts w:ascii="Palatino Linotype" w:hAnsi="Palatino Linotype" w:cs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χωρίζονται με κόμμα, ή συνδέονται με συμπλεκτικό σύνδεσμο )</w:t>
      </w:r>
    </w:p>
    <w:p w:rsidR="00070086" w:rsidRPr="00FA2600" w:rsidRDefault="00070086" w:rsidP="00FA2600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• Δίπτωτα μεταβατικά ρήματα : Η έννοια τους συμπληρώνεται με 2 αντικείμενα (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αιτιατική + γενική , αιτιατική + αιτιατική )</w:t>
      </w:r>
    </w:p>
    <w:p w:rsidR="00070086" w:rsidRPr="00FA2600" w:rsidRDefault="00070086" w:rsidP="00FA2600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Στην περίπτωση αυτή το αντικείμενο που συμπληρώνει άμεσα την έννοια του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ρήματος λέγεται άμεσο, ενώ το δεύτερο που τη συμπληρώνει δευτερευόντως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λέγεται έμμεσο .</w:t>
      </w:r>
    </w:p>
    <w:p w:rsidR="00070086" w:rsidRPr="00F063F1" w:rsidRDefault="00070086" w:rsidP="00FA2600">
      <w:pPr>
        <w:pStyle w:val="a4"/>
        <w:ind w:right="-766" w:firstLine="567"/>
        <w:jc w:val="both"/>
        <w:rPr>
          <w:rFonts w:ascii="Palatino Linotype" w:hAnsi="Palatino Linotype"/>
          <w:b/>
          <w:sz w:val="20"/>
          <w:szCs w:val="20"/>
          <w:lang w:eastAsia="el-GR"/>
        </w:rPr>
      </w:pPr>
      <w:r w:rsidRPr="00F063F1">
        <w:rPr>
          <w:rFonts w:ascii="Palatino Linotype" w:hAnsi="Palatino Linotype"/>
          <w:b/>
          <w:sz w:val="20"/>
          <w:szCs w:val="20"/>
          <w:lang w:eastAsia="el-GR"/>
        </w:rPr>
        <w:t>Πώς διακρίνουμε το άμεσο από το έμμεσο αντικείμενο :</w:t>
      </w:r>
    </w:p>
    <w:p w:rsidR="00070086" w:rsidRPr="00FA2600" w:rsidRDefault="00070086" w:rsidP="00FA2600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α) 2 αιτιατικές : άμεσο είναι εκείνο που δηλώνει πρόσωπο ή έμψυχο (εκτός εάν η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αιτιατική του προσώπου μπορεί να μετατραπεί σε εμπρόθετο) . Αν και τα δύο είναι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πρόσωπα ή πράγματα, τότε έμμεσο είναι εκείνο που μπορεί να μετατραπεί σε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εμπρόθετο :</w:t>
      </w:r>
    </w:p>
    <w:p w:rsidR="00070086" w:rsidRPr="00FA2600" w:rsidRDefault="00070086" w:rsidP="00FA2600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Times New Roman" w:hAnsi="Times New Roman" w:cs="Times New Roman"/>
          <w:sz w:val="20"/>
          <w:szCs w:val="20"/>
          <w:lang w:eastAsia="el-GR"/>
        </w:rPr>
        <w:t>→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Ο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καθηγητής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εξετάζει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τα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παιδιά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Μαθηματικά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(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τα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παιδιά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=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άμεσο</w:t>
      </w:r>
      <w:r w:rsidRPr="00FA2600">
        <w:rPr>
          <w:rFonts w:ascii="Palatino Linotype" w:hAnsi="Palatino Linotype"/>
          <w:sz w:val="20"/>
          <w:szCs w:val="20"/>
          <w:lang w:eastAsia="el-GR"/>
        </w:rPr>
        <w:t>)</w:t>
      </w:r>
    </w:p>
    <w:p w:rsidR="00070086" w:rsidRPr="00FA2600" w:rsidRDefault="00070086" w:rsidP="00FA2600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Times New Roman" w:hAnsi="Times New Roman" w:cs="Times New Roman"/>
          <w:sz w:val="20"/>
          <w:szCs w:val="20"/>
          <w:lang w:eastAsia="el-GR"/>
        </w:rPr>
        <w:t>→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Γέμισες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το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σπίτι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ψώνια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σε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εποχή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οικονομικής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κρίσης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(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το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σπίτι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=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άμεσο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,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διότι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το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δεύτερο </w:t>
      </w:r>
      <w:r w:rsidR="00F063F1">
        <w:rPr>
          <w:rFonts w:ascii="Palatino Linotype" w:hAnsi="Palatino Linotype" w:cs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αντικείμενο μπορεί να γίνει εμπρόθετο: με ψώνια )</w:t>
      </w:r>
    </w:p>
    <w:p w:rsidR="00070086" w:rsidRPr="00FA2600" w:rsidRDefault="00070086" w:rsidP="00FA2600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lastRenderedPageBreak/>
        <w:t>β) σε αιτιατική και γενική : άμεσο είναι το αντικείμενο σε αιτιατική και έμμεσο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είναι το αντικείμενο σε γενική, καθώς μπορεί να μετατραπεί σε εμπρόθετο :</w:t>
      </w:r>
    </w:p>
    <w:p w:rsidR="00F063F1" w:rsidRDefault="00F063F1" w:rsidP="00FA2600">
      <w:pPr>
        <w:pStyle w:val="a4"/>
        <w:ind w:right="-766" w:firstLine="567"/>
        <w:jc w:val="both"/>
        <w:rPr>
          <w:rFonts w:ascii="Palatino Linotype" w:hAnsi="Palatino Linotype"/>
          <w:b/>
          <w:sz w:val="20"/>
          <w:szCs w:val="20"/>
          <w:lang w:eastAsia="el-GR"/>
        </w:rPr>
      </w:pPr>
      <w:r>
        <w:rPr>
          <w:rFonts w:ascii="Palatino Linotype" w:hAnsi="Palatino Linotype"/>
          <w:b/>
          <w:sz w:val="20"/>
          <w:szCs w:val="20"/>
          <w:lang w:eastAsia="el-GR"/>
        </w:rPr>
        <w:t>ΑΣΚΗΣΕΙΣ</w:t>
      </w:r>
    </w:p>
    <w:p w:rsidR="00070086" w:rsidRPr="00F063F1" w:rsidRDefault="00070086" w:rsidP="00FA2600">
      <w:pPr>
        <w:pStyle w:val="a4"/>
        <w:ind w:right="-766" w:firstLine="567"/>
        <w:jc w:val="both"/>
        <w:rPr>
          <w:rFonts w:ascii="Palatino Linotype" w:hAnsi="Palatino Linotype"/>
          <w:b/>
          <w:sz w:val="20"/>
          <w:szCs w:val="20"/>
          <w:lang w:eastAsia="el-GR"/>
        </w:rPr>
      </w:pPr>
      <w:r w:rsidRPr="00F063F1">
        <w:rPr>
          <w:rFonts w:ascii="Palatino Linotype" w:hAnsi="Palatino Linotype"/>
          <w:b/>
          <w:sz w:val="20"/>
          <w:szCs w:val="20"/>
          <w:lang w:eastAsia="el-GR"/>
        </w:rPr>
        <w:t>1. Βρείτε τα αντικείμενα των ρημάτων στο κείμενο που ακολουθεί και διακρίνετε α)</w:t>
      </w:r>
      <w:r w:rsidR="00F063F1" w:rsidRPr="00F063F1">
        <w:rPr>
          <w:rFonts w:ascii="Palatino Linotype" w:hAnsi="Palatino Linotype"/>
          <w:b/>
          <w:sz w:val="20"/>
          <w:szCs w:val="20"/>
          <w:lang w:eastAsia="el-GR"/>
        </w:rPr>
        <w:t xml:space="preserve"> </w:t>
      </w:r>
      <w:r w:rsidRPr="00F063F1">
        <w:rPr>
          <w:rFonts w:ascii="Palatino Linotype" w:hAnsi="Palatino Linotype"/>
          <w:b/>
          <w:sz w:val="20"/>
          <w:szCs w:val="20"/>
          <w:lang w:eastAsia="el-GR"/>
        </w:rPr>
        <w:t>το είδος των ρημάτων ( μεταβατικά ή αμετάβατα, μονόπτωτα ή δίπτωτα) και β) το</w:t>
      </w:r>
      <w:r w:rsidR="00F063F1" w:rsidRPr="00F063F1">
        <w:rPr>
          <w:rFonts w:ascii="Palatino Linotype" w:hAnsi="Palatino Linotype"/>
          <w:b/>
          <w:sz w:val="20"/>
          <w:szCs w:val="20"/>
          <w:lang w:eastAsia="el-GR"/>
        </w:rPr>
        <w:t xml:space="preserve"> </w:t>
      </w:r>
      <w:r w:rsidRPr="00F063F1">
        <w:rPr>
          <w:rFonts w:ascii="Palatino Linotype" w:hAnsi="Palatino Linotype"/>
          <w:b/>
          <w:sz w:val="20"/>
          <w:szCs w:val="20"/>
          <w:lang w:eastAsia="el-GR"/>
        </w:rPr>
        <w:t>είδος των αντικειμένων ( άμεσο, έμμεσο) :</w:t>
      </w:r>
    </w:p>
    <w:p w:rsidR="00070086" w:rsidRPr="00FA2600" w:rsidRDefault="00070086" w:rsidP="00FA2600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Έγινε ακριβώς έτσι, όπως το ’ λεγαν ο Γιάννης κι ο Αχιλλέας , όπως το ’χε πει κάποτεκι ο τρελός με τις πιτζάμες. Γέμισαν τα ντουβάρια με μεγάλα κόκκινα και πράσιναγράμματα κι όταν η Αθήνα είχε γίνει απέραντο αλφαβητάριο, τότε κουβάλησαν στα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σχολεία κάτι τεράστια μαύρα καζάνια .</w:t>
      </w:r>
    </w:p>
    <w:p w:rsidR="00070086" w:rsidRPr="00FA2600" w:rsidRDefault="00070086" w:rsidP="00FA2600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Στου Πέτρου το σχολείο, στο άδειο γκαράζ, άρχισαν πάλι τα μαθήματα και τώρα δεν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απουσιάζει σχεδόν κανένα παιδί, γιατί, αν λείψει, χάνει το συσσίτιο. Κάθε μεσημέρι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καταφθάνει ένα κάρο και ξεφορτώνει το Δάμονα και το Φιντία . Ο Δάμων και ο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Φιντίας είναι δυο καζάνια μαύρα σαν πίσσα που αχνίζουν… Την πρώτη μέρα που τα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περίμεναν κανένα παιδί δεν είχε νου για μάθημα κι ο κύριος Λουκάτος άρχισε να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τους διαβάζει κάτι ιστορίες από ένα βιβλίο.</w:t>
      </w:r>
    </w:p>
    <w:p w:rsidR="00070086" w:rsidRPr="00FA2600" w:rsidRDefault="00070086" w:rsidP="00FA2600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…«Στα παλιά τα χρόνια, στην αρχαία Αθήνα, υπήρχανε δυο αχώριστοι φίλοι. Ο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Δάμων κι ο Φιντίας…»</w:t>
      </w:r>
    </w:p>
    <w:p w:rsidR="00070086" w:rsidRPr="00FA2600" w:rsidRDefault="00070086" w:rsidP="00FA2600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-Έρχονται! Έρχονται! Ακούστηκε μια ψιλή φωνούλα από την άκρη της τάξης.</w:t>
      </w:r>
    </w:p>
    <w:p w:rsidR="00070086" w:rsidRPr="00FA2600" w:rsidRDefault="00070086" w:rsidP="00FA2600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Ήταν ένα μικρό κοριτσάκι που παραμόνευε από τη χαραμάδα της μεγάλης πόρτας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και είδε να καταφθάνουν, όχι βέβαια ο Δάμων και ο Φιντίας, αλλά τα καζάνια με το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συσσίτιο, που έτσι τους έμεινε το όνομα .</w:t>
      </w:r>
    </w:p>
    <w:p w:rsidR="00070086" w:rsidRPr="00FA2600" w:rsidRDefault="00070086" w:rsidP="00F063F1">
      <w:pPr>
        <w:pStyle w:val="a4"/>
        <w:ind w:right="-766" w:firstLine="567"/>
        <w:jc w:val="right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Άλκη Ζέη, Ο μεγάλος περίπατος του Πέτρου (απόσπασμα)</w:t>
      </w:r>
    </w:p>
    <w:p w:rsidR="00070086" w:rsidRPr="00F063F1" w:rsidRDefault="00070086" w:rsidP="00FA2600">
      <w:pPr>
        <w:pStyle w:val="a4"/>
        <w:ind w:right="-766" w:firstLine="567"/>
        <w:jc w:val="both"/>
        <w:rPr>
          <w:rFonts w:ascii="Palatino Linotype" w:hAnsi="Palatino Linotype"/>
          <w:b/>
          <w:sz w:val="20"/>
          <w:szCs w:val="20"/>
          <w:lang w:eastAsia="el-GR"/>
        </w:rPr>
      </w:pPr>
      <w:r w:rsidRPr="00F063F1">
        <w:rPr>
          <w:rFonts w:ascii="Palatino Linotype" w:hAnsi="Palatino Linotype"/>
          <w:b/>
          <w:sz w:val="20"/>
          <w:szCs w:val="20"/>
          <w:lang w:eastAsia="el-GR"/>
        </w:rPr>
        <w:t>2. Να βρείτε τα αντικείμενα στις επόμενες περιόδους και να τα μετατρέψετε σε</w:t>
      </w:r>
      <w:r w:rsidR="00F063F1" w:rsidRPr="00F063F1">
        <w:rPr>
          <w:rFonts w:ascii="Palatino Linotype" w:hAnsi="Palatino Linotype"/>
          <w:b/>
          <w:sz w:val="20"/>
          <w:szCs w:val="20"/>
          <w:lang w:eastAsia="el-GR"/>
        </w:rPr>
        <w:t xml:space="preserve"> </w:t>
      </w:r>
      <w:r w:rsidRPr="00F063F1">
        <w:rPr>
          <w:rFonts w:ascii="Palatino Linotype" w:hAnsi="Palatino Linotype"/>
          <w:b/>
          <w:sz w:val="20"/>
          <w:szCs w:val="20"/>
          <w:lang w:eastAsia="el-GR"/>
        </w:rPr>
        <w:t>ουσιαστικά :</w:t>
      </w:r>
    </w:p>
    <w:p w:rsidR="00070086" w:rsidRPr="00FA2600" w:rsidRDefault="00070086" w:rsidP="00FA2600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Α. Το σχολείο βράβευσε όσους μαθητές αρίστευσαν.</w:t>
      </w:r>
    </w:p>
    <w:p w:rsidR="00070086" w:rsidRPr="00FA2600" w:rsidRDefault="00070086" w:rsidP="00FA2600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------------------------------------------------------------------------------------------------------------</w:t>
      </w:r>
    </w:p>
    <w:p w:rsidR="00070086" w:rsidRPr="00FA2600" w:rsidRDefault="00070086" w:rsidP="00FA2600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Β. Ο Γιάννης φοβάται μήπως αποτύχει στο διαγωνισμό</w:t>
      </w:r>
    </w:p>
    <w:p w:rsidR="00070086" w:rsidRPr="00FA2600" w:rsidRDefault="00070086" w:rsidP="00FA2600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-----------------------------------------------------------------------------------------------------------</w:t>
      </w:r>
    </w:p>
    <w:p w:rsidR="00070086" w:rsidRPr="00FA2600" w:rsidRDefault="00070086" w:rsidP="00FA2600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Γ. Το δικαστήριο αποφάσισε ότι ο κατηγορούμενος ήταν αθώος .</w:t>
      </w:r>
    </w:p>
    <w:p w:rsidR="00070086" w:rsidRPr="00FA2600" w:rsidRDefault="00070086" w:rsidP="00FA2600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----------------------------------------------------------------------------------------------------------</w:t>
      </w:r>
    </w:p>
    <w:p w:rsidR="00070086" w:rsidRPr="00F063F1" w:rsidRDefault="00070086" w:rsidP="00FA2600">
      <w:pPr>
        <w:pStyle w:val="a4"/>
        <w:ind w:right="-766" w:firstLine="567"/>
        <w:jc w:val="both"/>
        <w:rPr>
          <w:rFonts w:ascii="Palatino Linotype" w:hAnsi="Palatino Linotype"/>
          <w:b/>
          <w:sz w:val="20"/>
          <w:szCs w:val="20"/>
          <w:lang w:eastAsia="el-GR"/>
        </w:rPr>
      </w:pPr>
      <w:r w:rsidRPr="00F063F1">
        <w:rPr>
          <w:rFonts w:ascii="Palatino Linotype" w:hAnsi="Palatino Linotype"/>
          <w:b/>
          <w:sz w:val="20"/>
          <w:szCs w:val="20"/>
          <w:lang w:eastAsia="el-GR"/>
        </w:rPr>
        <w:t>ΣΥΝΟΧΗ ΕΥΡΥΤΕΡΟΥ ΚΕΙΜΕΝΟΥ</w:t>
      </w:r>
    </w:p>
    <w:p w:rsidR="00070086" w:rsidRPr="00FA2600" w:rsidRDefault="00070086" w:rsidP="00FA2600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• Ένα κείμενο, προκειμένου να γίνεται κατανοητό στον αναγνώστη, είναι αναγκαίο να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διαθέτει την αρμονική συνεργασία μεταξύ των μερών του . Αυτό διασφαλίζεται με την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αλληλουχία και τη συνοχή</w:t>
      </w:r>
    </w:p>
    <w:p w:rsidR="00070086" w:rsidRPr="00FA2600" w:rsidRDefault="00070086" w:rsidP="00FA2600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Αλληλουχία </w:t>
      </w:r>
      <w:r w:rsidRPr="00FA2600">
        <w:rPr>
          <w:rFonts w:ascii="Times New Roman" w:hAnsi="Times New Roman" w:cs="Times New Roman"/>
          <w:sz w:val="20"/>
          <w:szCs w:val="20"/>
          <w:lang w:eastAsia="el-GR"/>
        </w:rPr>
        <w:t>→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η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λογική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ακολουθία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των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νοημάτων</w:t>
      </w:r>
    </w:p>
    <w:p w:rsidR="00070086" w:rsidRPr="00FA2600" w:rsidRDefault="00070086" w:rsidP="00FA2600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Συνοχή </w:t>
      </w:r>
      <w:r w:rsidRPr="00FA2600">
        <w:rPr>
          <w:rFonts w:ascii="Times New Roman" w:hAnsi="Times New Roman" w:cs="Times New Roman"/>
          <w:sz w:val="20"/>
          <w:szCs w:val="20"/>
          <w:lang w:eastAsia="el-GR"/>
        </w:rPr>
        <w:t>→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ο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τρόπος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με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τον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οποίο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συνδέονται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οι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περίοδοι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και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οι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παράγραφοι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του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 w:cs="Palatino Linotype"/>
          <w:sz w:val="20"/>
          <w:szCs w:val="20"/>
          <w:lang w:eastAsia="el-GR"/>
        </w:rPr>
        <w:t>κειμένου</w:t>
      </w:r>
      <w:r w:rsidR="00F063F1">
        <w:rPr>
          <w:rFonts w:ascii="Palatino Linotype" w:hAnsi="Palatino Linotype" w:cs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μεταξύ τους, ώστε να διασφαλίζεται η λογική τους συνάφεια και σχέση .</w:t>
      </w:r>
    </w:p>
    <w:p w:rsidR="00070086" w:rsidRPr="00FA2600" w:rsidRDefault="00070086" w:rsidP="00FA2600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• Σ’ ένα κείμενο που διαθέτει αλληλουχία θα πρέπει να υπάρχει ενότητα τόπου και χρόνου, συνέχεια χωρίς κενά της δράσης των προσώπων , λειτουργία της σχέσης αιτίου –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αποτελέσματος .</w:t>
      </w:r>
    </w:p>
    <w:p w:rsidR="00070086" w:rsidRPr="00FA2600" w:rsidRDefault="00070086" w:rsidP="00FA2600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• Η συνοχή ενός κειμένου επιτυγχάνεται με τη χρήση των κατάλληλων συνδετικών –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διαρθρωτικών λέξεων /φράσεων ανάμεσα στις προτάσεις(περιόδους, παραγράφους), αλλά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και με τις επαναλήψεις λέξεων - φράσεων ,με τις αντωνυμίες και τη νοηματική συγγένεια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ανάμεσα σε όσα προηγήθηκαν και σε όσα ακολουθούν.</w:t>
      </w:r>
    </w:p>
    <w:p w:rsidR="00070086" w:rsidRPr="00FA2600" w:rsidRDefault="00070086" w:rsidP="00FA2600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063F1">
        <w:rPr>
          <w:rFonts w:ascii="Palatino Linotype" w:hAnsi="Palatino Linotype"/>
          <w:b/>
          <w:sz w:val="20"/>
          <w:szCs w:val="20"/>
          <w:lang w:eastAsia="el-GR"/>
        </w:rPr>
        <w:t xml:space="preserve">ΚΕΙΜΕΝΟ </w:t>
      </w:r>
      <w:r w:rsidRPr="00FA2600">
        <w:rPr>
          <w:rFonts w:ascii="Palatino Linotype" w:hAnsi="Palatino Linotype"/>
          <w:sz w:val="20"/>
          <w:szCs w:val="20"/>
          <w:lang w:eastAsia="el-GR"/>
        </w:rPr>
        <w:t>του Γ. Μπαμπινιώτη ( απόσπασμα σε διασκευή )</w:t>
      </w:r>
    </w:p>
    <w:p w:rsidR="00070086" w:rsidRPr="00FA2600" w:rsidRDefault="00070086" w:rsidP="00FA2600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Η ρήση πως σε λίγα χρόνια αναλφάβητος θα θεωρείται όποιος δεν μπορεί να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χρησιμοποιήσει στη δουλειά του ηλεκτρονικό υπολογιστή , όσο τρομακτική κι αν φαίνεται,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δηλώνει μια πραγματικότητα .</w:t>
      </w:r>
    </w:p>
    <w:p w:rsidR="00070086" w:rsidRPr="00FA2600" w:rsidRDefault="00070086" w:rsidP="00FA2600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Οι τεράστιες δυνατότητες που έχει και αποκτά όλο και περισσότερο ο ηλ. </w:t>
      </w:r>
      <w:r w:rsidR="00F063F1" w:rsidRPr="00FA2600">
        <w:rPr>
          <w:rFonts w:ascii="Palatino Linotype" w:hAnsi="Palatino Linotype"/>
          <w:sz w:val="20"/>
          <w:szCs w:val="20"/>
          <w:lang w:eastAsia="el-GR"/>
        </w:rPr>
        <w:t>Υ</w:t>
      </w:r>
      <w:r w:rsidRPr="00FA2600">
        <w:rPr>
          <w:rFonts w:ascii="Palatino Linotype" w:hAnsi="Palatino Linotype"/>
          <w:sz w:val="20"/>
          <w:szCs w:val="20"/>
          <w:lang w:eastAsia="el-GR"/>
        </w:rPr>
        <w:t>πολογιστής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στην αποθήκευση, επεξεργασία και αξιοποίηση μεγάλου όγκου σύνθετων πληροφοριών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οδηγεί την πληροφορική να καταλαμβάνει όλο και μ</w:t>
      </w:r>
      <w:r w:rsidR="00F063F1">
        <w:rPr>
          <w:rFonts w:ascii="Palatino Linotype" w:hAnsi="Palatino Linotype"/>
          <w:sz w:val="20"/>
          <w:szCs w:val="20"/>
          <w:lang w:eastAsia="el-GR"/>
        </w:rPr>
        <w:t>εγαλύτερο μέρος στην εκπαίδευση</w:t>
      </w:r>
      <w:r w:rsidRPr="00FA2600">
        <w:rPr>
          <w:rFonts w:ascii="Palatino Linotype" w:hAnsi="Palatino Linotype"/>
          <w:sz w:val="20"/>
          <w:szCs w:val="20"/>
          <w:lang w:eastAsia="el-GR"/>
        </w:rPr>
        <w:t>.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  </w:t>
      </w:r>
      <w:r w:rsidRPr="00FA2600">
        <w:rPr>
          <w:rFonts w:ascii="Palatino Linotype" w:hAnsi="Palatino Linotype"/>
          <w:sz w:val="20"/>
          <w:szCs w:val="20"/>
          <w:lang w:eastAsia="el-GR"/>
        </w:rPr>
        <w:t>Όχι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μόνο γιατί εξασφαλίζει εύκολη πρόσβαση σε όλη την έκταση μιας κωδικοποιημένης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γνώσης, αλλά και γιατί </w:t>
      </w:r>
      <w:r w:rsidRPr="00FA2600">
        <w:rPr>
          <w:rFonts w:ascii="Palatino Linotype" w:hAnsi="Palatino Linotype"/>
          <w:sz w:val="20"/>
          <w:szCs w:val="20"/>
          <w:lang w:eastAsia="el-GR"/>
        </w:rPr>
        <w:lastRenderedPageBreak/>
        <w:t>προσφέρει προγράμματα διδασκαλίας των γνωστικών αντικειμένων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ασύγκριτα πιο πλούσια και «έξυπνα» από τα καθιερωμένα διδακτικά βιβλία.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Το κυριότερο: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δίνει μεγάλα περιθώρια αυτενέργειας του μαθητή, συχνά με τρόπο ευχάριστο και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 xml:space="preserve">παιγνιώδη και αξιοποίησης της « ανευρετικής » διαδικασίας (διαδικασίας ανακάλυψης 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της </w:t>
      </w:r>
      <w:r w:rsidRPr="00FA2600">
        <w:rPr>
          <w:rFonts w:ascii="Palatino Linotype" w:hAnsi="Palatino Linotype"/>
          <w:sz w:val="20"/>
          <w:szCs w:val="20"/>
          <w:lang w:eastAsia="el-GR"/>
        </w:rPr>
        <w:t>γνώσης) που είναι μία από τις πιο αποτελεσματικές πηγές γνώσης. Ακόμη, δίνει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δυνατότητες αυτοδιδασκαλίας ή διδασκαλίας εξ αποστάσεως , μορφές που δεν πρέπει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καθόλου να υποτιμώνται στις ραγδαίες εξελίξεις του κόσμου μας και των συστημάτων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εκπαίδευσης .</w:t>
      </w:r>
    </w:p>
    <w:p w:rsidR="00070086" w:rsidRPr="00FA2600" w:rsidRDefault="00070086" w:rsidP="00FA2600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Και όλα αυτά χωρίς να αχρηστεύεται ο δάσκαλος, που αποκτά νέα, τελειότερα μέσα να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επιτελέσει το έργο του και ο οποίος εν μέρει αλλάζει ρόλο, μετατρεπόμενος σε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καθοδηγητή και εκπαιδευτή της γνώσης, αντί του απλού αναμεταδότη εύκολα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προσβάσιμων πληροφοριών .Έτσι αξιοποιείται καλύτερα και ουσιαστικά ο δάσκαλος, εκεί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που πραγματικά χρειάζεται να προσφέρει.</w:t>
      </w:r>
    </w:p>
    <w:p w:rsidR="00070086" w:rsidRPr="00F063F1" w:rsidRDefault="00070086" w:rsidP="00FA2600">
      <w:pPr>
        <w:pStyle w:val="a4"/>
        <w:ind w:right="-766" w:firstLine="567"/>
        <w:jc w:val="both"/>
        <w:rPr>
          <w:rFonts w:ascii="Palatino Linotype" w:hAnsi="Palatino Linotype"/>
          <w:b/>
          <w:sz w:val="20"/>
          <w:szCs w:val="20"/>
          <w:lang w:eastAsia="el-GR"/>
        </w:rPr>
      </w:pPr>
      <w:r w:rsidRPr="00F063F1">
        <w:rPr>
          <w:rFonts w:ascii="Palatino Linotype" w:hAnsi="Palatino Linotype"/>
          <w:b/>
          <w:sz w:val="20"/>
          <w:szCs w:val="20"/>
          <w:lang w:eastAsia="el-GR"/>
        </w:rPr>
        <w:t>ΑΣΚΗΣΕΙΣ</w:t>
      </w:r>
    </w:p>
    <w:p w:rsidR="00070086" w:rsidRPr="00FA2600" w:rsidRDefault="00070086" w:rsidP="00FA2600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1. α.) Να δοθεί τίτλος στο κείμενο και πλαγιότιτλοι στις παραγράφους .</w:t>
      </w:r>
    </w:p>
    <w:p w:rsidR="00070086" w:rsidRPr="00FA2600" w:rsidRDefault="00F063F1" w:rsidP="00FA2600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>
        <w:rPr>
          <w:rFonts w:ascii="Palatino Linotype" w:hAnsi="Palatino Linotype"/>
          <w:sz w:val="20"/>
          <w:szCs w:val="20"/>
          <w:lang w:eastAsia="el-GR"/>
        </w:rPr>
        <w:t xml:space="preserve">    </w:t>
      </w:r>
      <w:r w:rsidR="00070086" w:rsidRPr="00FA2600">
        <w:rPr>
          <w:rFonts w:ascii="Palatino Linotype" w:hAnsi="Palatino Linotype"/>
          <w:sz w:val="20"/>
          <w:szCs w:val="20"/>
          <w:lang w:eastAsia="el-GR"/>
        </w:rPr>
        <w:t>β.) Υπάρχει αλληλουχία μεταξύ τους ;</w:t>
      </w:r>
    </w:p>
    <w:p w:rsidR="00070086" w:rsidRPr="00FA2600" w:rsidRDefault="00070086" w:rsidP="00FA2600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2. Υπογραμμίστε στο κείμενο τους τρόπους με τους οποίους επιτυγχάνεται η συνοχή .</w:t>
      </w:r>
    </w:p>
    <w:p w:rsidR="00070086" w:rsidRPr="00FA2600" w:rsidRDefault="00070086" w:rsidP="00FA2600">
      <w:pPr>
        <w:pStyle w:val="a4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FA2600">
        <w:rPr>
          <w:rFonts w:ascii="Palatino Linotype" w:hAnsi="Palatino Linotype"/>
          <w:sz w:val="20"/>
          <w:szCs w:val="20"/>
          <w:lang w:eastAsia="el-GR"/>
        </w:rPr>
        <w:t>3. Να αναφέρετε με ποιον ή ποιους τρόπους έχει αναπτυχθεί η 2η παράγραφος, αφού</w:t>
      </w:r>
      <w:r w:rsidR="00F063F1">
        <w:rPr>
          <w:rFonts w:ascii="Palatino Linotype" w:hAnsi="Palatino Linotype"/>
          <w:sz w:val="20"/>
          <w:szCs w:val="20"/>
          <w:lang w:eastAsia="el-GR"/>
        </w:rPr>
        <w:t xml:space="preserve"> </w:t>
      </w:r>
      <w:r w:rsidRPr="00FA2600">
        <w:rPr>
          <w:rFonts w:ascii="Palatino Linotype" w:hAnsi="Palatino Linotype"/>
          <w:sz w:val="20"/>
          <w:szCs w:val="20"/>
          <w:lang w:eastAsia="el-GR"/>
        </w:rPr>
        <w:t>διαχωρίσετε τα δομικά της μέρη .</w:t>
      </w:r>
    </w:p>
    <w:sectPr w:rsidR="00070086" w:rsidRPr="00FA2600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A54" w:rsidRDefault="00D80A54" w:rsidP="00FA2600">
      <w:pPr>
        <w:spacing w:after="0" w:line="240" w:lineRule="auto"/>
      </w:pPr>
      <w:r>
        <w:separator/>
      </w:r>
    </w:p>
  </w:endnote>
  <w:endnote w:type="continuationSeparator" w:id="0">
    <w:p w:rsidR="00D80A54" w:rsidRDefault="00D80A54" w:rsidP="00FA2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1545158"/>
      <w:docPartObj>
        <w:docPartGallery w:val="Page Numbers (Bottom of Page)"/>
        <w:docPartUnique/>
      </w:docPartObj>
    </w:sdtPr>
    <w:sdtEndPr/>
    <w:sdtContent>
      <w:p w:rsidR="00FA2600" w:rsidRDefault="00FA260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A5A">
          <w:rPr>
            <w:noProof/>
          </w:rPr>
          <w:t>4</w:t>
        </w:r>
        <w:r>
          <w:fldChar w:fldCharType="end"/>
        </w:r>
      </w:p>
    </w:sdtContent>
  </w:sdt>
  <w:p w:rsidR="00FA2600" w:rsidRDefault="00FA260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A54" w:rsidRDefault="00D80A54" w:rsidP="00FA2600">
      <w:pPr>
        <w:spacing w:after="0" w:line="240" w:lineRule="auto"/>
      </w:pPr>
      <w:r>
        <w:separator/>
      </w:r>
    </w:p>
  </w:footnote>
  <w:footnote w:type="continuationSeparator" w:id="0">
    <w:p w:rsidR="00D80A54" w:rsidRDefault="00D80A54" w:rsidP="00FA2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5255B"/>
    <w:multiLevelType w:val="hybridMultilevel"/>
    <w:tmpl w:val="B2E205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E3C85"/>
    <w:multiLevelType w:val="hybridMultilevel"/>
    <w:tmpl w:val="F2ECDE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C423F"/>
    <w:multiLevelType w:val="hybridMultilevel"/>
    <w:tmpl w:val="78B2C6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25"/>
    <w:rsid w:val="00003F05"/>
    <w:rsid w:val="00070086"/>
    <w:rsid w:val="00117A5A"/>
    <w:rsid w:val="0017181A"/>
    <w:rsid w:val="00175229"/>
    <w:rsid w:val="00190825"/>
    <w:rsid w:val="004C5308"/>
    <w:rsid w:val="00795D97"/>
    <w:rsid w:val="0092033F"/>
    <w:rsid w:val="00CA158D"/>
    <w:rsid w:val="00D80A54"/>
    <w:rsid w:val="00F063F1"/>
    <w:rsid w:val="00FA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A94F0-44D1-4C9C-B70D-94A4A140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C5308"/>
    <w:pPr>
      <w:spacing w:after="0" w:line="240" w:lineRule="auto"/>
    </w:pPr>
  </w:style>
  <w:style w:type="paragraph" w:styleId="a5">
    <w:name w:val="header"/>
    <w:basedOn w:val="a"/>
    <w:link w:val="Char"/>
    <w:uiPriority w:val="99"/>
    <w:unhideWhenUsed/>
    <w:rsid w:val="00FA26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FA2600"/>
  </w:style>
  <w:style w:type="paragraph" w:styleId="a6">
    <w:name w:val="footer"/>
    <w:basedOn w:val="a"/>
    <w:link w:val="Char0"/>
    <w:uiPriority w:val="99"/>
    <w:unhideWhenUsed/>
    <w:rsid w:val="00FA26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FA2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8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424F6-E380-4CF0-A45C-D9C71E2D9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2173</Words>
  <Characters>11739</Characters>
  <Application>Microsoft Office Word</Application>
  <DocSecurity>0</DocSecurity>
  <Lines>97</Lines>
  <Paragraphs>27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3</cp:revision>
  <dcterms:created xsi:type="dcterms:W3CDTF">2025-05-24T20:51:00Z</dcterms:created>
  <dcterms:modified xsi:type="dcterms:W3CDTF">2025-05-24T20:51:00Z</dcterms:modified>
</cp:coreProperties>
</file>