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68A" w:rsidRPr="0038068A" w:rsidRDefault="0038068A" w:rsidP="0038068A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l-GR"/>
        </w:rPr>
      </w:pPr>
      <w:r w:rsidRPr="0038068A">
        <w:rPr>
          <w:rFonts w:ascii="Arial" w:eastAsia="Times New Roman" w:hAnsi="Arial" w:cs="Arial"/>
          <w:vanish/>
          <w:sz w:val="16"/>
          <w:szCs w:val="16"/>
          <w:lang w:eastAsia="el-GR"/>
        </w:rPr>
        <w:t>Τέλος φόρμας</w:t>
      </w:r>
    </w:p>
    <w:p w:rsidR="0038068A" w:rsidRPr="0038068A" w:rsidRDefault="0038068A" w:rsidP="0038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>
            <wp:extent cx="11150600" cy="1892300"/>
            <wp:effectExtent l="19050" t="0" r="0" b="0"/>
            <wp:docPr id="2" name="Εικόνα 2" descr="cropped-DSC_033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opped-DSC_0339-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0600" cy="189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6" w:tooltip="Επιστροφή στην πρώτη σελίδα" w:history="1">
        <w:r w:rsidRPr="003806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 </w:t>
        </w:r>
      </w:hyperlink>
    </w:p>
    <w:p w:rsidR="0038068A" w:rsidRPr="0038068A" w:rsidRDefault="0038068A" w:rsidP="0038068A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l-GR"/>
        </w:rPr>
      </w:pPr>
      <w:r w:rsidRPr="0038068A">
        <w:rPr>
          <w:rFonts w:ascii="Arial" w:eastAsia="Times New Roman" w:hAnsi="Arial" w:cs="Arial"/>
          <w:vanish/>
          <w:sz w:val="16"/>
          <w:szCs w:val="16"/>
          <w:lang w:eastAsia="el-GR"/>
        </w:rPr>
        <w:t>Τέλος φόρμας</w:t>
      </w:r>
    </w:p>
    <w:p w:rsidR="0038068A" w:rsidRPr="0038068A" w:rsidRDefault="0038068A" w:rsidP="003806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38068A" w:rsidRPr="00380EBF" w:rsidRDefault="0038068A" w:rsidP="00380EBF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l-GR"/>
        </w:rPr>
      </w:pPr>
      <w:proofErr w:type="spellStart"/>
      <w:r w:rsidRPr="00380E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l-GR"/>
        </w:rPr>
        <w:t>Les</w:t>
      </w:r>
      <w:proofErr w:type="spellEnd"/>
      <w:r w:rsidRPr="00380E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l-GR"/>
        </w:rPr>
        <w:t xml:space="preserve"> </w:t>
      </w:r>
      <w:proofErr w:type="spellStart"/>
      <w:r w:rsidRPr="00380E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l-GR"/>
        </w:rPr>
        <w:t>articles</w:t>
      </w:r>
      <w:proofErr w:type="spellEnd"/>
      <w:r w:rsidRPr="00380E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l-GR"/>
        </w:rPr>
        <w:t xml:space="preserve"> </w:t>
      </w:r>
      <w:proofErr w:type="spellStart"/>
      <w:r w:rsidRPr="00380E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l-GR"/>
        </w:rPr>
        <w:t>partitifs</w:t>
      </w:r>
      <w:proofErr w:type="spellEnd"/>
      <w:r w:rsidRPr="00380E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l-GR"/>
        </w:rPr>
        <w:t xml:space="preserve"> – Μεριστικά άρθρα </w:t>
      </w:r>
    </w:p>
    <w:p w:rsidR="0038068A" w:rsidRPr="00380EBF" w:rsidRDefault="0038068A" w:rsidP="00380EB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Στα ελληνικά θα πούμε:</w:t>
      </w:r>
    </w:p>
    <w:p w:rsidR="0038068A" w:rsidRPr="00380EBF" w:rsidRDefault="0038068A" w:rsidP="00380EB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 w:rsidRPr="00380EBF">
        <w:rPr>
          <w:rFonts w:ascii="Times New Roman" w:eastAsia="Times New Roman" w:hAnsi="Times New Roman" w:cs="Times New Roman"/>
          <w:i/>
          <w:iCs/>
          <w:sz w:val="28"/>
          <w:szCs w:val="28"/>
          <w:lang w:eastAsia="el-GR"/>
        </w:rPr>
        <w:t>“Για πρωινό, τρώμε, ψωμί με βούτυρο και μαρμελάδα </w:t>
      </w:r>
    </w:p>
    <w:p w:rsidR="0038068A" w:rsidRPr="00380EBF" w:rsidRDefault="0038068A" w:rsidP="00380EB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 w:rsidRPr="00380EBF">
        <w:rPr>
          <w:rFonts w:ascii="Times New Roman" w:eastAsia="Times New Roman" w:hAnsi="Times New Roman" w:cs="Times New Roman"/>
          <w:i/>
          <w:iCs/>
          <w:sz w:val="28"/>
          <w:szCs w:val="28"/>
          <w:lang w:eastAsia="el-GR"/>
        </w:rPr>
        <w:t>και πίνουμε, τσάι ή καφέ.”</w:t>
      </w:r>
    </w:p>
    <w:p w:rsidR="0038068A" w:rsidRPr="00380EBF" w:rsidRDefault="0038068A" w:rsidP="00380EB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Όπως θα παρατηρήσατε οι λέξεις μέσα στην πρόταση δεν συνοδεύονται από άρθρο. Λέγοντας</w:t>
      </w:r>
      <w:r w:rsidRPr="00380EBF">
        <w:rPr>
          <w:rFonts w:ascii="Times New Roman" w:eastAsia="Times New Roman" w:hAnsi="Times New Roman" w:cs="Times New Roman"/>
          <w:i/>
          <w:iCs/>
          <w:sz w:val="28"/>
          <w:szCs w:val="28"/>
          <w:lang w:eastAsia="el-GR"/>
        </w:rPr>
        <w:t xml:space="preserve"> ψωμί με βούτυρο και μαρμελάδα, τσάι ή καφέ</w:t>
      </w: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αναφερόμαστε σε κάποια ποσότητα την οποία όμως δεν καθορίζουμε ακριβώς. Ίσως, ένα-δύο </w:t>
      </w:r>
      <w:proofErr w:type="spellStart"/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φλυτζάνια</w:t>
      </w:r>
      <w:proofErr w:type="spellEnd"/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καφέ, δυο-τρεις φέτες ψωμί, και τόσο βούτυρο και μαρμελάδα, όσο για </w:t>
      </w:r>
      <w:proofErr w:type="spellStart"/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ν’αλείψουμε</w:t>
      </w:r>
      <w:proofErr w:type="spellEnd"/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πάνω στις φέτες του ψωμιού μας.</w:t>
      </w:r>
    </w:p>
    <w:p w:rsidR="0038068A" w:rsidRPr="00380EBF" w:rsidRDefault="0038068A" w:rsidP="00380EB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</w:pP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Οι</w:t>
      </w:r>
      <w:r w:rsidRPr="00380EBF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t xml:space="preserve"> </w:t>
      </w: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Γάλλοι</w:t>
      </w:r>
      <w:r w:rsidRPr="00380EBF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t xml:space="preserve">, </w:t>
      </w: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θα</w:t>
      </w:r>
      <w:r w:rsidRPr="00380EBF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t xml:space="preserve"> </w:t>
      </w: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πουν</w:t>
      </w:r>
      <w:r w:rsidRPr="00380EBF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t>:</w:t>
      </w:r>
    </w:p>
    <w:p w:rsidR="0038068A" w:rsidRPr="00380EBF" w:rsidRDefault="0038068A" w:rsidP="00380EB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</w:pP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t>“Comme petit déjeuner, nous mangeons, </w:t>
      </w: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fr-FR" w:eastAsia="el-GR"/>
        </w:rPr>
        <w:t>du</w:t>
      </w: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t> pain avec </w:t>
      </w: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fr-FR" w:eastAsia="el-GR"/>
        </w:rPr>
        <w:t>du</w:t>
      </w: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t> beurre et </w:t>
      </w: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fr-FR" w:eastAsia="el-GR"/>
        </w:rPr>
        <w:t>de la</w:t>
      </w: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t> marmelade.</w:t>
      </w:r>
    </w:p>
    <w:p w:rsidR="0038068A" w:rsidRPr="00380EBF" w:rsidRDefault="0038068A" w:rsidP="00380EB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</w:pPr>
      <w:proofErr w:type="gramStart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t>et</w:t>
      </w:r>
      <w:proofErr w:type="gramEnd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t xml:space="preserve"> nous buvons, </w:t>
      </w: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fr-FR" w:eastAsia="el-GR"/>
        </w:rPr>
        <w:t>du</w:t>
      </w: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t> thé ou </w:t>
      </w: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fr-FR" w:eastAsia="el-GR"/>
        </w:rPr>
        <w:t>du</w:t>
      </w: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t> café.” </w:t>
      </w:r>
    </w:p>
    <w:p w:rsidR="0038068A" w:rsidRPr="00380EBF" w:rsidRDefault="0038068A" w:rsidP="00380EB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Αναφέρονται κι αυτοί σε </w:t>
      </w:r>
      <w:r w:rsidRPr="00380EBF">
        <w:rPr>
          <w:rFonts w:ascii="Times New Roman" w:eastAsia="Times New Roman" w:hAnsi="Times New Roman" w:cs="Times New Roman"/>
          <w:i/>
          <w:iCs/>
          <w:sz w:val="28"/>
          <w:szCs w:val="28"/>
          <w:lang w:eastAsia="el-GR"/>
        </w:rPr>
        <w:t>μη καθορισμένες</w:t>
      </w: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ή μη </w:t>
      </w:r>
      <w:r w:rsidRPr="00380EBF">
        <w:rPr>
          <w:rFonts w:ascii="Times New Roman" w:eastAsia="Times New Roman" w:hAnsi="Times New Roman" w:cs="Times New Roman"/>
          <w:i/>
          <w:iCs/>
          <w:sz w:val="28"/>
          <w:szCs w:val="28"/>
          <w:lang w:eastAsia="el-GR"/>
        </w:rPr>
        <w:t>μετρήσιμες</w:t>
      </w: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 </w:t>
      </w:r>
      <w:r w:rsidRPr="00380EBF">
        <w:rPr>
          <w:rFonts w:ascii="Times New Roman" w:eastAsia="Times New Roman" w:hAnsi="Times New Roman" w:cs="Times New Roman"/>
          <w:i/>
          <w:iCs/>
          <w:sz w:val="28"/>
          <w:szCs w:val="28"/>
          <w:lang w:eastAsia="el-GR"/>
        </w:rPr>
        <w:t>ποσότητες </w:t>
      </w: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χρησιμοποιούν όμως για να τις εκφράσουν, μια κατηγορία άρθρων που δεν υπάρχει στα ελληνικά: τα μεριστικά </w:t>
      </w:r>
      <w:proofErr w:type="spellStart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>les</w:t>
      </w:r>
      <w:proofErr w:type="spellEnd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 xml:space="preserve"> </w:t>
      </w:r>
      <w:proofErr w:type="spellStart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>articles</w:t>
      </w:r>
      <w:proofErr w:type="spellEnd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 xml:space="preserve"> </w:t>
      </w:r>
      <w:proofErr w:type="spellStart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>partitifs</w:t>
      </w:r>
      <w:proofErr w:type="spellEnd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 xml:space="preserve">. </w:t>
      </w: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Έτσι δείχνουν ότι από μια ποσότητα παίρνουν μόνο ένα μέρος της.</w:t>
      </w:r>
    </w:p>
    <w:p w:rsidR="0038068A" w:rsidRPr="00380EBF" w:rsidRDefault="0038068A" w:rsidP="00380EB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lastRenderedPageBreak/>
        <w:t>Για παράδειγμα:</w:t>
      </w:r>
    </w:p>
    <w:p w:rsidR="0038068A" w:rsidRPr="00380EBF" w:rsidRDefault="0038068A" w:rsidP="00380EBF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t>Je bois du café</w:t>
      </w:r>
      <w:proofErr w:type="gramStart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t>.</w:t>
      </w:r>
      <w:r w:rsidRPr="00380EBF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t xml:space="preserve"> </w:t>
      </w:r>
      <w:proofErr w:type="gramEnd"/>
      <w:r w:rsidRPr="00380EBF">
        <w:rPr>
          <w:rFonts w:ascii="Times New Roman" w:eastAsia="Times New Roman" w:hAnsi="Times New Roman" w:cs="Times New Roman"/>
          <w:i/>
          <w:iCs/>
          <w:sz w:val="28"/>
          <w:szCs w:val="28"/>
          <w:lang w:eastAsia="el-GR"/>
        </w:rPr>
        <w:t>Πίνω</w:t>
      </w:r>
      <w:r w:rsidRPr="00380EBF">
        <w:rPr>
          <w:rFonts w:ascii="Times New Roman" w:eastAsia="Times New Roman" w:hAnsi="Times New Roman" w:cs="Times New Roman"/>
          <w:i/>
          <w:iCs/>
          <w:sz w:val="28"/>
          <w:szCs w:val="28"/>
          <w:lang w:val="fr-FR" w:eastAsia="el-GR"/>
        </w:rPr>
        <w:t xml:space="preserve"> </w:t>
      </w:r>
      <w:r w:rsidRPr="00380EBF">
        <w:rPr>
          <w:rFonts w:ascii="Times New Roman" w:eastAsia="Times New Roman" w:hAnsi="Times New Roman" w:cs="Times New Roman"/>
          <w:i/>
          <w:iCs/>
          <w:sz w:val="28"/>
          <w:szCs w:val="28"/>
          <w:lang w:eastAsia="el-GR"/>
        </w:rPr>
        <w:t>καφέ</w:t>
      </w:r>
      <w:r w:rsidRPr="00380EBF">
        <w:rPr>
          <w:rFonts w:ascii="Times New Roman" w:eastAsia="Times New Roman" w:hAnsi="Times New Roman" w:cs="Times New Roman"/>
          <w:i/>
          <w:iCs/>
          <w:sz w:val="28"/>
          <w:szCs w:val="28"/>
          <w:lang w:val="fr-FR" w:eastAsia="el-GR"/>
        </w:rPr>
        <w:t>.</w:t>
      </w:r>
      <w:r w:rsidRPr="00380EBF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t xml:space="preserve"> </w:t>
      </w: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(δηλ. ένα-δύο φλιτζάνια, όχι όλο τον καφέ της καφετιέρας.)</w:t>
      </w:r>
    </w:p>
    <w:p w:rsidR="0038068A" w:rsidRPr="00380EBF" w:rsidRDefault="0038068A" w:rsidP="00380EBF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t>Je mange de la soupe</w:t>
      </w:r>
      <w:proofErr w:type="gramStart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t>.</w:t>
      </w:r>
      <w:r w:rsidRPr="00380EBF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t xml:space="preserve"> </w:t>
      </w:r>
      <w:proofErr w:type="gramEnd"/>
      <w:r w:rsidRPr="00380EBF">
        <w:rPr>
          <w:rFonts w:ascii="Times New Roman" w:eastAsia="Times New Roman" w:hAnsi="Times New Roman" w:cs="Times New Roman"/>
          <w:i/>
          <w:iCs/>
          <w:sz w:val="28"/>
          <w:szCs w:val="28"/>
          <w:lang w:eastAsia="el-GR"/>
        </w:rPr>
        <w:t>Τρώω σούπα.</w:t>
      </w: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(ένα -δύο πιάτα, όχι όλη την κατσαρόλα)</w:t>
      </w:r>
    </w:p>
    <w:p w:rsidR="0038068A" w:rsidRPr="00380EBF" w:rsidRDefault="0038068A" w:rsidP="00380EB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Όπως και τα άλλα είδη των άρθρων (οριστικά, αόριστα, συνηρημένα) έχουν και αυτά δύο γένη (αρσενικό και θηλυκό) και κοινό πληθυντικό και για τα δύο:</w:t>
      </w:r>
    </w:p>
    <w:tbl>
      <w:tblPr>
        <w:tblW w:w="4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91"/>
        <w:gridCol w:w="1409"/>
      </w:tblGrid>
      <w:tr w:rsidR="0038068A" w:rsidRPr="00380EBF" w:rsidTr="0038068A">
        <w:trPr>
          <w:tblCellSpacing w:w="15" w:type="dxa"/>
        </w:trPr>
        <w:tc>
          <w:tcPr>
            <w:tcW w:w="1050" w:type="dxa"/>
            <w:vAlign w:val="center"/>
            <w:hideMark/>
          </w:tcPr>
          <w:p w:rsidR="0038068A" w:rsidRPr="00380EBF" w:rsidRDefault="0038068A" w:rsidP="00380EBF">
            <w:pPr>
              <w:spacing w:before="100" w:beforeAutospacing="1" w:after="100" w:afterAutospacing="1" w:line="36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</w:pP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Le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Singulier</w:t>
            </w:r>
            <w:proofErr w:type="spellEnd"/>
          </w:p>
        </w:tc>
        <w:tc>
          <w:tcPr>
            <w:tcW w:w="3150" w:type="dxa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</w:p>
        </w:tc>
      </w:tr>
      <w:tr w:rsidR="0038068A" w:rsidRPr="00380EBF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♂ 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masculin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du</w:t>
            </w:r>
            <w:proofErr w:type="spellEnd"/>
          </w:p>
        </w:tc>
      </w:tr>
      <w:tr w:rsidR="0038068A" w:rsidRPr="00380EBF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 xml:space="preserve">♀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féminin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de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la</w:t>
            </w:r>
            <w:proofErr w:type="spellEnd"/>
          </w:p>
        </w:tc>
      </w:tr>
      <w:tr w:rsidR="0038068A" w:rsidRPr="00380EBF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για τις λέξεις που αρχίζουν από </w:t>
            </w:r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φωνήεν</w:t>
            </w:r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ή </w:t>
            </w:r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h: </w:t>
            </w:r>
          </w:p>
        </w:tc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de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 xml:space="preserve"> l’</w:t>
            </w:r>
          </w:p>
        </w:tc>
      </w:tr>
      <w:tr w:rsidR="0038068A" w:rsidRPr="00380EBF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before="100" w:beforeAutospacing="1" w:after="100" w:afterAutospacing="1" w:line="36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</w:pP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Le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Pluriel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</w:p>
        </w:tc>
      </w:tr>
      <w:tr w:rsidR="0038068A" w:rsidRPr="00380EBF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des</w:t>
            </w:r>
            <w:proofErr w:type="spellEnd"/>
          </w:p>
        </w:tc>
      </w:tr>
    </w:tbl>
    <w:p w:rsidR="0038068A" w:rsidRPr="00380EBF" w:rsidRDefault="0038068A" w:rsidP="00380EBF">
      <w:p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</w:pPr>
      <w:proofErr w:type="spellStart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>L’emploi</w:t>
      </w:r>
      <w:proofErr w:type="spellEnd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 xml:space="preserve"> </w:t>
      </w:r>
      <w:proofErr w:type="spellStart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>de</w:t>
      </w:r>
      <w:proofErr w:type="spellEnd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 xml:space="preserve"> </w:t>
      </w:r>
      <w:proofErr w:type="spellStart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>l’article</w:t>
      </w:r>
      <w:proofErr w:type="spellEnd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 xml:space="preserve"> </w:t>
      </w:r>
      <w:proofErr w:type="spellStart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>partitif</w:t>
      </w:r>
      <w:proofErr w:type="spellEnd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>:</w:t>
      </w:r>
    </w:p>
    <w:p w:rsidR="0038068A" w:rsidRPr="00380EBF" w:rsidRDefault="0038068A" w:rsidP="00380EB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Πότε θα χρησιμοποιείς το μεριστικό άρθρο;</w:t>
      </w:r>
    </w:p>
    <w:p w:rsidR="0038068A" w:rsidRPr="00380EBF" w:rsidRDefault="0038068A" w:rsidP="00380EB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>1.</w:t>
      </w: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Για να συνοδεύσεις κυρίως </w:t>
      </w:r>
      <w:proofErr w:type="spellStart"/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ό,τι</w:t>
      </w:r>
      <w:proofErr w:type="spellEnd"/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έχει σχέση με τα </w:t>
      </w:r>
      <w:r w:rsidRPr="00380EBF">
        <w:rPr>
          <w:rFonts w:ascii="Times New Roman" w:eastAsia="Times New Roman" w:hAnsi="Times New Roman" w:cs="Times New Roman"/>
          <w:i/>
          <w:iCs/>
          <w:sz w:val="28"/>
          <w:szCs w:val="28"/>
          <w:lang w:eastAsia="el-GR"/>
        </w:rPr>
        <w:t>φαγητά</w:t>
      </w: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και τα </w:t>
      </w:r>
      <w:r w:rsidRPr="00380EBF">
        <w:rPr>
          <w:rFonts w:ascii="Times New Roman" w:eastAsia="Times New Roman" w:hAnsi="Times New Roman" w:cs="Times New Roman"/>
          <w:i/>
          <w:iCs/>
          <w:sz w:val="28"/>
          <w:szCs w:val="28"/>
          <w:lang w:eastAsia="el-GR"/>
        </w:rPr>
        <w:t>ποτά</w:t>
      </w: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.</w:t>
      </w:r>
    </w:p>
    <w:tbl>
      <w:tblPr>
        <w:tblW w:w="1183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67"/>
        <w:gridCol w:w="3903"/>
        <w:gridCol w:w="4165"/>
      </w:tblGrid>
      <w:tr w:rsidR="0038068A" w:rsidRPr="00380EBF" w:rsidTr="0038068A">
        <w:trPr>
          <w:tblCellSpacing w:w="15" w:type="dxa"/>
        </w:trPr>
        <w:tc>
          <w:tcPr>
            <w:tcW w:w="2940" w:type="dxa"/>
            <w:vAlign w:val="center"/>
            <w:hideMark/>
          </w:tcPr>
          <w:p w:rsidR="0038068A" w:rsidRPr="00380EBF" w:rsidRDefault="0038068A" w:rsidP="00380EBF">
            <w:pPr>
              <w:spacing w:before="100" w:beforeAutospacing="1" w:after="100" w:afterAutospacing="1" w:line="36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</w:pP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je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bois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 xml:space="preserve"> </w:t>
            </w:r>
            <w:r w:rsidRPr="00380E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el-GR"/>
              </w:rPr>
              <w:t>πίνω</w:t>
            </w:r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:</w:t>
            </w:r>
          </w:p>
        </w:tc>
        <w:tc>
          <w:tcPr>
            <w:tcW w:w="3060" w:type="dxa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</w:p>
        </w:tc>
        <w:tc>
          <w:tcPr>
            <w:tcW w:w="3225" w:type="dxa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</w:p>
        </w:tc>
      </w:tr>
      <w:tr w:rsidR="0038068A" w:rsidRPr="00380EBF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♂</w:t>
            </w:r>
          </w:p>
        </w:tc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♀</w:t>
            </w:r>
          </w:p>
        </w:tc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</w:p>
        </w:tc>
      </w:tr>
      <w:tr w:rsidR="0038068A" w:rsidRPr="007F0B17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du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jus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χυμό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l’eau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νερό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38068A" w:rsidRPr="007F0B17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du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lait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γάλα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l’orangeade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πορτοκαλάδα</w:t>
            </w:r>
          </w:p>
        </w:tc>
      </w:tr>
      <w:tr w:rsidR="0038068A" w:rsidRPr="007F0B17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du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café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καφέ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la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bière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 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μπύρα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38068A" w:rsidRPr="007F0B17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du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thé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τσάι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38068A" w:rsidRPr="007F0B17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lastRenderedPageBreak/>
              <w:t>du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chocolat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chaud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σοκολάτα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38068A" w:rsidRPr="007F0B17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du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champagne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38068A" w:rsidRPr="007F0B17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du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vin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κρασί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38068A" w:rsidRPr="007F0B17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before="100" w:beforeAutospacing="1" w:after="100" w:afterAutospacing="1" w:line="36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je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mange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l-GR"/>
              </w:rPr>
              <w:t>τρώω</w:t>
            </w:r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38068A" w:rsidRPr="007F0B17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♂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♀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Pluriel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♂, ♀</w:t>
            </w:r>
          </w:p>
        </w:tc>
      </w:tr>
      <w:tr w:rsidR="0038068A" w:rsidRPr="007F0B17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du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fromage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τυρί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la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viande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κρέας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des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céréales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 xml:space="preserve">δημητριακά </w:t>
            </w:r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(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une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)</w:t>
            </w:r>
          </w:p>
        </w:tc>
      </w:tr>
      <w:tr w:rsidR="0038068A" w:rsidRPr="007F0B17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du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jambon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ζαμπόν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la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salade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σαλάτα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l-GR"/>
              </w:rPr>
            </w:pPr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el-GR"/>
              </w:rPr>
              <w:t>des frites</w:t>
            </w:r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τηγ</w:t>
            </w:r>
            <w:proofErr w:type="spellEnd"/>
            <w:proofErr w:type="gramStart"/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 w:eastAsia="el-GR"/>
              </w:rPr>
              <w:t xml:space="preserve">. </w:t>
            </w:r>
            <w:proofErr w:type="gramEnd"/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πατάτες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 w:eastAsia="el-GR"/>
              </w:rPr>
              <w:t> </w:t>
            </w:r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el-GR"/>
              </w:rPr>
              <w:t>(une)</w:t>
            </w:r>
          </w:p>
        </w:tc>
      </w:tr>
      <w:tr w:rsidR="0038068A" w:rsidRPr="007F0B17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du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poulet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κοτόπουλο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la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confiture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μαρμελάδα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des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fruits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φρούτα </w:t>
            </w:r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(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un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)</w:t>
            </w:r>
          </w:p>
        </w:tc>
      </w:tr>
      <w:tr w:rsidR="0038068A" w:rsidRPr="007F0B17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du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poisson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ψάρι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la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soupe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σούπα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des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légumes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λαχανικά </w:t>
            </w:r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(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un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)</w:t>
            </w:r>
          </w:p>
        </w:tc>
      </w:tr>
      <w:tr w:rsidR="0038068A" w:rsidRPr="007F0B17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du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riz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ρύζι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l’huile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λάδι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des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œufs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αυγά </w:t>
            </w:r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(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un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)</w:t>
            </w:r>
          </w:p>
        </w:tc>
      </w:tr>
      <w:tr w:rsidR="0038068A" w:rsidRPr="007F0B17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du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spaghetti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μακαρόνια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la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charcuterie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αλλαντικά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des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biscottes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φρυγανιές </w:t>
            </w:r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(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une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)</w:t>
            </w:r>
          </w:p>
        </w:tc>
      </w:tr>
      <w:tr w:rsidR="0038068A" w:rsidRPr="007F0B17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du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pain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ψωμί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des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biscuits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μπισκότα </w:t>
            </w:r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(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un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)</w:t>
            </w:r>
          </w:p>
        </w:tc>
      </w:tr>
      <w:tr w:rsidR="0038068A" w:rsidRPr="007F0B17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du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sucre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ζάχαρη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des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tartines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 (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une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)</w:t>
            </w:r>
          </w:p>
        </w:tc>
      </w:tr>
      <w:tr w:rsidR="0038068A" w:rsidRPr="007F0B17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du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beurre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βούτυρο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l-GR"/>
              </w:rPr>
            </w:pPr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el-GR"/>
              </w:rPr>
              <w:t>des crudités</w:t>
            </w:r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ωμά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λαχανικά</w:t>
            </w:r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el-GR"/>
              </w:rPr>
              <w:t xml:space="preserve"> (une)</w:t>
            </w:r>
          </w:p>
        </w:tc>
      </w:tr>
      <w:tr w:rsidR="0038068A" w:rsidRPr="007F0B17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du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miel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μέλι</w:t>
            </w: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</w:tbl>
    <w:p w:rsidR="0038068A" w:rsidRPr="007F0B17" w:rsidRDefault="0038068A" w:rsidP="00380EB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7F0B17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2.</w:t>
      </w:r>
      <w:r w:rsidRPr="007F0B17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Με  το ρήμα </w:t>
      </w:r>
      <w:proofErr w:type="spellStart"/>
      <w:r w:rsidRPr="007F0B17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avoir</w:t>
      </w:r>
      <w:proofErr w:type="spellEnd"/>
      <w:r w:rsidRPr="007F0B17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κάποιες </w:t>
      </w:r>
      <w:r w:rsidRPr="007F0B17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αφηρημένες έννοιες</w:t>
      </w:r>
      <w:r w:rsidRPr="007F0B17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που επίσης δεν καθορίζονται ποσοτικά.</w:t>
      </w:r>
    </w:p>
    <w:p w:rsidR="0038068A" w:rsidRPr="007F0B17" w:rsidRDefault="0038068A" w:rsidP="007F0B17">
      <w:pPr>
        <w:spacing w:before="100" w:beforeAutospacing="1" w:after="100" w:afterAutospacing="1" w:line="360" w:lineRule="auto"/>
        <w:ind w:hanging="709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7F0B17">
        <w:rPr>
          <w:rFonts w:ascii="Times New Roman" w:eastAsia="Times New Roman" w:hAnsi="Times New Roman" w:cs="Times New Roman"/>
          <w:sz w:val="24"/>
          <w:szCs w:val="24"/>
          <w:lang w:eastAsia="el-GR"/>
        </w:rPr>
        <w:t>Για παράδειγμα:</w:t>
      </w:r>
    </w:p>
    <w:tbl>
      <w:tblPr>
        <w:tblW w:w="388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52"/>
        <w:gridCol w:w="2533"/>
      </w:tblGrid>
      <w:tr w:rsidR="0038068A" w:rsidRPr="007F0B17" w:rsidTr="0038068A">
        <w:trPr>
          <w:tblCellSpacing w:w="15" w:type="dxa"/>
        </w:trPr>
        <w:tc>
          <w:tcPr>
            <w:tcW w:w="1695" w:type="dxa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J’ai</w:t>
            </w:r>
            <w:proofErr w:type="spellEnd"/>
            <w:r w:rsidRPr="007F0B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:</w:t>
            </w:r>
          </w:p>
        </w:tc>
        <w:tc>
          <w:tcPr>
            <w:tcW w:w="2190" w:type="dxa"/>
            <w:vAlign w:val="center"/>
            <w:hideMark/>
          </w:tcPr>
          <w:p w:rsidR="0038068A" w:rsidRPr="007F0B17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F0B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Έχω:</w:t>
            </w:r>
          </w:p>
        </w:tc>
      </w:tr>
      <w:tr w:rsidR="0038068A" w:rsidRPr="00380EBF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du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courage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r w:rsidRPr="00380E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el-GR"/>
              </w:rPr>
              <w:t>θάρρος / κουράγιο </w:t>
            </w:r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(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le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courage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)</w:t>
            </w:r>
          </w:p>
        </w:tc>
      </w:tr>
      <w:tr w:rsidR="0038068A" w:rsidRPr="00380EBF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de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la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chance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r w:rsidRPr="00380E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el-GR"/>
              </w:rPr>
              <w:t>τύχη</w:t>
            </w:r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(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la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chance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)</w:t>
            </w:r>
          </w:p>
        </w:tc>
      </w:tr>
      <w:tr w:rsidR="0038068A" w:rsidRPr="00380EBF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de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la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volonté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r w:rsidRPr="00380E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el-GR"/>
              </w:rPr>
              <w:t>θέληση </w:t>
            </w:r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(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la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volonté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)</w:t>
            </w:r>
          </w:p>
        </w:tc>
      </w:tr>
      <w:tr w:rsidR="0038068A" w:rsidRPr="00380EBF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de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la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patience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r w:rsidRPr="00380E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el-GR"/>
              </w:rPr>
              <w:t>υπομονή</w:t>
            </w:r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(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la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patience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)</w:t>
            </w:r>
          </w:p>
        </w:tc>
      </w:tr>
      <w:tr w:rsidR="0038068A" w:rsidRPr="00380EBF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du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temps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lastRenderedPageBreak/>
              <w:t>libre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fr-FR" w:eastAsia="el-GR"/>
              </w:rPr>
            </w:pPr>
            <w:r w:rsidRPr="00380E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el-GR"/>
              </w:rPr>
              <w:lastRenderedPageBreak/>
              <w:t>ελεύθερο</w:t>
            </w:r>
            <w:r w:rsidRPr="00380E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fr-FR" w:eastAsia="el-GR"/>
              </w:rPr>
              <w:t xml:space="preserve"> </w:t>
            </w:r>
            <w:r w:rsidRPr="00380E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el-GR"/>
              </w:rPr>
              <w:t>χρόνο</w:t>
            </w:r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val="fr-FR" w:eastAsia="el-GR"/>
              </w:rPr>
              <w:t xml:space="preserve"> (</w:t>
            </w:r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fr-FR" w:eastAsia="el-GR"/>
              </w:rPr>
              <w:t>le</w:t>
            </w:r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val="fr-FR" w:eastAsia="el-GR"/>
              </w:rPr>
              <w:t xml:space="preserve"> </w:t>
            </w:r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val="fr-FR" w:eastAsia="el-GR"/>
              </w:rPr>
              <w:lastRenderedPageBreak/>
              <w:t>temps libre)</w:t>
            </w:r>
          </w:p>
        </w:tc>
      </w:tr>
      <w:tr w:rsidR="0038068A" w:rsidRPr="00380EBF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lastRenderedPageBreak/>
              <w:t>de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l’</w:t>
            </w:r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argent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r w:rsidRPr="00380E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el-GR"/>
              </w:rPr>
              <w:t>χρήματα</w:t>
            </w:r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(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l’</w:t>
            </w:r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argent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)</w:t>
            </w:r>
          </w:p>
        </w:tc>
      </w:tr>
    </w:tbl>
    <w:p w:rsidR="0038068A" w:rsidRPr="00380EBF" w:rsidRDefault="0038068A" w:rsidP="00380EB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>3.</w:t>
      </w: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Με το</w:t>
      </w: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 xml:space="preserve"> il y a</w:t>
      </w: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  όταν αναφέρεσαι στον καιρό:</w:t>
      </w:r>
    </w:p>
    <w:tbl>
      <w:tblPr>
        <w:tblW w:w="31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48"/>
        <w:gridCol w:w="1702"/>
      </w:tblGrid>
      <w:tr w:rsidR="0038068A" w:rsidRPr="00380EBF" w:rsidTr="0038068A">
        <w:trPr>
          <w:tblCellSpacing w:w="15" w:type="dxa"/>
        </w:trPr>
        <w:tc>
          <w:tcPr>
            <w:tcW w:w="1200" w:type="dxa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Il y a:</w:t>
            </w:r>
          </w:p>
        </w:tc>
        <w:tc>
          <w:tcPr>
            <w:tcW w:w="1950" w:type="dxa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r w:rsidRPr="00380E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el-GR"/>
              </w:rPr>
              <w:t>Έχει:</w:t>
            </w:r>
          </w:p>
        </w:tc>
      </w:tr>
      <w:tr w:rsidR="0038068A" w:rsidRPr="00380EBF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du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soleil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r w:rsidRPr="00380E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el-GR"/>
              </w:rPr>
              <w:t>ήλιο</w:t>
            </w:r>
          </w:p>
        </w:tc>
      </w:tr>
      <w:tr w:rsidR="0038068A" w:rsidRPr="00380EBF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du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vent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r w:rsidRPr="00380E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el-GR"/>
              </w:rPr>
              <w:t>αέρα</w:t>
            </w:r>
          </w:p>
        </w:tc>
      </w:tr>
      <w:tr w:rsidR="0038068A" w:rsidRPr="00380EBF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de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la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neige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r w:rsidRPr="00380E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el-GR"/>
              </w:rPr>
              <w:t>χιόνι</w:t>
            </w:r>
          </w:p>
        </w:tc>
      </w:tr>
      <w:tr w:rsidR="0038068A" w:rsidRPr="00380EBF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du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brouillard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r w:rsidRPr="00380E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el-GR"/>
              </w:rPr>
              <w:t>ομίχλη</w:t>
            </w:r>
          </w:p>
        </w:tc>
      </w:tr>
      <w:tr w:rsidR="0038068A" w:rsidRPr="00380EBF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des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nuages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r w:rsidRPr="00380E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el-GR"/>
              </w:rPr>
              <w:t>σύννεφα</w:t>
            </w:r>
          </w:p>
        </w:tc>
      </w:tr>
      <w:tr w:rsidR="0038068A" w:rsidRPr="00380EBF" w:rsidTr="003806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de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l-GR"/>
              </w:rPr>
              <w:t>la</w:t>
            </w:r>
            <w:proofErr w:type="spellEnd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 xml:space="preserve"> </w:t>
            </w:r>
            <w:proofErr w:type="spellStart"/>
            <w:r w:rsidRPr="00380EBF"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  <w:t>pluie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068A" w:rsidRPr="00380EBF" w:rsidRDefault="0038068A" w:rsidP="00380E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  <w:r w:rsidRPr="00380E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el-GR"/>
              </w:rPr>
              <w:t>βροχή</w:t>
            </w:r>
          </w:p>
        </w:tc>
      </w:tr>
    </w:tbl>
    <w:p w:rsidR="0038068A" w:rsidRPr="00380EBF" w:rsidRDefault="0038068A" w:rsidP="00380EBF">
      <w:p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</w:pPr>
      <w:proofErr w:type="spellStart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>Attention</w:t>
      </w:r>
      <w:proofErr w:type="spellEnd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>!</w:t>
      </w:r>
    </w:p>
    <w:p w:rsidR="0038068A" w:rsidRPr="00380EBF" w:rsidRDefault="0038068A" w:rsidP="00380EB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a) Μην ξεχνάς ότι μετά από τα ρήματα </w:t>
      </w:r>
      <w:r w:rsidRPr="00380EBF">
        <w:rPr>
          <w:rFonts w:ascii="Times New Roman" w:eastAsia="Times New Roman" w:hAnsi="Times New Roman" w:cs="Times New Roman"/>
          <w:i/>
          <w:iCs/>
          <w:sz w:val="28"/>
          <w:szCs w:val="28"/>
          <w:lang w:eastAsia="el-GR"/>
        </w:rPr>
        <w:t>προτίμησης</w:t>
      </w: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ή </w:t>
      </w:r>
      <w:r w:rsidRPr="00380EBF">
        <w:rPr>
          <w:rFonts w:ascii="Times New Roman" w:eastAsia="Times New Roman" w:hAnsi="Times New Roman" w:cs="Times New Roman"/>
          <w:i/>
          <w:iCs/>
          <w:sz w:val="28"/>
          <w:szCs w:val="28"/>
          <w:lang w:eastAsia="el-GR"/>
        </w:rPr>
        <w:t>απέχθειας</w:t>
      </w: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το άρθρο είναι μόνο </w:t>
      </w:r>
      <w:r w:rsidRPr="00380EBF">
        <w:rPr>
          <w:rFonts w:ascii="Times New Roman" w:eastAsia="Times New Roman" w:hAnsi="Times New Roman" w:cs="Times New Roman"/>
          <w:i/>
          <w:iCs/>
          <w:sz w:val="28"/>
          <w:szCs w:val="28"/>
          <w:lang w:eastAsia="el-GR"/>
        </w:rPr>
        <w:t>οριστικό</w:t>
      </w: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:</w:t>
      </w: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 xml:space="preserve"> </w:t>
      </w:r>
      <w:proofErr w:type="spellStart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>le</w:t>
      </w:r>
      <w:proofErr w:type="spellEnd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 xml:space="preserve">, </w:t>
      </w:r>
      <w:proofErr w:type="spellStart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>la</w:t>
      </w:r>
      <w:proofErr w:type="spellEnd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 xml:space="preserve">, l’, </w:t>
      </w:r>
      <w:proofErr w:type="spellStart"/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>les</w:t>
      </w:r>
      <w:proofErr w:type="spellEnd"/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:</w:t>
      </w:r>
    </w:p>
    <w:p w:rsidR="0038068A" w:rsidRPr="00380EBF" w:rsidRDefault="0038068A" w:rsidP="00380EB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Για παράδειγμα:</w:t>
      </w:r>
    </w:p>
    <w:p w:rsidR="0038068A" w:rsidRPr="00380EBF" w:rsidRDefault="0038068A" w:rsidP="00380EBF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</w:pPr>
      <w:r w:rsidRPr="00380EBF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t>J’</w:t>
      </w:r>
      <w:r w:rsidRPr="00380EBF">
        <w:rPr>
          <w:rFonts w:ascii="Times New Roman" w:eastAsia="Times New Roman" w:hAnsi="Times New Roman" w:cs="Times New Roman"/>
          <w:sz w:val="28"/>
          <w:szCs w:val="28"/>
          <w:u w:val="single"/>
          <w:lang w:val="fr-FR" w:eastAsia="el-GR"/>
        </w:rPr>
        <w:t>aime</w:t>
      </w:r>
      <w:r w:rsidRPr="00380EBF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t xml:space="preserve"> </w:t>
      </w: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t>le</w:t>
      </w:r>
      <w:r w:rsidRPr="00380EBF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t xml:space="preserve"> poulet.  </w:t>
      </w: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t>MAIS:</w:t>
      </w:r>
      <w:r w:rsidRPr="00380EBF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t xml:space="preserve">  Je mange </w:t>
      </w: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t>du</w:t>
      </w:r>
      <w:r w:rsidRPr="00380EBF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t xml:space="preserve"> poulet.</w:t>
      </w:r>
    </w:p>
    <w:p w:rsidR="0038068A" w:rsidRPr="00380EBF" w:rsidRDefault="0038068A" w:rsidP="00380EBF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</w:pPr>
      <w:r w:rsidRPr="00380EBF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t xml:space="preserve">Elle </w:t>
      </w:r>
      <w:r w:rsidRPr="00380EBF">
        <w:rPr>
          <w:rFonts w:ascii="Times New Roman" w:eastAsia="Times New Roman" w:hAnsi="Times New Roman" w:cs="Times New Roman"/>
          <w:sz w:val="28"/>
          <w:szCs w:val="28"/>
          <w:u w:val="single"/>
          <w:lang w:val="fr-FR" w:eastAsia="el-GR"/>
        </w:rPr>
        <w:t>préfère</w:t>
      </w:r>
      <w:r w:rsidRPr="00380EBF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t xml:space="preserve"> </w:t>
      </w: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t>l’</w:t>
      </w:r>
      <w:r w:rsidRPr="00380EBF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t xml:space="preserve">orangeade.  </w:t>
      </w: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t>MAIS:  </w:t>
      </w:r>
      <w:r w:rsidRPr="00380EBF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t xml:space="preserve">Elle boit </w:t>
      </w:r>
      <w:r w:rsidRPr="00380EBF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el-GR"/>
        </w:rPr>
        <w:t>de l’</w:t>
      </w:r>
      <w:r w:rsidRPr="00380EBF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t>orangeade.</w:t>
      </w:r>
    </w:p>
    <w:p w:rsidR="0038068A" w:rsidRPr="00380EBF" w:rsidRDefault="0038068A" w:rsidP="00380EB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</w:pPr>
    </w:p>
    <w:p w:rsidR="0038068A" w:rsidRPr="00380EBF" w:rsidRDefault="00380EBF" w:rsidP="00380EB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 w:rsidRPr="00380EBF">
        <w:rPr>
          <w:rFonts w:ascii="Times New Roman" w:eastAsia="Times New Roman" w:hAnsi="Times New Roman" w:cs="Times New Roman"/>
          <w:sz w:val="28"/>
          <w:szCs w:val="28"/>
          <w:lang w:val="fr-FR" w:eastAsia="el-GR"/>
        </w:rPr>
        <w:t xml:space="preserve"> </w:t>
      </w:r>
      <w:r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ΠΗΓΗ </w:t>
      </w:r>
      <w:r w:rsidR="0038068A" w:rsidRPr="00380EBF">
        <w:rPr>
          <w:rFonts w:ascii="Times New Roman" w:eastAsia="Times New Roman" w:hAnsi="Times New Roman" w:cs="Times New Roman"/>
          <w:sz w:val="28"/>
          <w:szCs w:val="28"/>
          <w:lang w:eastAsia="el-GR"/>
        </w:rPr>
        <w:t>http://brixfax.co/mf/grammaire/les_articles-en-francais/les-articles-partitifs/</w:t>
      </w:r>
    </w:p>
    <w:p w:rsidR="0038068A" w:rsidRPr="00380EBF" w:rsidRDefault="0038068A" w:rsidP="00380EB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38068A" w:rsidRPr="00380EBF" w:rsidSect="007F0B17">
      <w:pgSz w:w="11906" w:h="16838"/>
      <w:pgMar w:top="1440" w:right="140" w:bottom="144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A3CCE"/>
    <w:multiLevelType w:val="multilevel"/>
    <w:tmpl w:val="D6481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F54CF0"/>
    <w:multiLevelType w:val="multilevel"/>
    <w:tmpl w:val="AC5C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6A1A63"/>
    <w:multiLevelType w:val="multilevel"/>
    <w:tmpl w:val="0C6E3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530BF3"/>
    <w:multiLevelType w:val="multilevel"/>
    <w:tmpl w:val="2040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4E4D48"/>
    <w:multiLevelType w:val="multilevel"/>
    <w:tmpl w:val="19982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5C4EB9"/>
    <w:multiLevelType w:val="multilevel"/>
    <w:tmpl w:val="C6AC2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8C7C23"/>
    <w:multiLevelType w:val="multilevel"/>
    <w:tmpl w:val="1AC44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467A3F"/>
    <w:multiLevelType w:val="multilevel"/>
    <w:tmpl w:val="3724A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A845A7"/>
    <w:multiLevelType w:val="multilevel"/>
    <w:tmpl w:val="B79E9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3C5C5F"/>
    <w:multiLevelType w:val="multilevel"/>
    <w:tmpl w:val="0970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922C1B"/>
    <w:multiLevelType w:val="multilevel"/>
    <w:tmpl w:val="96745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savePreviewPicture/>
  <w:compat/>
  <w:rsids>
    <w:rsidRoot w:val="0038068A"/>
    <w:rsid w:val="0038068A"/>
    <w:rsid w:val="00380EBF"/>
    <w:rsid w:val="003A600D"/>
    <w:rsid w:val="005C3CE7"/>
    <w:rsid w:val="007108F7"/>
    <w:rsid w:val="007F0B17"/>
    <w:rsid w:val="009B5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00D"/>
  </w:style>
  <w:style w:type="paragraph" w:styleId="1">
    <w:name w:val="heading 1"/>
    <w:basedOn w:val="a"/>
    <w:link w:val="1Char"/>
    <w:uiPriority w:val="9"/>
    <w:qFormat/>
    <w:rsid w:val="003806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2">
    <w:name w:val="heading 2"/>
    <w:basedOn w:val="a"/>
    <w:link w:val="2Char"/>
    <w:uiPriority w:val="9"/>
    <w:qFormat/>
    <w:rsid w:val="003806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3">
    <w:name w:val="heading 3"/>
    <w:basedOn w:val="a"/>
    <w:link w:val="3Char"/>
    <w:uiPriority w:val="9"/>
    <w:qFormat/>
    <w:rsid w:val="003806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4">
    <w:name w:val="heading 4"/>
    <w:basedOn w:val="a"/>
    <w:link w:val="4Char"/>
    <w:uiPriority w:val="9"/>
    <w:qFormat/>
    <w:rsid w:val="0038068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8068A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2Char">
    <w:name w:val="Επικεφαλίδα 2 Char"/>
    <w:basedOn w:val="a0"/>
    <w:link w:val="2"/>
    <w:uiPriority w:val="9"/>
    <w:rsid w:val="0038068A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38068A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customStyle="1" w:styleId="4Char">
    <w:name w:val="Επικεφαλίδα 4 Char"/>
    <w:basedOn w:val="a0"/>
    <w:link w:val="4"/>
    <w:uiPriority w:val="9"/>
    <w:rsid w:val="0038068A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38068A"/>
    <w:rPr>
      <w:color w:val="0000FF"/>
      <w:u w:val="single"/>
    </w:rPr>
  </w:style>
  <w:style w:type="character" w:customStyle="1" w:styleId="screen-reader-text">
    <w:name w:val="screen-reader-text"/>
    <w:basedOn w:val="a0"/>
    <w:rsid w:val="0038068A"/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38068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l-GR"/>
    </w:rPr>
  </w:style>
  <w:style w:type="character" w:customStyle="1" w:styleId="z-Char">
    <w:name w:val="z-Αρχή φόρμας Char"/>
    <w:basedOn w:val="a0"/>
    <w:link w:val="z-"/>
    <w:uiPriority w:val="99"/>
    <w:semiHidden/>
    <w:rsid w:val="0038068A"/>
    <w:rPr>
      <w:rFonts w:ascii="Arial" w:eastAsia="Times New Roman" w:hAnsi="Arial" w:cs="Arial"/>
      <w:vanish/>
      <w:sz w:val="16"/>
      <w:szCs w:val="16"/>
      <w:lang w:eastAsia="el-GR"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38068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l-GR"/>
    </w:rPr>
  </w:style>
  <w:style w:type="character" w:customStyle="1" w:styleId="z-Char0">
    <w:name w:val="z-Τέλος φόρμας Char"/>
    <w:basedOn w:val="a0"/>
    <w:link w:val="z-0"/>
    <w:uiPriority w:val="99"/>
    <w:semiHidden/>
    <w:rsid w:val="0038068A"/>
    <w:rPr>
      <w:rFonts w:ascii="Arial" w:eastAsia="Times New Roman" w:hAnsi="Arial" w:cs="Arial"/>
      <w:vanish/>
      <w:sz w:val="16"/>
      <w:szCs w:val="16"/>
      <w:lang w:eastAsia="el-GR"/>
    </w:rPr>
  </w:style>
  <w:style w:type="paragraph" w:customStyle="1" w:styleId="col-md-12">
    <w:name w:val="col-md-12"/>
    <w:basedOn w:val="a"/>
    <w:rsid w:val="00380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Web">
    <w:name w:val="Normal (Web)"/>
    <w:basedOn w:val="a"/>
    <w:uiPriority w:val="99"/>
    <w:semiHidden/>
    <w:unhideWhenUsed/>
    <w:rsid w:val="00380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Emphasis"/>
    <w:basedOn w:val="a0"/>
    <w:uiPriority w:val="20"/>
    <w:qFormat/>
    <w:rsid w:val="0038068A"/>
    <w:rPr>
      <w:i/>
      <w:iCs/>
    </w:rPr>
  </w:style>
  <w:style w:type="character" w:styleId="a4">
    <w:name w:val="Strong"/>
    <w:basedOn w:val="a0"/>
    <w:uiPriority w:val="22"/>
    <w:qFormat/>
    <w:rsid w:val="0038068A"/>
    <w:rPr>
      <w:b/>
      <w:bCs/>
    </w:rPr>
  </w:style>
  <w:style w:type="character" w:customStyle="1" w:styleId="sharing-screen-reader-text">
    <w:name w:val="sharing-screen-reader-text"/>
    <w:basedOn w:val="a0"/>
    <w:rsid w:val="0038068A"/>
  </w:style>
  <w:style w:type="character" w:customStyle="1" w:styleId="comment-date">
    <w:name w:val="comment-date"/>
    <w:basedOn w:val="a0"/>
    <w:rsid w:val="0038068A"/>
  </w:style>
  <w:style w:type="character" w:customStyle="1" w:styleId="time">
    <w:name w:val="time"/>
    <w:basedOn w:val="a0"/>
    <w:rsid w:val="0038068A"/>
  </w:style>
  <w:style w:type="character" w:customStyle="1" w:styleId="comment-author-link">
    <w:name w:val="comment-author-link"/>
    <w:basedOn w:val="a0"/>
    <w:rsid w:val="0038068A"/>
  </w:style>
  <w:style w:type="paragraph" w:styleId="a5">
    <w:name w:val="Balloon Text"/>
    <w:basedOn w:val="a"/>
    <w:link w:val="Char"/>
    <w:uiPriority w:val="99"/>
    <w:semiHidden/>
    <w:unhideWhenUsed/>
    <w:rsid w:val="00380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806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00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0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99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452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0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24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1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93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03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9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15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946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166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437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199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4288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248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939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785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80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330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830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545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371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4795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423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08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39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848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318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734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459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1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49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93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546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66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702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943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164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651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615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438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46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82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344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4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160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2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5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5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rixfax.co/mf/e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499</Words>
  <Characters>2696</Characters>
  <Application>Microsoft Office Word</Application>
  <DocSecurity>0</DocSecurity>
  <Lines>22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1</vt:i4>
      </vt:variant>
    </vt:vector>
  </HeadingPairs>
  <TitlesOfParts>
    <vt:vector size="2" baseType="lpstr">
      <vt:lpstr/>
      <vt:lpstr>Les articles partitifs – Μεριστικά άρθρα </vt:lpstr>
    </vt:vector>
  </TitlesOfParts>
  <Company/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ς</dc:creator>
  <cp:lastModifiedBy>ς</cp:lastModifiedBy>
  <cp:revision>1</cp:revision>
  <dcterms:created xsi:type="dcterms:W3CDTF">2020-04-06T14:20:00Z</dcterms:created>
  <dcterms:modified xsi:type="dcterms:W3CDTF">2020-04-06T14:26:00Z</dcterms:modified>
</cp:coreProperties>
</file>