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80" w:rsidRDefault="004301C1" w:rsidP="004301C1">
      <w:pPr>
        <w:jc w:val="center"/>
        <w:rPr>
          <w:rFonts w:ascii="Times New Roman" w:hAnsi="Times New Roman" w:cs="Times New Roman"/>
          <w:sz w:val="24"/>
        </w:rPr>
      </w:pPr>
      <w:r>
        <w:rPr>
          <w:rFonts w:ascii="Times New Roman" w:hAnsi="Times New Roman" w:cs="Times New Roman"/>
          <w:sz w:val="24"/>
        </w:rPr>
        <w:t>Ραψωδία α</w:t>
      </w:r>
    </w:p>
    <w:p w:rsidR="004301C1" w:rsidRDefault="004301C1" w:rsidP="004301C1">
      <w:pPr>
        <w:jc w:val="center"/>
        <w:rPr>
          <w:rFonts w:ascii="Times New Roman" w:hAnsi="Times New Roman" w:cs="Times New Roman"/>
          <w:sz w:val="24"/>
        </w:rPr>
      </w:pPr>
      <w:r>
        <w:rPr>
          <w:rFonts w:ascii="Times New Roman" w:hAnsi="Times New Roman" w:cs="Times New Roman"/>
          <w:sz w:val="24"/>
        </w:rPr>
        <w:t>Στ. 109-173</w:t>
      </w:r>
    </w:p>
    <w:p w:rsidR="00195BF6" w:rsidRDefault="00195BF6" w:rsidP="00195BF6">
      <w:pPr>
        <w:jc w:val="both"/>
        <w:rPr>
          <w:rFonts w:ascii="Times New Roman" w:hAnsi="Times New Roman" w:cs="Times New Roman"/>
          <w:sz w:val="24"/>
        </w:rPr>
      </w:pPr>
    </w:p>
    <w:p w:rsidR="00195BF6" w:rsidRDefault="00195BF6" w:rsidP="00195BF6">
      <w:pPr>
        <w:pStyle w:val="a3"/>
        <w:numPr>
          <w:ilvl w:val="0"/>
          <w:numId w:val="1"/>
        </w:numPr>
        <w:jc w:val="both"/>
        <w:rPr>
          <w:rFonts w:ascii="Times New Roman" w:hAnsi="Times New Roman" w:cs="Times New Roman"/>
          <w:sz w:val="24"/>
        </w:rPr>
      </w:pPr>
      <w:r>
        <w:rPr>
          <w:rFonts w:ascii="Times New Roman" w:hAnsi="Times New Roman" w:cs="Times New Roman"/>
          <w:sz w:val="24"/>
        </w:rPr>
        <w:t>Θέμα:</w:t>
      </w:r>
    </w:p>
    <w:p w:rsidR="00195BF6" w:rsidRDefault="00195BF6" w:rsidP="00195BF6">
      <w:pPr>
        <w:pStyle w:val="a3"/>
        <w:numPr>
          <w:ilvl w:val="1"/>
          <w:numId w:val="1"/>
        </w:numPr>
        <w:jc w:val="both"/>
        <w:rPr>
          <w:rFonts w:ascii="Times New Roman" w:hAnsi="Times New Roman" w:cs="Times New Roman"/>
          <w:sz w:val="24"/>
        </w:rPr>
      </w:pPr>
      <w:r>
        <w:rPr>
          <w:rFonts w:ascii="Times New Roman" w:hAnsi="Times New Roman" w:cs="Times New Roman"/>
          <w:sz w:val="24"/>
        </w:rPr>
        <w:t>Η εφαρμογή του δεύτερου μέρους του σχεδίου της Αθηνάς</w:t>
      </w:r>
    </w:p>
    <w:p w:rsidR="00195BF6" w:rsidRDefault="00195BF6" w:rsidP="00195BF6">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άφιξη της Αθηνάς ως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στην Ιθάκη και η φιλοξενία της από τον Τηλέμαχο.</w:t>
      </w:r>
    </w:p>
    <w:p w:rsidR="00D07245" w:rsidRDefault="00D07245" w:rsidP="00D07245">
      <w:pPr>
        <w:pStyle w:val="a3"/>
        <w:numPr>
          <w:ilvl w:val="0"/>
          <w:numId w:val="1"/>
        </w:numPr>
        <w:jc w:val="both"/>
        <w:rPr>
          <w:rFonts w:ascii="Times New Roman" w:hAnsi="Times New Roman" w:cs="Times New Roman"/>
          <w:sz w:val="24"/>
        </w:rPr>
      </w:pPr>
      <w:r>
        <w:rPr>
          <w:rFonts w:ascii="Times New Roman" w:hAnsi="Times New Roman" w:cs="Times New Roman"/>
          <w:sz w:val="24"/>
        </w:rPr>
        <w:t>Περίληψη:</w:t>
      </w:r>
    </w:p>
    <w:p w:rsidR="00D07245" w:rsidRDefault="00D07245" w:rsidP="00D07245">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θεά Αθηνά, ξεκινώντας από την κορυφή του Ολύμπου, φτάνει πετώντας στην Ιθάκη και εμφανίζεται στο παλάτι του Οδυσσέα με τη μορφή του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ενός φίλου του βασιλιά. Από το κατώφλι της εξώπορτας παρατηρεί την κατάσταση που επικρατεί στο παλάτι, όπου οι μνηστήρες παίζουν αμέριμνοι τους πεσσούς, ενώ οι υπηρέτες πηγαινοέρχονται ασταμάτητα και τους υπηρετούν. Πρώτος βλέπει τον ξένο ο Τηλέμαχος, που τρέχει να τον υποδεχθεί, τον καλοδέχεται, τον οδηγεί παράμερα, μακριά </w:t>
      </w:r>
      <w:r w:rsidR="00BD50A0">
        <w:rPr>
          <w:rFonts w:ascii="Times New Roman" w:hAnsi="Times New Roman" w:cs="Times New Roman"/>
          <w:sz w:val="24"/>
        </w:rPr>
        <w:t>από τους μνηστήρες, και του προσφέρει το πλούσιο δείπνο της φιλοξενίας. Σε λίγο μπαίνουν στην αίθουσα του μεγάρου οι μνηστήρες και πέφτουν με βουλιμία στο φαγητό</w:t>
      </w:r>
      <w:r w:rsidR="00EB60EC">
        <w:rPr>
          <w:rFonts w:ascii="Times New Roman" w:hAnsi="Times New Roman" w:cs="Times New Roman"/>
          <w:sz w:val="24"/>
        </w:rPr>
        <w:t>. Όταν χόρτασαν το φαΐ και το πιοτό, ζήτησαν από τον Φήμιο να τους ευχαριστήσει με τη μουσική και το τραγούδι του.</w:t>
      </w:r>
    </w:p>
    <w:p w:rsidR="00C8024A" w:rsidRDefault="00C8024A" w:rsidP="00C8024A">
      <w:pPr>
        <w:pStyle w:val="a3"/>
        <w:numPr>
          <w:ilvl w:val="0"/>
          <w:numId w:val="1"/>
        </w:numPr>
        <w:jc w:val="both"/>
        <w:rPr>
          <w:rFonts w:ascii="Times New Roman" w:hAnsi="Times New Roman" w:cs="Times New Roman"/>
          <w:sz w:val="24"/>
        </w:rPr>
      </w:pPr>
      <w:r>
        <w:rPr>
          <w:rFonts w:ascii="Times New Roman" w:hAnsi="Times New Roman" w:cs="Times New Roman"/>
          <w:sz w:val="24"/>
        </w:rPr>
        <w:t>Δομή:</w:t>
      </w:r>
    </w:p>
    <w:p w:rsidR="00C8024A" w:rsidRDefault="00C8024A" w:rsidP="00C8024A">
      <w:pPr>
        <w:pStyle w:val="a3"/>
        <w:numPr>
          <w:ilvl w:val="1"/>
          <w:numId w:val="1"/>
        </w:numPr>
        <w:jc w:val="both"/>
        <w:rPr>
          <w:rFonts w:ascii="Times New Roman" w:hAnsi="Times New Roman" w:cs="Times New Roman"/>
          <w:sz w:val="24"/>
        </w:rPr>
      </w:pPr>
      <w:r>
        <w:rPr>
          <w:rFonts w:ascii="Times New Roman" w:hAnsi="Times New Roman" w:cs="Times New Roman"/>
          <w:sz w:val="24"/>
        </w:rPr>
        <w:t>Η προετοιμασία της Αθηνάς για το ταξίδι της στην Ιθάκη (στ. 109-114)</w:t>
      </w:r>
    </w:p>
    <w:p w:rsidR="00C8024A" w:rsidRDefault="00C8024A" w:rsidP="00C8024A">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άφιξη της μεταμορφωμένης σε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θεάς στο παλάτι του Οδυσσέα και η εικόνα με τους μνηστήρες (στ. 115-126).</w:t>
      </w:r>
    </w:p>
    <w:p w:rsidR="00C8024A" w:rsidRDefault="00C8024A" w:rsidP="00C8024A">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υποδοχή της Αθηνάς-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από τον Τηλέμαχο (στ. 127-140)</w:t>
      </w:r>
    </w:p>
    <w:p w:rsidR="00C8024A" w:rsidRDefault="00C8024A" w:rsidP="00C8024A">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φιλοξενία της Αθηνάς-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από τον Τηλέμαχο (στ. 141-161)</w:t>
      </w:r>
    </w:p>
    <w:p w:rsidR="00C8024A" w:rsidRDefault="00C8024A" w:rsidP="00C8024A">
      <w:pPr>
        <w:pStyle w:val="a3"/>
        <w:numPr>
          <w:ilvl w:val="1"/>
          <w:numId w:val="1"/>
        </w:numPr>
        <w:jc w:val="both"/>
        <w:rPr>
          <w:rFonts w:ascii="Times New Roman" w:hAnsi="Times New Roman" w:cs="Times New Roman"/>
          <w:sz w:val="24"/>
        </w:rPr>
      </w:pPr>
      <w:r>
        <w:rPr>
          <w:rFonts w:ascii="Times New Roman" w:hAnsi="Times New Roman" w:cs="Times New Roman"/>
          <w:sz w:val="24"/>
        </w:rPr>
        <w:t>Το δείπνο και η διασκέδαση των μνηστήρων (στ. 162-173)</w:t>
      </w:r>
    </w:p>
    <w:p w:rsidR="00553BE5" w:rsidRDefault="00553BE5" w:rsidP="00553BE5">
      <w:pPr>
        <w:pStyle w:val="a3"/>
        <w:ind w:left="1440"/>
        <w:jc w:val="both"/>
        <w:rPr>
          <w:rFonts w:ascii="Times New Roman" w:hAnsi="Times New Roman" w:cs="Times New Roman"/>
          <w:sz w:val="24"/>
        </w:rPr>
      </w:pPr>
    </w:p>
    <w:p w:rsidR="00553BE5" w:rsidRDefault="00553BE5" w:rsidP="00553BE5">
      <w:pPr>
        <w:pStyle w:val="a3"/>
        <w:numPr>
          <w:ilvl w:val="0"/>
          <w:numId w:val="1"/>
        </w:numPr>
        <w:jc w:val="both"/>
        <w:rPr>
          <w:rFonts w:ascii="Times New Roman" w:hAnsi="Times New Roman" w:cs="Times New Roman"/>
          <w:sz w:val="24"/>
        </w:rPr>
      </w:pPr>
      <w:r>
        <w:rPr>
          <w:rFonts w:ascii="Times New Roman" w:hAnsi="Times New Roman" w:cs="Times New Roman"/>
          <w:sz w:val="24"/>
        </w:rPr>
        <w:t>Η άμεση εφαρμογή του δεύτερου μέρους του σχεδίου της Αθηνάς:</w:t>
      </w:r>
    </w:p>
    <w:p w:rsidR="00553BE5" w:rsidRDefault="00553BE5" w:rsidP="00553BE5">
      <w:pPr>
        <w:pStyle w:val="a3"/>
        <w:numPr>
          <w:ilvl w:val="1"/>
          <w:numId w:val="1"/>
        </w:numPr>
        <w:jc w:val="both"/>
        <w:rPr>
          <w:rFonts w:ascii="Times New Roman" w:hAnsi="Times New Roman" w:cs="Times New Roman"/>
          <w:sz w:val="24"/>
        </w:rPr>
      </w:pPr>
      <w:r>
        <w:rPr>
          <w:rFonts w:ascii="Times New Roman" w:hAnsi="Times New Roman" w:cs="Times New Roman"/>
          <w:sz w:val="24"/>
        </w:rPr>
        <w:t>Σύμφωνα με το σχέδιο της Αθηνάς, όπως αυτό ανακοινώθηκε στο παλάτι του Δία στον Όλυμπο, ο Ερμής θα πήγαινε στην Ωγυγία, για να μεταφέρει στην Καλυψώ την απόφαση των θεών να αφήσει ελεύθερο τον Οδυσσέα. Η Αθηνά θα πήγαινε στην Ιθάκη, για να ενθαρρύνει τον Τηλέμαχο και να τον δραστηριοποιήσει. Ενώ, λοιπόν, θα περιμέναμε να εφαρμοστεί το πρώτο μέρος του σχεδίου, βλέπουμε την άμεση εφαρμογή του δεύτερου μέρους, καθώς το επίπεδο της δράσης μεταφέρεται από τον Όλυμπο στην Ιθάκη</w:t>
      </w:r>
      <w:r w:rsidR="00DC2255">
        <w:rPr>
          <w:rFonts w:ascii="Times New Roman" w:hAnsi="Times New Roman" w:cs="Times New Roman"/>
          <w:sz w:val="24"/>
        </w:rPr>
        <w:t>. Αυτή η προτεραιότητα δίνεται για τους ακόλουθους λόγους:</w:t>
      </w:r>
    </w:p>
    <w:p w:rsidR="00DC2255" w:rsidRDefault="00DC2255" w:rsidP="00DC2255">
      <w:pPr>
        <w:pStyle w:val="a3"/>
        <w:numPr>
          <w:ilvl w:val="2"/>
          <w:numId w:val="1"/>
        </w:numPr>
        <w:jc w:val="both"/>
        <w:rPr>
          <w:rFonts w:ascii="Times New Roman" w:hAnsi="Times New Roman" w:cs="Times New Roman"/>
          <w:sz w:val="24"/>
        </w:rPr>
      </w:pPr>
      <w:r>
        <w:rPr>
          <w:rFonts w:ascii="Times New Roman" w:hAnsi="Times New Roman" w:cs="Times New Roman"/>
          <w:sz w:val="24"/>
        </w:rPr>
        <w:t>Αυτό που προέχει είναι η αφύπνιση και η δραστηριοποίηση του Τηλέμαχου.</w:t>
      </w:r>
    </w:p>
    <w:p w:rsidR="00DC2255" w:rsidRDefault="00DC2255" w:rsidP="00DC2255">
      <w:pPr>
        <w:pStyle w:val="a3"/>
        <w:numPr>
          <w:ilvl w:val="2"/>
          <w:numId w:val="1"/>
        </w:numPr>
        <w:jc w:val="both"/>
        <w:rPr>
          <w:rFonts w:ascii="Times New Roman" w:hAnsi="Times New Roman" w:cs="Times New Roman"/>
          <w:sz w:val="24"/>
        </w:rPr>
      </w:pPr>
      <w:r>
        <w:rPr>
          <w:rFonts w:ascii="Times New Roman" w:hAnsi="Times New Roman" w:cs="Times New Roman"/>
          <w:sz w:val="24"/>
        </w:rPr>
        <w:lastRenderedPageBreak/>
        <w:t>Οι ακροατές πρέπει να πάρουν μια ιδέα για την κατάσταση που επικρατεί στο παλάτι του Οδυσσέα μετά τη μακρόχρονη απουσία του, με τους μνηστήρες να συμπεριφέρονται σαν οικοδεσπότες.</w:t>
      </w:r>
    </w:p>
    <w:p w:rsidR="00DC2255" w:rsidRDefault="00DC2255" w:rsidP="00DC2255">
      <w:pPr>
        <w:pStyle w:val="a3"/>
        <w:numPr>
          <w:ilvl w:val="2"/>
          <w:numId w:val="1"/>
        </w:numPr>
        <w:jc w:val="both"/>
        <w:rPr>
          <w:rFonts w:ascii="Times New Roman" w:hAnsi="Times New Roman" w:cs="Times New Roman"/>
          <w:sz w:val="24"/>
        </w:rPr>
      </w:pPr>
      <w:r>
        <w:rPr>
          <w:rFonts w:ascii="Times New Roman" w:hAnsi="Times New Roman" w:cs="Times New Roman"/>
          <w:sz w:val="24"/>
        </w:rPr>
        <w:t>Ο ποιητής θέλει να δώσει στους ακροατές του μερικές έμμεσες πληροφορίες για τον Οδυσσέα, πριν εμφανιστεί αυτός στο προσκήνιο.</w:t>
      </w:r>
    </w:p>
    <w:p w:rsidR="00F8344E" w:rsidRDefault="00F8344E" w:rsidP="00F8344E">
      <w:pPr>
        <w:pStyle w:val="a3"/>
        <w:ind w:left="2160"/>
        <w:jc w:val="both"/>
        <w:rPr>
          <w:rFonts w:ascii="Times New Roman" w:hAnsi="Times New Roman" w:cs="Times New Roman"/>
          <w:sz w:val="24"/>
        </w:rPr>
      </w:pPr>
    </w:p>
    <w:p w:rsidR="00BB1E33" w:rsidRDefault="00BB1E33" w:rsidP="00BB1E33">
      <w:pPr>
        <w:pStyle w:val="a3"/>
        <w:numPr>
          <w:ilvl w:val="0"/>
          <w:numId w:val="1"/>
        </w:numPr>
        <w:jc w:val="both"/>
        <w:rPr>
          <w:rFonts w:ascii="Times New Roman" w:hAnsi="Times New Roman" w:cs="Times New Roman"/>
          <w:sz w:val="24"/>
        </w:rPr>
      </w:pPr>
      <w:r>
        <w:rPr>
          <w:rFonts w:ascii="Times New Roman" w:hAnsi="Times New Roman" w:cs="Times New Roman"/>
          <w:sz w:val="24"/>
        </w:rPr>
        <w:t>Η προετοιμασία της Αθηνάς:</w:t>
      </w:r>
    </w:p>
    <w:p w:rsidR="00BB1E33" w:rsidRDefault="00C427CC" w:rsidP="00BB1E33">
      <w:pPr>
        <w:pStyle w:val="a3"/>
        <w:numPr>
          <w:ilvl w:val="1"/>
          <w:numId w:val="1"/>
        </w:numPr>
        <w:jc w:val="both"/>
        <w:rPr>
          <w:rFonts w:ascii="Times New Roman" w:hAnsi="Times New Roman" w:cs="Times New Roman"/>
          <w:sz w:val="24"/>
        </w:rPr>
      </w:pPr>
      <w:r>
        <w:rPr>
          <w:rFonts w:ascii="Times New Roman" w:hAnsi="Times New Roman" w:cs="Times New Roman"/>
          <w:sz w:val="24"/>
        </w:rPr>
        <w:t>Το θέμα της προετοιμασίας της Αθηνάς είναι τυπικό. Με τους ίδιους στίχους (109-111) θα δοθεί και η προετοιμασία του Ερμή για τη μετάβασή του στην Ωγυγία (το νησί της Καλυψώς) τα κύρια εφόδια της Αθηνάς για το ταξίδι είναι τα σαντάλια και το κοντάρι.</w:t>
      </w:r>
    </w:p>
    <w:p w:rsidR="00C427CC" w:rsidRDefault="00C427CC" w:rsidP="00C427CC">
      <w:pPr>
        <w:pStyle w:val="a3"/>
        <w:numPr>
          <w:ilvl w:val="2"/>
          <w:numId w:val="1"/>
        </w:numPr>
        <w:jc w:val="both"/>
        <w:rPr>
          <w:rFonts w:ascii="Times New Roman" w:hAnsi="Times New Roman" w:cs="Times New Roman"/>
          <w:sz w:val="24"/>
        </w:rPr>
      </w:pPr>
      <w:r>
        <w:rPr>
          <w:rFonts w:ascii="Times New Roman" w:hAnsi="Times New Roman" w:cs="Times New Roman"/>
          <w:sz w:val="24"/>
        </w:rPr>
        <w:t>Τα σαντάλια: Είναι μαγικά και της δίνουν τη δυνατότητα να μετακινείται παντού.</w:t>
      </w:r>
    </w:p>
    <w:p w:rsidR="00C427CC" w:rsidRDefault="00C427CC" w:rsidP="00C427CC">
      <w:pPr>
        <w:pStyle w:val="a3"/>
        <w:numPr>
          <w:ilvl w:val="2"/>
          <w:numId w:val="1"/>
        </w:numPr>
        <w:jc w:val="both"/>
        <w:rPr>
          <w:rFonts w:ascii="Times New Roman" w:hAnsi="Times New Roman" w:cs="Times New Roman"/>
          <w:sz w:val="24"/>
        </w:rPr>
      </w:pPr>
      <w:r>
        <w:rPr>
          <w:rFonts w:ascii="Times New Roman" w:hAnsi="Times New Roman" w:cs="Times New Roman"/>
          <w:sz w:val="24"/>
        </w:rPr>
        <w:t>Το κοντάρι: Με το κοντάρι υπογραμμίζεται ο πολεμικός χαρακτήρας της θεάς.</w:t>
      </w:r>
    </w:p>
    <w:p w:rsidR="00A13EC6" w:rsidRDefault="00F8344E" w:rsidP="00F8344E">
      <w:pPr>
        <w:pStyle w:val="a3"/>
        <w:numPr>
          <w:ilvl w:val="0"/>
          <w:numId w:val="1"/>
        </w:numPr>
        <w:jc w:val="both"/>
        <w:rPr>
          <w:rFonts w:ascii="Times New Roman" w:hAnsi="Times New Roman" w:cs="Times New Roman"/>
          <w:sz w:val="24"/>
        </w:rPr>
      </w:pPr>
      <w:r>
        <w:rPr>
          <w:rFonts w:ascii="Times New Roman" w:hAnsi="Times New Roman" w:cs="Times New Roman"/>
          <w:sz w:val="24"/>
        </w:rPr>
        <w:t>Η μετάβαση της θεάς στην Ιθάκη:</w:t>
      </w:r>
    </w:p>
    <w:p w:rsidR="00EA6AB2" w:rsidRDefault="00F8344E" w:rsidP="00EA6AB2">
      <w:pPr>
        <w:pStyle w:val="a3"/>
        <w:numPr>
          <w:ilvl w:val="1"/>
          <w:numId w:val="1"/>
        </w:numPr>
        <w:jc w:val="both"/>
        <w:rPr>
          <w:rFonts w:ascii="Times New Roman" w:hAnsi="Times New Roman" w:cs="Times New Roman"/>
          <w:sz w:val="24"/>
        </w:rPr>
      </w:pPr>
      <w:r>
        <w:rPr>
          <w:rFonts w:ascii="Times New Roman" w:hAnsi="Times New Roman" w:cs="Times New Roman"/>
          <w:sz w:val="24"/>
        </w:rPr>
        <w:t>Η μετάβαση της Αθηνάς στην Ιθάκη γίνεται αυτόματα, με τρόπο μαγικό, και κλείνεται ανάμεσα στα ρήματα «χύθηκε» και «βρέθηκε»</w:t>
      </w:r>
      <w:r w:rsidR="00EA6AB2">
        <w:rPr>
          <w:rFonts w:ascii="Times New Roman" w:hAnsi="Times New Roman" w:cs="Times New Roman"/>
          <w:sz w:val="24"/>
        </w:rPr>
        <w:t>. Με τρόπο θαυμαστό, που ξεπερνάει τους φυσικούς νόμους, από τη μια στιγμή στην άλλη η δράση μεταφέρεται από το θεϊκό στο ανθρώπινο επίπεδο.</w:t>
      </w:r>
    </w:p>
    <w:p w:rsidR="001B1958" w:rsidRDefault="001B1958" w:rsidP="001B1958">
      <w:pPr>
        <w:pStyle w:val="a3"/>
        <w:ind w:left="1440"/>
        <w:jc w:val="both"/>
        <w:rPr>
          <w:rFonts w:ascii="Times New Roman" w:hAnsi="Times New Roman" w:cs="Times New Roman"/>
          <w:sz w:val="24"/>
        </w:rPr>
      </w:pPr>
    </w:p>
    <w:p w:rsidR="001B1958" w:rsidRDefault="001B1958" w:rsidP="001B1958">
      <w:pPr>
        <w:pStyle w:val="a3"/>
        <w:numPr>
          <w:ilvl w:val="0"/>
          <w:numId w:val="1"/>
        </w:numPr>
        <w:jc w:val="both"/>
        <w:rPr>
          <w:rFonts w:ascii="Times New Roman" w:hAnsi="Times New Roman" w:cs="Times New Roman"/>
          <w:sz w:val="24"/>
        </w:rPr>
      </w:pPr>
      <w:r>
        <w:rPr>
          <w:rFonts w:ascii="Times New Roman" w:hAnsi="Times New Roman" w:cs="Times New Roman"/>
          <w:sz w:val="24"/>
        </w:rPr>
        <w:t xml:space="preserve">Η μεταμόρφωση της θεάς Αθηνάς σε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(στ. 118-119)</w:t>
      </w:r>
    </w:p>
    <w:p w:rsidR="001B1958" w:rsidRDefault="003D7566" w:rsidP="001B1958">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Η Αθηνά, για να εμφανιστεί στο παλάτι του Οδυσσέα, παίρνει τη μορφή του </w:t>
      </w:r>
      <w:proofErr w:type="spellStart"/>
      <w:r>
        <w:rPr>
          <w:rFonts w:ascii="Times New Roman" w:hAnsi="Times New Roman" w:cs="Times New Roman"/>
          <w:sz w:val="24"/>
        </w:rPr>
        <w:t>Μέντη</w:t>
      </w:r>
      <w:proofErr w:type="spellEnd"/>
      <w:r>
        <w:rPr>
          <w:rFonts w:ascii="Times New Roman" w:hAnsi="Times New Roman" w:cs="Times New Roman"/>
          <w:sz w:val="24"/>
        </w:rPr>
        <w:t xml:space="preserve">, του βασιλιά των </w:t>
      </w:r>
      <w:proofErr w:type="spellStart"/>
      <w:r>
        <w:rPr>
          <w:rFonts w:ascii="Times New Roman" w:hAnsi="Times New Roman" w:cs="Times New Roman"/>
          <w:sz w:val="24"/>
        </w:rPr>
        <w:t>Ταφιωτών</w:t>
      </w:r>
      <w:proofErr w:type="spellEnd"/>
      <w:r>
        <w:rPr>
          <w:rFonts w:ascii="Times New Roman" w:hAnsi="Times New Roman" w:cs="Times New Roman"/>
          <w:sz w:val="24"/>
        </w:rPr>
        <w:t xml:space="preserve"> (Τάφος= νησί). Η επιλογή αυτή της Αθηνάς οφείλεται στους ακόλουθους λόγους:</w:t>
      </w:r>
    </w:p>
    <w:p w:rsidR="003D7566" w:rsidRDefault="00CF5D6F" w:rsidP="003D7566">
      <w:pPr>
        <w:pStyle w:val="a3"/>
        <w:numPr>
          <w:ilvl w:val="2"/>
          <w:numId w:val="1"/>
        </w:numPr>
        <w:jc w:val="both"/>
        <w:rPr>
          <w:rFonts w:ascii="Times New Roman" w:hAnsi="Times New Roman" w:cs="Times New Roman"/>
          <w:sz w:val="24"/>
        </w:rPr>
      </w:pPr>
      <w:r>
        <w:rPr>
          <w:rFonts w:ascii="Times New Roman" w:hAnsi="Times New Roman" w:cs="Times New Roman"/>
          <w:sz w:val="24"/>
        </w:rPr>
        <w:t xml:space="preserve">Ο </w:t>
      </w:r>
      <w:proofErr w:type="spellStart"/>
      <w:r>
        <w:rPr>
          <w:rFonts w:ascii="Times New Roman" w:hAnsi="Times New Roman" w:cs="Times New Roman"/>
          <w:sz w:val="24"/>
        </w:rPr>
        <w:t>Μέντης</w:t>
      </w:r>
      <w:proofErr w:type="spellEnd"/>
      <w:r>
        <w:rPr>
          <w:rFonts w:ascii="Times New Roman" w:hAnsi="Times New Roman" w:cs="Times New Roman"/>
          <w:sz w:val="24"/>
        </w:rPr>
        <w:t xml:space="preserve"> είναι παλιός φίλος του Οδυσσέα και επομένως</w:t>
      </w:r>
      <w:r w:rsidR="00612569">
        <w:rPr>
          <w:rFonts w:ascii="Times New Roman" w:hAnsi="Times New Roman" w:cs="Times New Roman"/>
          <w:sz w:val="24"/>
        </w:rPr>
        <w:t xml:space="preserve"> θεωρείται πολύ φυσική η παρουσία του στο παλάτι και η εκδήλωση ενδιαφέροντος για τον παλιό φίλο.</w:t>
      </w:r>
    </w:p>
    <w:p w:rsidR="00612569" w:rsidRDefault="00612569" w:rsidP="003D7566">
      <w:pPr>
        <w:pStyle w:val="a3"/>
        <w:numPr>
          <w:ilvl w:val="2"/>
          <w:numId w:val="1"/>
        </w:numPr>
        <w:jc w:val="both"/>
        <w:rPr>
          <w:rFonts w:ascii="Times New Roman" w:hAnsi="Times New Roman" w:cs="Times New Roman"/>
          <w:sz w:val="24"/>
        </w:rPr>
      </w:pPr>
      <w:r>
        <w:rPr>
          <w:rFonts w:ascii="Times New Roman" w:hAnsi="Times New Roman" w:cs="Times New Roman"/>
          <w:sz w:val="24"/>
        </w:rPr>
        <w:t>Ως φίλος και συνομήλικος του Οδυσσέα εύκολα θα κερδίσει την εμπιστοσύνη του Τηλέμαχου, θα τον ωθήσει σε εκμυστηρεύσεις λειτουργώντας σαν πατέρας και θα έχει το δικαίωμα να του δώσει συμβουλές ή να τον επηρεάσει.</w:t>
      </w:r>
    </w:p>
    <w:p w:rsidR="00230296" w:rsidRDefault="00230296" w:rsidP="003D7566">
      <w:pPr>
        <w:pStyle w:val="a3"/>
        <w:numPr>
          <w:ilvl w:val="2"/>
          <w:numId w:val="1"/>
        </w:numPr>
        <w:jc w:val="both"/>
        <w:rPr>
          <w:rFonts w:ascii="Times New Roman" w:hAnsi="Times New Roman" w:cs="Times New Roman"/>
          <w:sz w:val="24"/>
        </w:rPr>
      </w:pPr>
      <w:r>
        <w:rPr>
          <w:rFonts w:ascii="Times New Roman" w:hAnsi="Times New Roman" w:cs="Times New Roman"/>
          <w:sz w:val="24"/>
        </w:rPr>
        <w:t>Η παρουσία του δε θα κινήσει τις υποψίες των μνηστήρων.</w:t>
      </w:r>
    </w:p>
    <w:p w:rsidR="00230296" w:rsidRDefault="00230296" w:rsidP="003D7566">
      <w:pPr>
        <w:pStyle w:val="a3"/>
        <w:numPr>
          <w:ilvl w:val="2"/>
          <w:numId w:val="1"/>
        </w:numPr>
        <w:jc w:val="both"/>
        <w:rPr>
          <w:rFonts w:ascii="Times New Roman" w:hAnsi="Times New Roman" w:cs="Times New Roman"/>
          <w:sz w:val="24"/>
        </w:rPr>
      </w:pPr>
      <w:r>
        <w:rPr>
          <w:rFonts w:ascii="Times New Roman" w:hAnsi="Times New Roman" w:cs="Times New Roman"/>
          <w:sz w:val="24"/>
        </w:rPr>
        <w:t xml:space="preserve">Θέμα της συζήτησης θα είναι ο Οδυσσέας και αυτό θα δώσει στην Αθηνά την ευκαιρία να κατευθύνει εύκολα τον Τηλέμαχο ως </w:t>
      </w:r>
      <w:proofErr w:type="spellStart"/>
      <w:r>
        <w:rPr>
          <w:rFonts w:ascii="Times New Roman" w:hAnsi="Times New Roman" w:cs="Times New Roman"/>
          <w:sz w:val="24"/>
        </w:rPr>
        <w:t>Μέντης</w:t>
      </w:r>
      <w:proofErr w:type="spellEnd"/>
      <w:r>
        <w:rPr>
          <w:rFonts w:ascii="Times New Roman" w:hAnsi="Times New Roman" w:cs="Times New Roman"/>
          <w:sz w:val="24"/>
        </w:rPr>
        <w:t xml:space="preserve"> στην αναζήτησή του.</w:t>
      </w:r>
    </w:p>
    <w:p w:rsidR="00EB2B48" w:rsidRDefault="00EB2B48" w:rsidP="00EB2B48">
      <w:pPr>
        <w:pStyle w:val="a3"/>
        <w:ind w:left="2160"/>
        <w:jc w:val="both"/>
        <w:rPr>
          <w:rFonts w:ascii="Times New Roman" w:hAnsi="Times New Roman" w:cs="Times New Roman"/>
          <w:sz w:val="24"/>
        </w:rPr>
      </w:pPr>
    </w:p>
    <w:p w:rsidR="00307B9C" w:rsidRDefault="00307B9C">
      <w:pPr>
        <w:rPr>
          <w:rFonts w:ascii="Times New Roman" w:hAnsi="Times New Roman" w:cs="Times New Roman"/>
          <w:sz w:val="24"/>
        </w:rPr>
      </w:pPr>
      <w:r>
        <w:rPr>
          <w:rFonts w:ascii="Times New Roman" w:hAnsi="Times New Roman" w:cs="Times New Roman"/>
          <w:sz w:val="24"/>
        </w:rPr>
        <w:br w:type="page"/>
      </w:r>
    </w:p>
    <w:p w:rsidR="00EB2B48" w:rsidRPr="00307B9C" w:rsidRDefault="00EB2B48" w:rsidP="00EB2B48">
      <w:pPr>
        <w:pStyle w:val="a3"/>
        <w:numPr>
          <w:ilvl w:val="0"/>
          <w:numId w:val="1"/>
        </w:numPr>
        <w:jc w:val="both"/>
        <w:rPr>
          <w:rFonts w:ascii="Times New Roman" w:hAnsi="Times New Roman" w:cs="Times New Roman"/>
          <w:vanish/>
          <w:sz w:val="24"/>
          <w:specVanish/>
        </w:rPr>
      </w:pPr>
      <w:r>
        <w:rPr>
          <w:rFonts w:ascii="Times New Roman" w:hAnsi="Times New Roman" w:cs="Times New Roman"/>
          <w:sz w:val="24"/>
        </w:rPr>
        <w:lastRenderedPageBreak/>
        <w:t>Η ομηρική φιλοξενία:</w:t>
      </w:r>
    </w:p>
    <w:p w:rsidR="00BD5CA0" w:rsidRDefault="00307B9C" w:rsidP="00EB2B48">
      <w:pPr>
        <w:pStyle w:val="a3"/>
        <w:numPr>
          <w:ilvl w:val="1"/>
          <w:numId w:val="1"/>
        </w:numPr>
        <w:jc w:val="both"/>
        <w:rPr>
          <w:rFonts w:ascii="Times New Roman" w:hAnsi="Times New Roman" w:cs="Times New Roman"/>
          <w:sz w:val="24"/>
        </w:rPr>
      </w:pPr>
      <w:r>
        <w:rPr>
          <w:rFonts w:ascii="Times New Roman" w:hAnsi="Times New Roman" w:cs="Times New Roman"/>
          <w:sz w:val="24"/>
        </w:rPr>
        <w:t xml:space="preserve"> </w:t>
      </w:r>
    </w:p>
    <w:p w:rsidR="00EB2B48" w:rsidRDefault="00EB2B48" w:rsidP="00BD5CA0">
      <w:pPr>
        <w:pStyle w:val="a3"/>
        <w:numPr>
          <w:ilvl w:val="1"/>
          <w:numId w:val="1"/>
        </w:numPr>
        <w:jc w:val="both"/>
        <w:rPr>
          <w:rFonts w:ascii="Times New Roman" w:hAnsi="Times New Roman" w:cs="Times New Roman"/>
          <w:sz w:val="24"/>
        </w:rPr>
      </w:pPr>
      <w:r>
        <w:rPr>
          <w:rFonts w:ascii="Times New Roman" w:hAnsi="Times New Roman" w:cs="Times New Roman"/>
          <w:sz w:val="24"/>
        </w:rPr>
        <w:t>Ο θεσμός της φιλοξενίας:</w:t>
      </w:r>
    </w:p>
    <w:p w:rsidR="00EB2B48" w:rsidRDefault="00307B9C" w:rsidP="00BD5CA0">
      <w:pPr>
        <w:pStyle w:val="a3"/>
        <w:numPr>
          <w:ilvl w:val="2"/>
          <w:numId w:val="1"/>
        </w:numPr>
        <w:jc w:val="both"/>
        <w:rPr>
          <w:rFonts w:ascii="Times New Roman" w:hAnsi="Times New Roman" w:cs="Times New Roman"/>
          <w:sz w:val="24"/>
        </w:rPr>
      </w:pPr>
      <w:r>
        <w:rPr>
          <w:rFonts w:ascii="Times New Roman" w:hAnsi="Times New Roman" w:cs="Times New Roman"/>
          <w:sz w:val="24"/>
        </w:rPr>
        <w:t>Στην ομηρική κοινωνία, ο θεσμός της φιλοξενίας ήταν ιερός και πολύ ισχυρός. Δημιουργήθηκε από μια πρακτική ανάγκη, δηλαδή από το ότι δεν υπήρχαν ξενοδοχεία για όσους ταξίδευαν  (κυρίως για εμπορικούς λόγους).</w:t>
      </w:r>
    </w:p>
    <w:p w:rsidR="00307B9C" w:rsidRDefault="00307B9C" w:rsidP="00BD5CA0">
      <w:pPr>
        <w:pStyle w:val="a3"/>
        <w:numPr>
          <w:ilvl w:val="2"/>
          <w:numId w:val="1"/>
        </w:numPr>
        <w:jc w:val="both"/>
        <w:rPr>
          <w:rFonts w:ascii="Times New Roman" w:hAnsi="Times New Roman" w:cs="Times New Roman"/>
          <w:sz w:val="24"/>
        </w:rPr>
      </w:pPr>
      <w:r>
        <w:rPr>
          <w:rFonts w:ascii="Times New Roman" w:hAnsi="Times New Roman" w:cs="Times New Roman"/>
          <w:sz w:val="24"/>
        </w:rPr>
        <w:t>Φιλοξενία είναι η εγκάρδια υποδοχή και η πρόθυμη περιποίηση ξένων και αποτελεί δείγμα κοινωνικότητας, ανθρωπιάς και πλούσιων συναισθημάτων. Βέβαια, η περιποίηση των συγγενών είναι κάτι αυτονόητο και συνηθισμένο σε όλους τους λαούς. Όμως, το να προσφέρεις τη φιλία σου σε έναν ξένο και να μοιράζεσαι με αυτόν τα αγαθά του τραπεζιού</w:t>
      </w:r>
      <w:r w:rsidR="00BD5CA0">
        <w:rPr>
          <w:rFonts w:ascii="Times New Roman" w:hAnsi="Times New Roman" w:cs="Times New Roman"/>
          <w:sz w:val="24"/>
        </w:rPr>
        <w:t xml:space="preserve"> σου, πριν μάθεις ακόμη ποιος είναι, αποτελεί ένδειξη του υψηλού πολιτισμικού επιπέδου του ελληνικού λαού.</w:t>
      </w:r>
    </w:p>
    <w:p w:rsidR="00BD5CA0" w:rsidRDefault="00BD5CA0" w:rsidP="00BD5CA0">
      <w:pPr>
        <w:pStyle w:val="a3"/>
        <w:numPr>
          <w:ilvl w:val="2"/>
          <w:numId w:val="1"/>
        </w:numPr>
        <w:jc w:val="both"/>
        <w:rPr>
          <w:rFonts w:ascii="Times New Roman" w:hAnsi="Times New Roman" w:cs="Times New Roman"/>
          <w:sz w:val="24"/>
        </w:rPr>
      </w:pPr>
      <w:r>
        <w:rPr>
          <w:rFonts w:ascii="Times New Roman" w:hAnsi="Times New Roman" w:cs="Times New Roman"/>
          <w:sz w:val="24"/>
        </w:rPr>
        <w:t>Για τους αρχαίους Έλληνες γενικά η φιλοξενία ήταν ιερός θεσμός, που μάλιστα τον προστάτευε ο ίδιος ο Δίας ως θεός της φιλοξενίας. Έτσι, οι άνθρωποι τηρούσαν τους κανόνες της φιλοξενίας με ιερή προσήλωση και επειδή τιμούσαν τον θεσμό ως κοινωνική αξία και επειδή σέβονταν τον θεό που τον προστάτευε.</w:t>
      </w:r>
    </w:p>
    <w:p w:rsidR="002901C6" w:rsidRDefault="002901C6">
      <w:pPr>
        <w:rPr>
          <w:rFonts w:ascii="Times New Roman" w:hAnsi="Times New Roman" w:cs="Times New Roman"/>
          <w:sz w:val="24"/>
        </w:rPr>
      </w:pPr>
      <w:r>
        <w:rPr>
          <w:rFonts w:ascii="Times New Roman" w:hAnsi="Times New Roman" w:cs="Times New Roman"/>
          <w:sz w:val="24"/>
        </w:rPr>
        <w:br w:type="page"/>
      </w:r>
    </w:p>
    <w:p w:rsidR="00BD5CA0" w:rsidRDefault="00BD5CA0" w:rsidP="00BD5CA0">
      <w:pPr>
        <w:pStyle w:val="a3"/>
        <w:numPr>
          <w:ilvl w:val="1"/>
          <w:numId w:val="1"/>
        </w:numPr>
        <w:jc w:val="both"/>
        <w:rPr>
          <w:rFonts w:ascii="Times New Roman" w:hAnsi="Times New Roman" w:cs="Times New Roman"/>
          <w:sz w:val="24"/>
        </w:rPr>
      </w:pPr>
      <w:r>
        <w:rPr>
          <w:rFonts w:ascii="Times New Roman" w:hAnsi="Times New Roman" w:cs="Times New Roman"/>
          <w:sz w:val="24"/>
        </w:rPr>
        <w:lastRenderedPageBreak/>
        <w:t>Το τυπικό της φιλοξενίας:</w:t>
      </w:r>
    </w:p>
    <w:p w:rsidR="00BD5CA0" w:rsidRDefault="00BD5CA0" w:rsidP="00BD5CA0">
      <w:pPr>
        <w:pStyle w:val="a3"/>
        <w:numPr>
          <w:ilvl w:val="2"/>
          <w:numId w:val="1"/>
        </w:numPr>
        <w:jc w:val="both"/>
        <w:rPr>
          <w:rFonts w:ascii="Times New Roman" w:hAnsi="Times New Roman" w:cs="Times New Roman"/>
          <w:sz w:val="24"/>
        </w:rPr>
      </w:pPr>
      <w:r w:rsidRPr="00BD5CA0">
        <w:rPr>
          <w:rFonts w:ascii="Times New Roman" w:hAnsi="Times New Roman" w:cs="Times New Roman"/>
          <w:b/>
          <w:sz w:val="24"/>
        </w:rPr>
        <w:t>1. Υποδοχή και πρώτες περιποιήσεις</w:t>
      </w:r>
      <w:r>
        <w:rPr>
          <w:rFonts w:ascii="Times New Roman" w:hAnsi="Times New Roman" w:cs="Times New Roman"/>
          <w:sz w:val="24"/>
        </w:rPr>
        <w:t xml:space="preserve">: </w:t>
      </w:r>
    </w:p>
    <w:p w:rsidR="00BD5CA0" w:rsidRDefault="00BD5CA0" w:rsidP="00BD5CA0">
      <w:pPr>
        <w:pStyle w:val="a3"/>
        <w:numPr>
          <w:ilvl w:val="3"/>
          <w:numId w:val="1"/>
        </w:numPr>
        <w:jc w:val="both"/>
        <w:rPr>
          <w:rFonts w:ascii="Times New Roman" w:hAnsi="Times New Roman" w:cs="Times New Roman"/>
          <w:sz w:val="24"/>
        </w:rPr>
      </w:pPr>
      <w:r>
        <w:rPr>
          <w:rFonts w:ascii="Times New Roman" w:hAnsi="Times New Roman" w:cs="Times New Roman"/>
          <w:sz w:val="24"/>
        </w:rPr>
        <w:t>Ο οικοδεσπότης υποδέχεται και καλωσορίζει τον ξένο</w:t>
      </w:r>
      <w:r w:rsidR="002F0962">
        <w:rPr>
          <w:rFonts w:ascii="Times New Roman" w:hAnsi="Times New Roman" w:cs="Times New Roman"/>
          <w:sz w:val="24"/>
        </w:rPr>
        <w:t>, με προσφώνηση και θερμή χειραψία και τον προσκαλεί σε φιλοξενία.</w:t>
      </w:r>
    </w:p>
    <w:p w:rsidR="002F0962" w:rsidRDefault="002F0962" w:rsidP="00BD5CA0">
      <w:pPr>
        <w:pStyle w:val="a3"/>
        <w:numPr>
          <w:ilvl w:val="3"/>
          <w:numId w:val="1"/>
        </w:numPr>
        <w:jc w:val="both"/>
        <w:rPr>
          <w:rFonts w:ascii="Times New Roman" w:hAnsi="Times New Roman" w:cs="Times New Roman"/>
          <w:sz w:val="24"/>
        </w:rPr>
      </w:pPr>
      <w:r>
        <w:rPr>
          <w:rFonts w:ascii="Times New Roman" w:hAnsi="Times New Roman" w:cs="Times New Roman"/>
          <w:sz w:val="24"/>
        </w:rPr>
        <w:t xml:space="preserve">Αμέσως μετά τακτοποιεί το κοντάρι του ξένου και </w:t>
      </w:r>
      <w:proofErr w:type="spellStart"/>
      <w:r>
        <w:rPr>
          <w:rFonts w:ascii="Times New Roman" w:hAnsi="Times New Roman" w:cs="Times New Roman"/>
          <w:sz w:val="24"/>
        </w:rPr>
        <w:t>ό,τι</w:t>
      </w:r>
      <w:proofErr w:type="spellEnd"/>
      <w:r>
        <w:rPr>
          <w:rFonts w:ascii="Times New Roman" w:hAnsi="Times New Roman" w:cs="Times New Roman"/>
          <w:sz w:val="24"/>
        </w:rPr>
        <w:t xml:space="preserve"> άλλο ενδέχεται αυτός να έχει μαζί του.</w:t>
      </w:r>
    </w:p>
    <w:p w:rsidR="002F0962" w:rsidRDefault="002F0962" w:rsidP="00BD5CA0">
      <w:pPr>
        <w:pStyle w:val="a3"/>
        <w:numPr>
          <w:ilvl w:val="3"/>
          <w:numId w:val="1"/>
        </w:numPr>
        <w:jc w:val="both"/>
        <w:rPr>
          <w:rFonts w:ascii="Times New Roman" w:hAnsi="Times New Roman" w:cs="Times New Roman"/>
          <w:sz w:val="24"/>
        </w:rPr>
      </w:pPr>
      <w:r>
        <w:rPr>
          <w:rFonts w:ascii="Times New Roman" w:hAnsi="Times New Roman" w:cs="Times New Roman"/>
          <w:sz w:val="24"/>
        </w:rPr>
        <w:t>Αφού το όνομα του ξένου δεν είναι ακόμη γνωστό, ο οικοδεσπότης τον προσφωνεί «ξένε».</w:t>
      </w:r>
    </w:p>
    <w:p w:rsidR="002F0962" w:rsidRDefault="002F0962" w:rsidP="002F0962">
      <w:pPr>
        <w:pStyle w:val="a3"/>
        <w:numPr>
          <w:ilvl w:val="2"/>
          <w:numId w:val="1"/>
        </w:numPr>
        <w:jc w:val="both"/>
        <w:rPr>
          <w:rFonts w:ascii="Times New Roman" w:hAnsi="Times New Roman" w:cs="Times New Roman"/>
          <w:sz w:val="24"/>
        </w:rPr>
      </w:pPr>
      <w:r w:rsidRPr="002F0962">
        <w:rPr>
          <w:rFonts w:ascii="Times New Roman" w:hAnsi="Times New Roman" w:cs="Times New Roman"/>
          <w:b/>
          <w:sz w:val="24"/>
        </w:rPr>
        <w:t>2. Λουτρό</w:t>
      </w:r>
      <w:r>
        <w:rPr>
          <w:rFonts w:ascii="Times New Roman" w:hAnsi="Times New Roman" w:cs="Times New Roman"/>
          <w:sz w:val="24"/>
        </w:rPr>
        <w:t>:</w:t>
      </w:r>
      <w:r w:rsidR="00305D29">
        <w:rPr>
          <w:rFonts w:ascii="Times New Roman" w:hAnsi="Times New Roman" w:cs="Times New Roman"/>
          <w:sz w:val="24"/>
        </w:rPr>
        <w:t xml:space="preserve"> </w:t>
      </w:r>
    </w:p>
    <w:p w:rsidR="00305D29" w:rsidRDefault="00305D29" w:rsidP="00305D29">
      <w:pPr>
        <w:pStyle w:val="a3"/>
        <w:numPr>
          <w:ilvl w:val="3"/>
          <w:numId w:val="1"/>
        </w:numPr>
        <w:jc w:val="both"/>
        <w:rPr>
          <w:rFonts w:ascii="Times New Roman" w:hAnsi="Times New Roman" w:cs="Times New Roman"/>
          <w:sz w:val="24"/>
        </w:rPr>
      </w:pPr>
      <w:r>
        <w:rPr>
          <w:rFonts w:ascii="Times New Roman" w:hAnsi="Times New Roman" w:cs="Times New Roman"/>
          <w:sz w:val="24"/>
        </w:rPr>
        <w:t>Κάποιες δούλες λούζουν τον ξένο, τον αλείφουν με λάδι και τον ντύνουν με καθαρά ρούχα.</w:t>
      </w:r>
    </w:p>
    <w:p w:rsidR="00305D29" w:rsidRDefault="00305D29" w:rsidP="00305D29">
      <w:pPr>
        <w:pStyle w:val="a3"/>
        <w:numPr>
          <w:ilvl w:val="2"/>
          <w:numId w:val="1"/>
        </w:numPr>
        <w:jc w:val="both"/>
        <w:rPr>
          <w:rFonts w:ascii="Times New Roman" w:hAnsi="Times New Roman" w:cs="Times New Roman"/>
          <w:sz w:val="24"/>
        </w:rPr>
      </w:pPr>
      <w:r w:rsidRPr="00305D29">
        <w:rPr>
          <w:rFonts w:ascii="Times New Roman" w:hAnsi="Times New Roman" w:cs="Times New Roman"/>
          <w:b/>
          <w:sz w:val="24"/>
        </w:rPr>
        <w:t>3.</w:t>
      </w:r>
      <w:r>
        <w:rPr>
          <w:rFonts w:ascii="Times New Roman" w:hAnsi="Times New Roman" w:cs="Times New Roman"/>
          <w:sz w:val="24"/>
        </w:rPr>
        <w:t xml:space="preserve"> </w:t>
      </w:r>
      <w:r w:rsidRPr="00305D29">
        <w:rPr>
          <w:rFonts w:ascii="Times New Roman" w:hAnsi="Times New Roman" w:cs="Times New Roman"/>
          <w:b/>
          <w:sz w:val="24"/>
        </w:rPr>
        <w:t>Το τραπέζι</w:t>
      </w:r>
      <w:r>
        <w:rPr>
          <w:rFonts w:ascii="Times New Roman" w:hAnsi="Times New Roman" w:cs="Times New Roman"/>
          <w:sz w:val="24"/>
        </w:rPr>
        <w:t>:</w:t>
      </w:r>
    </w:p>
    <w:p w:rsidR="00305D29" w:rsidRDefault="00305D29" w:rsidP="00305D29">
      <w:pPr>
        <w:pStyle w:val="a3"/>
        <w:numPr>
          <w:ilvl w:val="3"/>
          <w:numId w:val="1"/>
        </w:numPr>
        <w:jc w:val="both"/>
        <w:rPr>
          <w:rFonts w:ascii="Times New Roman" w:hAnsi="Times New Roman" w:cs="Times New Roman"/>
          <w:sz w:val="24"/>
        </w:rPr>
      </w:pPr>
      <w:r>
        <w:rPr>
          <w:rFonts w:ascii="Times New Roman" w:hAnsi="Times New Roman" w:cs="Times New Roman"/>
          <w:sz w:val="24"/>
        </w:rPr>
        <w:t>Ο οικοδεσπότης προσφέρει δείπνο (γεύμα) στον ξένο, κατά τη διάρκεια του οποίου τηρείται μια διαδικασία:</w:t>
      </w:r>
    </w:p>
    <w:p w:rsidR="00305D29" w:rsidRDefault="00305D29" w:rsidP="00305D29">
      <w:pPr>
        <w:pStyle w:val="a3"/>
        <w:numPr>
          <w:ilvl w:val="4"/>
          <w:numId w:val="1"/>
        </w:numPr>
        <w:jc w:val="both"/>
        <w:rPr>
          <w:rFonts w:ascii="Times New Roman" w:hAnsi="Times New Roman" w:cs="Times New Roman"/>
          <w:sz w:val="24"/>
        </w:rPr>
      </w:pPr>
      <w:r>
        <w:rPr>
          <w:rFonts w:ascii="Times New Roman" w:hAnsi="Times New Roman" w:cs="Times New Roman"/>
          <w:sz w:val="24"/>
        </w:rPr>
        <w:t>Παραχωρείται στον ξένο κάθισμα σε τιμητική θέση</w:t>
      </w:r>
    </w:p>
    <w:p w:rsidR="00305D29" w:rsidRDefault="00305D29" w:rsidP="00305D29">
      <w:pPr>
        <w:pStyle w:val="a3"/>
        <w:numPr>
          <w:ilvl w:val="4"/>
          <w:numId w:val="1"/>
        </w:numPr>
        <w:jc w:val="both"/>
        <w:rPr>
          <w:rFonts w:ascii="Times New Roman" w:hAnsi="Times New Roman" w:cs="Times New Roman"/>
          <w:sz w:val="24"/>
        </w:rPr>
      </w:pPr>
      <w:r>
        <w:rPr>
          <w:rFonts w:ascii="Times New Roman" w:hAnsi="Times New Roman" w:cs="Times New Roman"/>
          <w:sz w:val="24"/>
        </w:rPr>
        <w:t>Του φέρνουν νερό για να πλυθεί πριν από το φαγητό</w:t>
      </w:r>
    </w:p>
    <w:p w:rsidR="00305D29" w:rsidRDefault="00717051" w:rsidP="00305D29">
      <w:pPr>
        <w:pStyle w:val="a3"/>
        <w:numPr>
          <w:ilvl w:val="4"/>
          <w:numId w:val="1"/>
        </w:numPr>
        <w:jc w:val="both"/>
        <w:rPr>
          <w:rFonts w:ascii="Times New Roman" w:hAnsi="Times New Roman" w:cs="Times New Roman"/>
          <w:sz w:val="24"/>
        </w:rPr>
      </w:pPr>
      <w:r>
        <w:rPr>
          <w:rFonts w:ascii="Times New Roman" w:hAnsi="Times New Roman" w:cs="Times New Roman"/>
          <w:sz w:val="24"/>
        </w:rPr>
        <w:t>Του προσφέρουν στο τραπέζι εκλεκτή μερίδα φαγητού και πιοτό.</w:t>
      </w:r>
    </w:p>
    <w:p w:rsidR="00717051" w:rsidRDefault="00717051" w:rsidP="00717051">
      <w:pPr>
        <w:pStyle w:val="a3"/>
        <w:numPr>
          <w:ilvl w:val="2"/>
          <w:numId w:val="1"/>
        </w:numPr>
        <w:jc w:val="both"/>
        <w:rPr>
          <w:rFonts w:ascii="Times New Roman" w:hAnsi="Times New Roman" w:cs="Times New Roman"/>
          <w:sz w:val="24"/>
        </w:rPr>
      </w:pPr>
      <w:r w:rsidRPr="00717051">
        <w:rPr>
          <w:rFonts w:ascii="Times New Roman" w:hAnsi="Times New Roman" w:cs="Times New Roman"/>
          <w:b/>
          <w:sz w:val="24"/>
        </w:rPr>
        <w:t>4. Επίσημη υποδοχή</w:t>
      </w:r>
      <w:r>
        <w:rPr>
          <w:rFonts w:ascii="Times New Roman" w:hAnsi="Times New Roman" w:cs="Times New Roman"/>
          <w:sz w:val="24"/>
        </w:rPr>
        <w:t>:</w:t>
      </w:r>
    </w:p>
    <w:p w:rsidR="00717051" w:rsidRDefault="00717051" w:rsidP="00717051">
      <w:pPr>
        <w:pStyle w:val="a3"/>
        <w:numPr>
          <w:ilvl w:val="3"/>
          <w:numId w:val="1"/>
        </w:numPr>
        <w:jc w:val="both"/>
        <w:rPr>
          <w:rFonts w:ascii="Times New Roman" w:hAnsi="Times New Roman" w:cs="Times New Roman"/>
          <w:sz w:val="24"/>
        </w:rPr>
      </w:pPr>
      <w:r w:rsidRPr="00717051">
        <w:rPr>
          <w:rFonts w:ascii="Times New Roman" w:hAnsi="Times New Roman" w:cs="Times New Roman"/>
          <w:sz w:val="24"/>
        </w:rPr>
        <w:t xml:space="preserve">Σε </w:t>
      </w:r>
      <w:r>
        <w:rPr>
          <w:rFonts w:ascii="Times New Roman" w:hAnsi="Times New Roman" w:cs="Times New Roman"/>
          <w:sz w:val="24"/>
        </w:rPr>
        <w:t>εξαιρετικές περιπτώσεις, ο οικοδεσπότης οργανώνει επίσημη υποδοχή προς τιμή του ξένου, με αθλητικούς αγώνες.</w:t>
      </w:r>
    </w:p>
    <w:p w:rsidR="00717051" w:rsidRDefault="00717051" w:rsidP="00717051">
      <w:pPr>
        <w:pStyle w:val="a3"/>
        <w:numPr>
          <w:ilvl w:val="2"/>
          <w:numId w:val="1"/>
        </w:numPr>
        <w:jc w:val="both"/>
        <w:rPr>
          <w:rFonts w:ascii="Times New Roman" w:hAnsi="Times New Roman" w:cs="Times New Roman"/>
          <w:sz w:val="24"/>
        </w:rPr>
      </w:pPr>
      <w:r w:rsidRPr="00717051">
        <w:rPr>
          <w:rFonts w:ascii="Times New Roman" w:hAnsi="Times New Roman" w:cs="Times New Roman"/>
          <w:b/>
          <w:sz w:val="24"/>
        </w:rPr>
        <w:t>5. Ερωτήσεις</w:t>
      </w:r>
      <w:r>
        <w:rPr>
          <w:rFonts w:ascii="Times New Roman" w:hAnsi="Times New Roman" w:cs="Times New Roman"/>
          <w:sz w:val="24"/>
        </w:rPr>
        <w:t>:</w:t>
      </w:r>
    </w:p>
    <w:p w:rsidR="00717051" w:rsidRDefault="00717051" w:rsidP="00717051">
      <w:pPr>
        <w:pStyle w:val="a3"/>
        <w:numPr>
          <w:ilvl w:val="3"/>
          <w:numId w:val="1"/>
        </w:numPr>
        <w:jc w:val="both"/>
        <w:rPr>
          <w:rFonts w:ascii="Times New Roman" w:hAnsi="Times New Roman" w:cs="Times New Roman"/>
          <w:sz w:val="24"/>
        </w:rPr>
      </w:pPr>
      <w:r>
        <w:rPr>
          <w:rFonts w:ascii="Times New Roman" w:hAnsi="Times New Roman" w:cs="Times New Roman"/>
          <w:sz w:val="24"/>
        </w:rPr>
        <w:t>Ύστερα από τα παραπάνω, ο οικοδεσπότης ρωτάει τον ξένο:</w:t>
      </w:r>
    </w:p>
    <w:p w:rsidR="00717051" w:rsidRDefault="00717051" w:rsidP="00717051">
      <w:pPr>
        <w:pStyle w:val="a3"/>
        <w:numPr>
          <w:ilvl w:val="4"/>
          <w:numId w:val="1"/>
        </w:numPr>
        <w:jc w:val="both"/>
        <w:rPr>
          <w:rFonts w:ascii="Times New Roman" w:hAnsi="Times New Roman" w:cs="Times New Roman"/>
          <w:sz w:val="24"/>
        </w:rPr>
      </w:pPr>
      <w:r>
        <w:rPr>
          <w:rFonts w:ascii="Times New Roman" w:hAnsi="Times New Roman" w:cs="Times New Roman"/>
          <w:sz w:val="24"/>
        </w:rPr>
        <w:t>Ποιος είναι;</w:t>
      </w:r>
    </w:p>
    <w:p w:rsidR="00717051" w:rsidRDefault="00717051" w:rsidP="00717051">
      <w:pPr>
        <w:pStyle w:val="a3"/>
        <w:numPr>
          <w:ilvl w:val="4"/>
          <w:numId w:val="1"/>
        </w:numPr>
        <w:jc w:val="both"/>
        <w:rPr>
          <w:rFonts w:ascii="Times New Roman" w:hAnsi="Times New Roman" w:cs="Times New Roman"/>
          <w:sz w:val="24"/>
        </w:rPr>
      </w:pPr>
      <w:r>
        <w:rPr>
          <w:rFonts w:ascii="Times New Roman" w:hAnsi="Times New Roman" w:cs="Times New Roman"/>
          <w:sz w:val="24"/>
        </w:rPr>
        <w:t>Από πού έρχεται;</w:t>
      </w:r>
    </w:p>
    <w:p w:rsidR="00717051" w:rsidRDefault="00717051" w:rsidP="00717051">
      <w:pPr>
        <w:pStyle w:val="a3"/>
        <w:numPr>
          <w:ilvl w:val="4"/>
          <w:numId w:val="1"/>
        </w:numPr>
        <w:jc w:val="both"/>
        <w:rPr>
          <w:rFonts w:ascii="Times New Roman" w:hAnsi="Times New Roman" w:cs="Times New Roman"/>
          <w:sz w:val="24"/>
        </w:rPr>
      </w:pPr>
      <w:r>
        <w:rPr>
          <w:rFonts w:ascii="Times New Roman" w:hAnsi="Times New Roman" w:cs="Times New Roman"/>
          <w:sz w:val="24"/>
        </w:rPr>
        <w:t>Ποιος είναι ο σκοπός της επίσκεψής του;</w:t>
      </w:r>
    </w:p>
    <w:p w:rsidR="00717051" w:rsidRDefault="00717051" w:rsidP="00717051">
      <w:pPr>
        <w:pStyle w:val="a3"/>
        <w:numPr>
          <w:ilvl w:val="3"/>
          <w:numId w:val="1"/>
        </w:numPr>
        <w:jc w:val="both"/>
        <w:rPr>
          <w:rFonts w:ascii="Times New Roman" w:hAnsi="Times New Roman" w:cs="Times New Roman"/>
          <w:sz w:val="24"/>
        </w:rPr>
      </w:pPr>
      <w:r>
        <w:rPr>
          <w:rFonts w:ascii="Times New Roman" w:hAnsi="Times New Roman" w:cs="Times New Roman"/>
          <w:sz w:val="24"/>
        </w:rPr>
        <w:t>Ακολουθεί συζήτηση</w:t>
      </w:r>
    </w:p>
    <w:p w:rsidR="00717051" w:rsidRDefault="00717051" w:rsidP="00717051">
      <w:pPr>
        <w:pStyle w:val="a3"/>
        <w:numPr>
          <w:ilvl w:val="2"/>
          <w:numId w:val="1"/>
        </w:numPr>
        <w:jc w:val="both"/>
        <w:rPr>
          <w:rFonts w:ascii="Times New Roman" w:hAnsi="Times New Roman" w:cs="Times New Roman"/>
          <w:sz w:val="24"/>
        </w:rPr>
      </w:pPr>
      <w:r w:rsidRPr="00717051">
        <w:rPr>
          <w:rFonts w:ascii="Times New Roman" w:hAnsi="Times New Roman" w:cs="Times New Roman"/>
          <w:b/>
          <w:sz w:val="24"/>
        </w:rPr>
        <w:t>6. Ικανοποίηση του αιτήματος</w:t>
      </w:r>
      <w:r>
        <w:rPr>
          <w:rFonts w:ascii="Times New Roman" w:hAnsi="Times New Roman" w:cs="Times New Roman"/>
          <w:sz w:val="24"/>
        </w:rPr>
        <w:t>:</w:t>
      </w:r>
    </w:p>
    <w:p w:rsidR="00717051" w:rsidRDefault="00717051" w:rsidP="00717051">
      <w:pPr>
        <w:pStyle w:val="a3"/>
        <w:numPr>
          <w:ilvl w:val="3"/>
          <w:numId w:val="1"/>
        </w:numPr>
        <w:jc w:val="both"/>
        <w:rPr>
          <w:rFonts w:ascii="Times New Roman" w:hAnsi="Times New Roman" w:cs="Times New Roman"/>
          <w:sz w:val="24"/>
        </w:rPr>
      </w:pPr>
      <w:r>
        <w:rPr>
          <w:rFonts w:ascii="Times New Roman" w:hAnsi="Times New Roman" w:cs="Times New Roman"/>
          <w:sz w:val="24"/>
        </w:rPr>
        <w:t>Ο οικοδεσπότης ικανοποιεί το αίτημα του ξένου σε όποιον βαθμό μπορεί.</w:t>
      </w:r>
    </w:p>
    <w:p w:rsidR="00717051" w:rsidRDefault="00717051" w:rsidP="00717051">
      <w:pPr>
        <w:pStyle w:val="a3"/>
        <w:numPr>
          <w:ilvl w:val="2"/>
          <w:numId w:val="1"/>
        </w:numPr>
        <w:jc w:val="both"/>
        <w:rPr>
          <w:rFonts w:ascii="Times New Roman" w:hAnsi="Times New Roman" w:cs="Times New Roman"/>
          <w:sz w:val="24"/>
        </w:rPr>
      </w:pPr>
      <w:r w:rsidRPr="00717051">
        <w:rPr>
          <w:rFonts w:ascii="Times New Roman" w:hAnsi="Times New Roman" w:cs="Times New Roman"/>
          <w:b/>
          <w:sz w:val="24"/>
        </w:rPr>
        <w:t>7. Προσφορά διαμονής</w:t>
      </w:r>
      <w:r>
        <w:rPr>
          <w:rFonts w:ascii="Times New Roman" w:hAnsi="Times New Roman" w:cs="Times New Roman"/>
          <w:sz w:val="24"/>
        </w:rPr>
        <w:t>:</w:t>
      </w:r>
    </w:p>
    <w:p w:rsidR="00717051" w:rsidRDefault="00717051" w:rsidP="00717051">
      <w:pPr>
        <w:pStyle w:val="a3"/>
        <w:numPr>
          <w:ilvl w:val="3"/>
          <w:numId w:val="1"/>
        </w:numPr>
        <w:jc w:val="both"/>
        <w:rPr>
          <w:rFonts w:ascii="Times New Roman" w:hAnsi="Times New Roman" w:cs="Times New Roman"/>
          <w:sz w:val="24"/>
        </w:rPr>
      </w:pPr>
      <w:r>
        <w:rPr>
          <w:rFonts w:ascii="Times New Roman" w:hAnsi="Times New Roman" w:cs="Times New Roman"/>
          <w:sz w:val="24"/>
        </w:rPr>
        <w:t>Προσφέρεται στον ξένο διαμονή για όσο εκείνος θέλει.</w:t>
      </w:r>
    </w:p>
    <w:p w:rsidR="00717051" w:rsidRDefault="00717051" w:rsidP="00717051">
      <w:pPr>
        <w:pStyle w:val="a3"/>
        <w:numPr>
          <w:ilvl w:val="2"/>
          <w:numId w:val="1"/>
        </w:numPr>
        <w:jc w:val="both"/>
        <w:rPr>
          <w:rFonts w:ascii="Times New Roman" w:hAnsi="Times New Roman" w:cs="Times New Roman"/>
          <w:sz w:val="24"/>
        </w:rPr>
      </w:pPr>
      <w:r w:rsidRPr="00717051">
        <w:rPr>
          <w:rFonts w:ascii="Times New Roman" w:hAnsi="Times New Roman" w:cs="Times New Roman"/>
          <w:b/>
          <w:sz w:val="24"/>
        </w:rPr>
        <w:t>8. Προσφορά δώρων</w:t>
      </w:r>
      <w:r>
        <w:rPr>
          <w:rFonts w:ascii="Times New Roman" w:hAnsi="Times New Roman" w:cs="Times New Roman"/>
          <w:sz w:val="24"/>
        </w:rPr>
        <w:t>:</w:t>
      </w:r>
    </w:p>
    <w:p w:rsidR="00717051" w:rsidRDefault="00717051" w:rsidP="00717051">
      <w:pPr>
        <w:pStyle w:val="a3"/>
        <w:numPr>
          <w:ilvl w:val="3"/>
          <w:numId w:val="1"/>
        </w:numPr>
        <w:jc w:val="both"/>
        <w:rPr>
          <w:rFonts w:ascii="Times New Roman" w:hAnsi="Times New Roman" w:cs="Times New Roman"/>
          <w:sz w:val="24"/>
        </w:rPr>
      </w:pPr>
      <w:r>
        <w:rPr>
          <w:rFonts w:ascii="Times New Roman" w:hAnsi="Times New Roman" w:cs="Times New Roman"/>
          <w:sz w:val="24"/>
        </w:rPr>
        <w:t xml:space="preserve">Λίγο πριν από την αναχώρηση του ξένου, ο οικοδεσπότης </w:t>
      </w:r>
      <w:r w:rsidR="00A47249">
        <w:rPr>
          <w:rFonts w:ascii="Times New Roman" w:hAnsi="Times New Roman" w:cs="Times New Roman"/>
          <w:sz w:val="24"/>
        </w:rPr>
        <w:t>τον αποχαιρετά προσφέροντάς του δώρα. Δώρα προσφέρει συνήθως και ο ξένος. Αυτή η ανταλλαγή δώρων επισφραγίζει τη φιλία που προέκυψε από τη φιλοξενία. Η φιλία αυτή είναι ιερή και μεταβιβάζεται και στους απογόνους.</w:t>
      </w:r>
    </w:p>
    <w:p w:rsidR="00F343FA" w:rsidRDefault="00F343FA" w:rsidP="00F343FA">
      <w:pPr>
        <w:pStyle w:val="a3"/>
        <w:ind w:left="2204"/>
        <w:jc w:val="both"/>
        <w:rPr>
          <w:rFonts w:ascii="Times New Roman" w:hAnsi="Times New Roman" w:cs="Times New Roman"/>
          <w:sz w:val="24"/>
        </w:rPr>
      </w:pPr>
    </w:p>
    <w:p w:rsidR="00F343FA" w:rsidRDefault="00F343FA" w:rsidP="00F343FA">
      <w:pPr>
        <w:pStyle w:val="a3"/>
        <w:ind w:left="2204"/>
        <w:jc w:val="both"/>
        <w:rPr>
          <w:rFonts w:ascii="Times New Roman" w:hAnsi="Times New Roman" w:cs="Times New Roman"/>
          <w:sz w:val="24"/>
        </w:rPr>
      </w:pPr>
    </w:p>
    <w:p w:rsidR="00F343FA" w:rsidRDefault="00F343FA" w:rsidP="00F343FA">
      <w:pPr>
        <w:pStyle w:val="a3"/>
        <w:ind w:left="2204"/>
        <w:jc w:val="both"/>
        <w:rPr>
          <w:rFonts w:ascii="Times New Roman" w:hAnsi="Times New Roman" w:cs="Times New Roman"/>
          <w:sz w:val="24"/>
        </w:rPr>
      </w:pPr>
    </w:p>
    <w:p w:rsidR="00F343FA" w:rsidRDefault="00F343FA" w:rsidP="00F343FA">
      <w:pPr>
        <w:pStyle w:val="a3"/>
        <w:ind w:left="2204"/>
        <w:jc w:val="both"/>
        <w:rPr>
          <w:rFonts w:ascii="Times New Roman" w:hAnsi="Times New Roman" w:cs="Times New Roman"/>
          <w:sz w:val="24"/>
        </w:rPr>
      </w:pPr>
    </w:p>
    <w:tbl>
      <w:tblPr>
        <w:tblStyle w:val="a6"/>
        <w:tblW w:w="0" w:type="auto"/>
        <w:tblInd w:w="720" w:type="dxa"/>
        <w:tblLook w:val="04A0"/>
      </w:tblPr>
      <w:tblGrid>
        <w:gridCol w:w="3888"/>
        <w:gridCol w:w="3914"/>
      </w:tblGrid>
      <w:tr w:rsidR="00F343FA" w:rsidRPr="0052054C" w:rsidTr="00F343FA">
        <w:tc>
          <w:tcPr>
            <w:tcW w:w="4261" w:type="dxa"/>
          </w:tcPr>
          <w:p w:rsidR="00F343FA" w:rsidRPr="0052054C" w:rsidRDefault="00F343FA" w:rsidP="00F343FA">
            <w:pPr>
              <w:pStyle w:val="a3"/>
              <w:ind w:left="0"/>
              <w:jc w:val="center"/>
              <w:rPr>
                <w:rFonts w:ascii="Times New Roman" w:hAnsi="Times New Roman" w:cs="Times New Roman"/>
                <w:b/>
                <w:i/>
                <w:sz w:val="24"/>
              </w:rPr>
            </w:pPr>
            <w:r w:rsidRPr="0052054C">
              <w:rPr>
                <w:rFonts w:ascii="Times New Roman" w:hAnsi="Times New Roman" w:cs="Times New Roman"/>
                <w:b/>
                <w:i/>
                <w:sz w:val="24"/>
              </w:rPr>
              <w:lastRenderedPageBreak/>
              <w:t>Το δείπνο του ξένου</w:t>
            </w:r>
          </w:p>
          <w:p w:rsidR="00F343FA" w:rsidRPr="0052054C" w:rsidRDefault="00F343FA" w:rsidP="00F343FA">
            <w:pPr>
              <w:pStyle w:val="a3"/>
              <w:ind w:left="0"/>
              <w:jc w:val="center"/>
              <w:rPr>
                <w:rFonts w:ascii="Times New Roman" w:hAnsi="Times New Roman" w:cs="Times New Roman"/>
                <w:b/>
                <w:i/>
                <w:sz w:val="24"/>
              </w:rPr>
            </w:pPr>
            <w:r w:rsidRPr="0052054C">
              <w:rPr>
                <w:rFonts w:ascii="Times New Roman" w:hAnsi="Times New Roman" w:cs="Times New Roman"/>
                <w:b/>
                <w:i/>
                <w:sz w:val="24"/>
              </w:rPr>
              <w:t>(στ. 154-161)</w:t>
            </w:r>
          </w:p>
        </w:tc>
        <w:tc>
          <w:tcPr>
            <w:tcW w:w="4261" w:type="dxa"/>
          </w:tcPr>
          <w:p w:rsidR="00F343FA" w:rsidRPr="0052054C" w:rsidRDefault="00F343FA" w:rsidP="00F343FA">
            <w:pPr>
              <w:pStyle w:val="a3"/>
              <w:ind w:left="0"/>
              <w:jc w:val="center"/>
              <w:rPr>
                <w:rFonts w:ascii="Times New Roman" w:hAnsi="Times New Roman" w:cs="Times New Roman"/>
                <w:b/>
                <w:i/>
                <w:sz w:val="24"/>
              </w:rPr>
            </w:pPr>
            <w:r w:rsidRPr="0052054C">
              <w:rPr>
                <w:rFonts w:ascii="Times New Roman" w:hAnsi="Times New Roman" w:cs="Times New Roman"/>
                <w:b/>
                <w:i/>
                <w:sz w:val="24"/>
              </w:rPr>
              <w:t>Το δείπνο των μνηστήρων</w:t>
            </w:r>
          </w:p>
          <w:p w:rsidR="00F343FA" w:rsidRPr="0052054C" w:rsidRDefault="00F343FA" w:rsidP="00F343FA">
            <w:pPr>
              <w:pStyle w:val="a3"/>
              <w:ind w:left="0"/>
              <w:jc w:val="center"/>
              <w:rPr>
                <w:rFonts w:ascii="Times New Roman" w:hAnsi="Times New Roman" w:cs="Times New Roman"/>
                <w:b/>
                <w:i/>
                <w:sz w:val="24"/>
              </w:rPr>
            </w:pPr>
            <w:r w:rsidRPr="0052054C">
              <w:rPr>
                <w:rFonts w:ascii="Times New Roman" w:hAnsi="Times New Roman" w:cs="Times New Roman"/>
                <w:b/>
                <w:i/>
                <w:sz w:val="24"/>
              </w:rPr>
              <w:t>(στ. 162-170)</w:t>
            </w:r>
          </w:p>
        </w:tc>
      </w:tr>
      <w:tr w:rsidR="00F343FA" w:rsidTr="00F343FA">
        <w:tc>
          <w:tcPr>
            <w:tcW w:w="4261" w:type="dxa"/>
          </w:tcPr>
          <w:p w:rsidR="00F343FA" w:rsidRDefault="00F343FA" w:rsidP="00F343FA">
            <w:pPr>
              <w:jc w:val="both"/>
              <w:rPr>
                <w:rFonts w:ascii="Times New Roman" w:hAnsi="Times New Roman" w:cs="Times New Roman"/>
                <w:sz w:val="24"/>
              </w:rPr>
            </w:pPr>
            <w:r>
              <w:rPr>
                <w:rFonts w:ascii="Times New Roman" w:hAnsi="Times New Roman" w:cs="Times New Roman"/>
                <w:sz w:val="24"/>
              </w:rPr>
              <w:t>Υπηρεσίες προσφέρουν τα ακόλουθα πρόσωπα:</w:t>
            </w:r>
          </w:p>
          <w:p w:rsidR="00F343FA" w:rsidRDefault="00F343FA" w:rsidP="00F343FA">
            <w:pPr>
              <w:pStyle w:val="a3"/>
              <w:numPr>
                <w:ilvl w:val="0"/>
                <w:numId w:val="2"/>
              </w:numPr>
              <w:jc w:val="both"/>
              <w:rPr>
                <w:rFonts w:ascii="Times New Roman" w:hAnsi="Times New Roman" w:cs="Times New Roman"/>
                <w:sz w:val="24"/>
              </w:rPr>
            </w:pPr>
            <w:r>
              <w:rPr>
                <w:rFonts w:ascii="Times New Roman" w:hAnsi="Times New Roman" w:cs="Times New Roman"/>
                <w:sz w:val="24"/>
              </w:rPr>
              <w:t xml:space="preserve">Μια </w:t>
            </w:r>
            <w:r w:rsidRPr="0052054C">
              <w:rPr>
                <w:rFonts w:ascii="Times New Roman" w:hAnsi="Times New Roman" w:cs="Times New Roman"/>
                <w:b/>
                <w:sz w:val="24"/>
                <w:u w:val="single"/>
              </w:rPr>
              <w:t>παρακόρη</w:t>
            </w:r>
            <w:r>
              <w:rPr>
                <w:rFonts w:ascii="Times New Roman" w:hAnsi="Times New Roman" w:cs="Times New Roman"/>
                <w:sz w:val="24"/>
              </w:rPr>
              <w:t>, που χύνει νερό</w:t>
            </w:r>
            <w:r w:rsidR="0052054C">
              <w:rPr>
                <w:rFonts w:ascii="Times New Roman" w:hAnsi="Times New Roman" w:cs="Times New Roman"/>
                <w:sz w:val="24"/>
              </w:rPr>
              <w:t xml:space="preserve"> για να πλύνει τα χέρια ο ξένος.</w:t>
            </w:r>
          </w:p>
          <w:p w:rsidR="0052054C" w:rsidRDefault="0052054C" w:rsidP="0052054C">
            <w:pPr>
              <w:pStyle w:val="a3"/>
              <w:ind w:left="360"/>
              <w:jc w:val="both"/>
              <w:rPr>
                <w:rFonts w:ascii="Times New Roman" w:hAnsi="Times New Roman" w:cs="Times New Roman"/>
                <w:sz w:val="24"/>
              </w:rPr>
            </w:pPr>
          </w:p>
          <w:p w:rsidR="00F343FA" w:rsidRDefault="00F343FA" w:rsidP="00F343FA">
            <w:pPr>
              <w:pStyle w:val="a3"/>
              <w:numPr>
                <w:ilvl w:val="0"/>
                <w:numId w:val="2"/>
              </w:numPr>
              <w:jc w:val="both"/>
              <w:rPr>
                <w:rFonts w:ascii="Times New Roman" w:hAnsi="Times New Roman" w:cs="Times New Roman"/>
                <w:sz w:val="24"/>
              </w:rPr>
            </w:pPr>
            <w:r>
              <w:rPr>
                <w:rFonts w:ascii="Times New Roman" w:hAnsi="Times New Roman" w:cs="Times New Roman"/>
                <w:sz w:val="24"/>
              </w:rPr>
              <w:t xml:space="preserve">Η </w:t>
            </w:r>
            <w:r w:rsidRPr="0052054C">
              <w:rPr>
                <w:rFonts w:ascii="Times New Roman" w:hAnsi="Times New Roman" w:cs="Times New Roman"/>
                <w:b/>
                <w:sz w:val="24"/>
                <w:u w:val="single"/>
              </w:rPr>
              <w:t>σεβαστή</w:t>
            </w:r>
            <w:r>
              <w:rPr>
                <w:rFonts w:ascii="Times New Roman" w:hAnsi="Times New Roman" w:cs="Times New Roman"/>
                <w:sz w:val="24"/>
              </w:rPr>
              <w:t xml:space="preserve"> </w:t>
            </w:r>
            <w:proofErr w:type="spellStart"/>
            <w:r w:rsidRPr="0052054C">
              <w:rPr>
                <w:rFonts w:ascii="Times New Roman" w:hAnsi="Times New Roman" w:cs="Times New Roman"/>
                <w:b/>
                <w:sz w:val="24"/>
                <w:u w:val="single"/>
              </w:rPr>
              <w:t>κελάρισσα</w:t>
            </w:r>
            <w:proofErr w:type="spellEnd"/>
            <w:r>
              <w:rPr>
                <w:rFonts w:ascii="Times New Roman" w:hAnsi="Times New Roman" w:cs="Times New Roman"/>
                <w:sz w:val="24"/>
              </w:rPr>
              <w:t>, που φέρνει ψωμί και φαγητό.</w:t>
            </w:r>
          </w:p>
          <w:p w:rsidR="0052054C" w:rsidRPr="0052054C" w:rsidRDefault="0052054C" w:rsidP="0052054C">
            <w:pPr>
              <w:jc w:val="both"/>
              <w:rPr>
                <w:rFonts w:ascii="Times New Roman" w:hAnsi="Times New Roman" w:cs="Times New Roman"/>
                <w:sz w:val="24"/>
              </w:rPr>
            </w:pPr>
          </w:p>
          <w:p w:rsidR="00F343FA" w:rsidRDefault="00F343FA" w:rsidP="00F343FA">
            <w:pPr>
              <w:pStyle w:val="a3"/>
              <w:numPr>
                <w:ilvl w:val="0"/>
                <w:numId w:val="2"/>
              </w:numPr>
              <w:jc w:val="both"/>
              <w:rPr>
                <w:rFonts w:ascii="Times New Roman" w:hAnsi="Times New Roman" w:cs="Times New Roman"/>
                <w:sz w:val="24"/>
              </w:rPr>
            </w:pPr>
            <w:r>
              <w:rPr>
                <w:rFonts w:ascii="Times New Roman" w:hAnsi="Times New Roman" w:cs="Times New Roman"/>
                <w:sz w:val="24"/>
              </w:rPr>
              <w:t xml:space="preserve">Ο </w:t>
            </w:r>
            <w:proofErr w:type="spellStart"/>
            <w:r w:rsidRPr="0052054C">
              <w:rPr>
                <w:rFonts w:ascii="Times New Roman" w:hAnsi="Times New Roman" w:cs="Times New Roman"/>
                <w:b/>
                <w:sz w:val="24"/>
                <w:u w:val="single"/>
              </w:rPr>
              <w:t>τραπεζάρχης</w:t>
            </w:r>
            <w:proofErr w:type="spellEnd"/>
            <w:r>
              <w:rPr>
                <w:rFonts w:ascii="Times New Roman" w:hAnsi="Times New Roman" w:cs="Times New Roman"/>
                <w:sz w:val="24"/>
              </w:rPr>
              <w:t>, που έκοψε κρέατα και τους τα φέρνει σε δίσκους.</w:t>
            </w:r>
          </w:p>
          <w:p w:rsidR="0052054C" w:rsidRPr="0052054C" w:rsidRDefault="0052054C" w:rsidP="0052054C">
            <w:pPr>
              <w:jc w:val="both"/>
              <w:rPr>
                <w:rFonts w:ascii="Times New Roman" w:hAnsi="Times New Roman" w:cs="Times New Roman"/>
                <w:sz w:val="24"/>
              </w:rPr>
            </w:pPr>
          </w:p>
          <w:p w:rsidR="00F343FA" w:rsidRPr="00F343FA" w:rsidRDefault="00F343FA" w:rsidP="00F343FA">
            <w:pPr>
              <w:pStyle w:val="a3"/>
              <w:numPr>
                <w:ilvl w:val="0"/>
                <w:numId w:val="2"/>
              </w:numPr>
              <w:jc w:val="both"/>
              <w:rPr>
                <w:rFonts w:ascii="Times New Roman" w:hAnsi="Times New Roman" w:cs="Times New Roman"/>
                <w:sz w:val="24"/>
              </w:rPr>
            </w:pPr>
            <w:r>
              <w:rPr>
                <w:rFonts w:ascii="Times New Roman" w:hAnsi="Times New Roman" w:cs="Times New Roman"/>
                <w:sz w:val="24"/>
              </w:rPr>
              <w:t xml:space="preserve">Ο </w:t>
            </w:r>
            <w:r w:rsidRPr="0052054C">
              <w:rPr>
                <w:rFonts w:ascii="Times New Roman" w:hAnsi="Times New Roman" w:cs="Times New Roman"/>
                <w:b/>
                <w:sz w:val="24"/>
                <w:u w:val="single"/>
              </w:rPr>
              <w:t>κήρυκας</w:t>
            </w:r>
            <w:r>
              <w:rPr>
                <w:rFonts w:ascii="Times New Roman" w:hAnsi="Times New Roman" w:cs="Times New Roman"/>
                <w:sz w:val="24"/>
              </w:rPr>
              <w:t>, που γεμίζει τα ποτήρια τους με κρασί.</w:t>
            </w:r>
          </w:p>
        </w:tc>
        <w:tc>
          <w:tcPr>
            <w:tcW w:w="4261" w:type="dxa"/>
          </w:tcPr>
          <w:p w:rsidR="00F343FA" w:rsidRPr="00F343FA" w:rsidRDefault="00F343FA" w:rsidP="0052054C">
            <w:pPr>
              <w:ind w:firstLine="637"/>
              <w:jc w:val="both"/>
              <w:rPr>
                <w:rFonts w:ascii="Times New Roman" w:hAnsi="Times New Roman" w:cs="Times New Roman"/>
                <w:sz w:val="24"/>
              </w:rPr>
            </w:pPr>
            <w:r>
              <w:rPr>
                <w:rFonts w:ascii="Times New Roman" w:hAnsi="Times New Roman" w:cs="Times New Roman"/>
                <w:sz w:val="24"/>
              </w:rPr>
              <w:t xml:space="preserve">Η διαδικασία του φαγητού τους περιγράφεται ως συγκέντρωση ανεύθυνων ανθρώπων, που καλοπερνάνε, χωρίς να νοιάζονται για τίποτε άλλο πέρα από το φαγητό, το πιοτό και τη διασκέδαση. Έτσι, μόλις </w:t>
            </w:r>
            <w:proofErr w:type="spellStart"/>
            <w:r>
              <w:rPr>
                <w:rFonts w:ascii="Times New Roman" w:hAnsi="Times New Roman" w:cs="Times New Roman"/>
                <w:sz w:val="24"/>
              </w:rPr>
              <w:t>κόρεσαν</w:t>
            </w:r>
            <w:proofErr w:type="spellEnd"/>
            <w:r>
              <w:rPr>
                <w:rFonts w:ascii="Times New Roman" w:hAnsi="Times New Roman" w:cs="Times New Roman"/>
                <w:sz w:val="24"/>
              </w:rPr>
              <w:t xml:space="preserve"> τον πόθο τους για το φαΐ και το πιοτό, νιώθουν την ανάγκη να ολοκληρώσουν την απόλαυση με τραγούδι, μουσική και χορό</w:t>
            </w:r>
            <w:r w:rsidR="0052054C">
              <w:rPr>
                <w:rFonts w:ascii="Times New Roman" w:hAnsi="Times New Roman" w:cs="Times New Roman"/>
                <w:sz w:val="24"/>
              </w:rPr>
              <w:t xml:space="preserve"> και σπεύδουν να την ικανοποιήσου, εξαναγκάζοντας τον αοιδό του παλατιού να τραγουδήσει γι’ αυτούς.</w:t>
            </w:r>
          </w:p>
        </w:tc>
      </w:tr>
    </w:tbl>
    <w:p w:rsidR="00F1657F" w:rsidRDefault="00F1657F" w:rsidP="00F1657F">
      <w:pPr>
        <w:pStyle w:val="a3"/>
        <w:jc w:val="both"/>
        <w:rPr>
          <w:rFonts w:ascii="Times New Roman" w:hAnsi="Times New Roman" w:cs="Times New Roman"/>
          <w:sz w:val="24"/>
        </w:rPr>
      </w:pPr>
    </w:p>
    <w:p w:rsidR="00F343FA" w:rsidRDefault="00F1657F" w:rsidP="00F343FA">
      <w:pPr>
        <w:pStyle w:val="a3"/>
        <w:numPr>
          <w:ilvl w:val="0"/>
          <w:numId w:val="1"/>
        </w:numPr>
        <w:jc w:val="both"/>
        <w:rPr>
          <w:rFonts w:ascii="Times New Roman" w:hAnsi="Times New Roman" w:cs="Times New Roman"/>
          <w:sz w:val="24"/>
        </w:rPr>
      </w:pPr>
      <w:r w:rsidRPr="00505855">
        <w:rPr>
          <w:rFonts w:ascii="Times New Roman" w:hAnsi="Times New Roman" w:cs="Times New Roman"/>
          <w:sz w:val="28"/>
          <w:u w:val="single"/>
        </w:rPr>
        <w:t>Στοιχεία υλικού πολιτισμού</w:t>
      </w:r>
      <w:r>
        <w:rPr>
          <w:rFonts w:ascii="Times New Roman" w:hAnsi="Times New Roman" w:cs="Times New Roman"/>
          <w:sz w:val="24"/>
        </w:rPr>
        <w:t>:</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Είδη υπόδησης</w:t>
      </w:r>
      <w:r>
        <w:rPr>
          <w:rFonts w:ascii="Times New Roman" w:hAnsi="Times New Roman" w:cs="Times New Roman"/>
          <w:sz w:val="24"/>
        </w:rPr>
        <w:t xml:space="preserve"> (σαντάλια)</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Μέρη του ανακτορικού συγκροτήματος</w:t>
      </w:r>
      <w:r>
        <w:rPr>
          <w:rFonts w:ascii="Times New Roman" w:hAnsi="Times New Roman" w:cs="Times New Roman"/>
          <w:sz w:val="24"/>
        </w:rPr>
        <w:t xml:space="preserve"> (η εξώθυρα και η αυλή, η αυλόθυρα, το μεγάλο δώμα με την </w:t>
      </w:r>
      <w:proofErr w:type="spellStart"/>
      <w:r>
        <w:rPr>
          <w:rFonts w:ascii="Times New Roman" w:hAnsi="Times New Roman" w:cs="Times New Roman"/>
          <w:sz w:val="24"/>
        </w:rPr>
        <w:t>κονταροθήκη</w:t>
      </w:r>
      <w:proofErr w:type="spellEnd"/>
      <w:r>
        <w:rPr>
          <w:rFonts w:ascii="Times New Roman" w:hAnsi="Times New Roman" w:cs="Times New Roman"/>
          <w:sz w:val="24"/>
        </w:rPr>
        <w:t xml:space="preserve"> δίπλα σε μια ψηλή κολόνα)</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Οικιακά σκεύη</w:t>
      </w:r>
      <w:r>
        <w:rPr>
          <w:rFonts w:ascii="Times New Roman" w:hAnsi="Times New Roman" w:cs="Times New Roman"/>
          <w:sz w:val="24"/>
        </w:rPr>
        <w:t xml:space="preserve"> (κρατήρες, λαγήνι, λεβέτι, κούπες χρυσές, πλεκτά πανέρια)</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Έπιπλα</w:t>
      </w:r>
      <w:r>
        <w:rPr>
          <w:rFonts w:ascii="Times New Roman" w:hAnsi="Times New Roman" w:cs="Times New Roman"/>
          <w:sz w:val="24"/>
        </w:rPr>
        <w:t xml:space="preserve"> (τραπέζια για φαγητό, θήκη για δόρατα, θρόνος, σκαμνί για τα πόδια)</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Αντικείμενα χρηστικά</w:t>
      </w:r>
      <w:r>
        <w:rPr>
          <w:rFonts w:ascii="Times New Roman" w:hAnsi="Times New Roman" w:cs="Times New Roman"/>
          <w:sz w:val="24"/>
        </w:rPr>
        <w:t xml:space="preserve"> (τομάρια βοδιών για καθίσματα, σφουγγάρια, ύφασμα μαλακό)</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Είδη διατροφής</w:t>
      </w:r>
      <w:r>
        <w:rPr>
          <w:rFonts w:ascii="Times New Roman" w:hAnsi="Times New Roman" w:cs="Times New Roman"/>
          <w:sz w:val="24"/>
        </w:rPr>
        <w:t xml:space="preserve"> (ψωμί, κρέας)</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Είδη οπλισμού</w:t>
      </w:r>
      <w:r>
        <w:rPr>
          <w:rFonts w:ascii="Times New Roman" w:hAnsi="Times New Roman" w:cs="Times New Roman"/>
          <w:sz w:val="24"/>
        </w:rPr>
        <w:t xml:space="preserve"> (κοντάρι ακονισμένο με χαλκό)</w:t>
      </w:r>
    </w:p>
    <w:p w:rsidR="00F1657F" w:rsidRDefault="00F1657F" w:rsidP="00F1657F">
      <w:pPr>
        <w:pStyle w:val="a3"/>
        <w:numPr>
          <w:ilvl w:val="1"/>
          <w:numId w:val="1"/>
        </w:numPr>
        <w:jc w:val="both"/>
        <w:rPr>
          <w:rFonts w:ascii="Times New Roman" w:hAnsi="Times New Roman" w:cs="Times New Roman"/>
          <w:sz w:val="24"/>
        </w:rPr>
      </w:pPr>
      <w:r w:rsidRPr="00F1657F">
        <w:rPr>
          <w:rFonts w:ascii="Times New Roman" w:hAnsi="Times New Roman" w:cs="Times New Roman"/>
          <w:b/>
          <w:sz w:val="24"/>
        </w:rPr>
        <w:t>Είδη ψυχαγωγίας και τέχνης</w:t>
      </w:r>
      <w:r>
        <w:rPr>
          <w:rFonts w:ascii="Times New Roman" w:hAnsi="Times New Roman" w:cs="Times New Roman"/>
          <w:sz w:val="24"/>
        </w:rPr>
        <w:t xml:space="preserve"> (κιθάρα)</w:t>
      </w:r>
    </w:p>
    <w:p w:rsidR="00505855" w:rsidRDefault="00505855" w:rsidP="00505855">
      <w:pPr>
        <w:pStyle w:val="a3"/>
        <w:ind w:left="1440"/>
        <w:jc w:val="both"/>
        <w:rPr>
          <w:rFonts w:ascii="Times New Roman" w:hAnsi="Times New Roman" w:cs="Times New Roman"/>
          <w:sz w:val="24"/>
        </w:rPr>
      </w:pPr>
    </w:p>
    <w:p w:rsidR="00505855" w:rsidRDefault="00505855" w:rsidP="00505855">
      <w:pPr>
        <w:pStyle w:val="a3"/>
        <w:numPr>
          <w:ilvl w:val="0"/>
          <w:numId w:val="1"/>
        </w:numPr>
        <w:jc w:val="both"/>
        <w:rPr>
          <w:rFonts w:ascii="Times New Roman" w:hAnsi="Times New Roman" w:cs="Times New Roman"/>
          <w:sz w:val="24"/>
        </w:rPr>
      </w:pPr>
      <w:r>
        <w:rPr>
          <w:rFonts w:ascii="Times New Roman" w:hAnsi="Times New Roman" w:cs="Times New Roman"/>
          <w:sz w:val="24"/>
        </w:rPr>
        <w:t>Αντιθέσεις:</w:t>
      </w:r>
    </w:p>
    <w:p w:rsidR="00505855" w:rsidRDefault="00505855" w:rsidP="00505855">
      <w:pPr>
        <w:pStyle w:val="a3"/>
        <w:numPr>
          <w:ilvl w:val="1"/>
          <w:numId w:val="1"/>
        </w:numPr>
        <w:jc w:val="both"/>
        <w:rPr>
          <w:rFonts w:ascii="Times New Roman" w:hAnsi="Times New Roman" w:cs="Times New Roman"/>
          <w:sz w:val="24"/>
        </w:rPr>
      </w:pPr>
      <w:r>
        <w:rPr>
          <w:rFonts w:ascii="Times New Roman" w:hAnsi="Times New Roman" w:cs="Times New Roman"/>
          <w:sz w:val="24"/>
        </w:rPr>
        <w:t>Μνηστήρες: εύθυμοι, ξέγνοιαστοι – Τηλέμαχος: μελαγχολικός, προβληματισμένος</w:t>
      </w:r>
    </w:p>
    <w:p w:rsidR="00505855" w:rsidRDefault="00505855" w:rsidP="00505855">
      <w:pPr>
        <w:pStyle w:val="a3"/>
        <w:numPr>
          <w:ilvl w:val="1"/>
          <w:numId w:val="1"/>
        </w:numPr>
        <w:jc w:val="both"/>
        <w:rPr>
          <w:rFonts w:ascii="Times New Roman" w:hAnsi="Times New Roman" w:cs="Times New Roman"/>
          <w:sz w:val="24"/>
        </w:rPr>
      </w:pPr>
      <w:r>
        <w:rPr>
          <w:rFonts w:ascii="Times New Roman" w:hAnsi="Times New Roman" w:cs="Times New Roman"/>
          <w:sz w:val="24"/>
        </w:rPr>
        <w:t>Τηλέμαχος: χαμένος – Τηλέμαχος: σε εγρήγορση όταν βλέπει τον ξένο</w:t>
      </w:r>
    </w:p>
    <w:p w:rsidR="00505855" w:rsidRDefault="00505855" w:rsidP="00505855">
      <w:pPr>
        <w:pStyle w:val="a3"/>
        <w:numPr>
          <w:ilvl w:val="1"/>
          <w:numId w:val="1"/>
        </w:numPr>
        <w:jc w:val="both"/>
        <w:rPr>
          <w:rFonts w:ascii="Times New Roman" w:hAnsi="Times New Roman" w:cs="Times New Roman"/>
          <w:sz w:val="24"/>
        </w:rPr>
      </w:pPr>
      <w:r>
        <w:rPr>
          <w:rFonts w:ascii="Times New Roman" w:hAnsi="Times New Roman" w:cs="Times New Roman"/>
          <w:sz w:val="24"/>
        </w:rPr>
        <w:t>Μνηστήρες: αδιαφορούν για τον ξένο – Τηλέμαχος: ενδιαφέρεται για τον ξένο</w:t>
      </w:r>
    </w:p>
    <w:p w:rsidR="00726D29" w:rsidRPr="00726D29" w:rsidRDefault="00505855" w:rsidP="00726D29">
      <w:pPr>
        <w:pStyle w:val="a3"/>
        <w:numPr>
          <w:ilvl w:val="1"/>
          <w:numId w:val="1"/>
        </w:numPr>
        <w:jc w:val="both"/>
        <w:rPr>
          <w:rFonts w:ascii="Times New Roman" w:hAnsi="Times New Roman" w:cs="Times New Roman"/>
          <w:sz w:val="24"/>
        </w:rPr>
      </w:pPr>
      <w:r>
        <w:rPr>
          <w:rFonts w:ascii="Times New Roman" w:hAnsi="Times New Roman" w:cs="Times New Roman"/>
          <w:sz w:val="24"/>
        </w:rPr>
        <w:t>Τραπέζι Αθηνάς/</w:t>
      </w:r>
      <w:proofErr w:type="spellStart"/>
      <w:r>
        <w:rPr>
          <w:rFonts w:ascii="Times New Roman" w:hAnsi="Times New Roman" w:cs="Times New Roman"/>
          <w:sz w:val="24"/>
        </w:rPr>
        <w:t>Μέντη</w:t>
      </w:r>
      <w:proofErr w:type="spellEnd"/>
      <w:r>
        <w:rPr>
          <w:rFonts w:ascii="Times New Roman" w:hAnsi="Times New Roman" w:cs="Times New Roman"/>
          <w:sz w:val="24"/>
        </w:rPr>
        <w:t>: ήρεμη ατμόσφαιρα – Τραπέζι μνηστήρων: εύθυμη/ ταραχώδης ατμόσφαιρα</w:t>
      </w:r>
      <w:r w:rsidR="00726D29">
        <w:rPr>
          <w:rFonts w:ascii="Times New Roman" w:hAnsi="Times New Roman" w:cs="Times New Roman"/>
          <w:sz w:val="24"/>
        </w:rPr>
        <w:t>.</w:t>
      </w:r>
    </w:p>
    <w:sectPr w:rsidR="00726D29" w:rsidRPr="00726D29" w:rsidSect="00792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FE" w:rsidRDefault="00F04AFE" w:rsidP="002901C6">
      <w:pPr>
        <w:spacing w:after="0" w:line="240" w:lineRule="auto"/>
      </w:pPr>
      <w:r>
        <w:separator/>
      </w:r>
    </w:p>
  </w:endnote>
  <w:endnote w:type="continuationSeparator" w:id="0">
    <w:p w:rsidR="00F04AFE" w:rsidRDefault="00F04AFE" w:rsidP="00290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04" w:rsidRDefault="00C31A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98"/>
      <w:docPartObj>
        <w:docPartGallery w:val="Page Numbers (Bottom of Page)"/>
        <w:docPartUnique/>
      </w:docPartObj>
    </w:sdtPr>
    <w:sdtContent>
      <w:p w:rsidR="00C31A04" w:rsidRDefault="00C31A04">
        <w:pPr>
          <w:pStyle w:val="a5"/>
          <w:jc w:val="right"/>
        </w:pPr>
        <w:fldSimple w:instr=" PAGE   \* MERGEFORMAT ">
          <w:r>
            <w:rPr>
              <w:noProof/>
            </w:rPr>
            <w:t>1</w:t>
          </w:r>
        </w:fldSimple>
      </w:p>
    </w:sdtContent>
  </w:sdt>
  <w:p w:rsidR="00F343FA" w:rsidRDefault="00F343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04" w:rsidRDefault="00C31A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FE" w:rsidRDefault="00F04AFE" w:rsidP="002901C6">
      <w:pPr>
        <w:spacing w:after="0" w:line="240" w:lineRule="auto"/>
      </w:pPr>
      <w:r>
        <w:separator/>
      </w:r>
    </w:p>
  </w:footnote>
  <w:footnote w:type="continuationSeparator" w:id="0">
    <w:p w:rsidR="00F04AFE" w:rsidRDefault="00F04AFE" w:rsidP="00290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04" w:rsidRDefault="00C31A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04" w:rsidRDefault="00C31A0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A04" w:rsidRDefault="00C31A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3EF"/>
    <w:multiLevelType w:val="hybridMultilevel"/>
    <w:tmpl w:val="35AC66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62D1DB3"/>
    <w:multiLevelType w:val="hybridMultilevel"/>
    <w:tmpl w:val="400423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1637" w:hanging="360"/>
      </w:pPr>
      <w:rPr>
        <w:rFonts w:ascii="Wingdings" w:hAnsi="Wingdings" w:hint="default"/>
      </w:rPr>
    </w:lvl>
    <w:lvl w:ilvl="3" w:tplc="04080001">
      <w:start w:val="1"/>
      <w:numFmt w:val="bullet"/>
      <w:lvlText w:val=""/>
      <w:lvlJc w:val="left"/>
      <w:pPr>
        <w:ind w:left="2204" w:hanging="360"/>
      </w:pPr>
      <w:rPr>
        <w:rFonts w:ascii="Symbol" w:hAnsi="Symbol" w:hint="default"/>
      </w:rPr>
    </w:lvl>
    <w:lvl w:ilvl="4" w:tplc="04080003">
      <w:start w:val="1"/>
      <w:numFmt w:val="bullet"/>
      <w:lvlText w:val="o"/>
      <w:lvlJc w:val="left"/>
      <w:pPr>
        <w:ind w:left="2912"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01C1"/>
    <w:rsid w:val="00195BF6"/>
    <w:rsid w:val="001B1958"/>
    <w:rsid w:val="001B3F06"/>
    <w:rsid w:val="00230296"/>
    <w:rsid w:val="002901C6"/>
    <w:rsid w:val="002F0962"/>
    <w:rsid w:val="00305D29"/>
    <w:rsid w:val="00307B9C"/>
    <w:rsid w:val="003652E2"/>
    <w:rsid w:val="003D7566"/>
    <w:rsid w:val="004301C1"/>
    <w:rsid w:val="00505855"/>
    <w:rsid w:val="0052054C"/>
    <w:rsid w:val="00553BE5"/>
    <w:rsid w:val="00612569"/>
    <w:rsid w:val="00717051"/>
    <w:rsid w:val="00726D29"/>
    <w:rsid w:val="00792A80"/>
    <w:rsid w:val="00A13EC6"/>
    <w:rsid w:val="00A47249"/>
    <w:rsid w:val="00BB1E33"/>
    <w:rsid w:val="00BD50A0"/>
    <w:rsid w:val="00BD5CA0"/>
    <w:rsid w:val="00C31A04"/>
    <w:rsid w:val="00C427CC"/>
    <w:rsid w:val="00C8024A"/>
    <w:rsid w:val="00C84BB3"/>
    <w:rsid w:val="00CF5D6F"/>
    <w:rsid w:val="00D07245"/>
    <w:rsid w:val="00DC2255"/>
    <w:rsid w:val="00EA6AB2"/>
    <w:rsid w:val="00EB2B48"/>
    <w:rsid w:val="00EB60EC"/>
    <w:rsid w:val="00F04AFE"/>
    <w:rsid w:val="00F1657F"/>
    <w:rsid w:val="00F343FA"/>
    <w:rsid w:val="00F834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BF6"/>
    <w:pPr>
      <w:ind w:left="720"/>
      <w:contextualSpacing/>
    </w:pPr>
  </w:style>
  <w:style w:type="paragraph" w:styleId="a4">
    <w:name w:val="header"/>
    <w:basedOn w:val="a"/>
    <w:link w:val="Char"/>
    <w:uiPriority w:val="99"/>
    <w:semiHidden/>
    <w:unhideWhenUsed/>
    <w:rsid w:val="002901C6"/>
    <w:pPr>
      <w:tabs>
        <w:tab w:val="center" w:pos="4153"/>
        <w:tab w:val="right" w:pos="8306"/>
      </w:tabs>
      <w:spacing w:after="0" w:line="240" w:lineRule="auto"/>
    </w:pPr>
  </w:style>
  <w:style w:type="character" w:customStyle="1" w:styleId="Char">
    <w:name w:val="Κεφαλίδα Char"/>
    <w:basedOn w:val="a0"/>
    <w:link w:val="a4"/>
    <w:uiPriority w:val="99"/>
    <w:semiHidden/>
    <w:rsid w:val="002901C6"/>
  </w:style>
  <w:style w:type="paragraph" w:styleId="a5">
    <w:name w:val="footer"/>
    <w:basedOn w:val="a"/>
    <w:link w:val="Char0"/>
    <w:uiPriority w:val="99"/>
    <w:unhideWhenUsed/>
    <w:rsid w:val="002901C6"/>
    <w:pPr>
      <w:tabs>
        <w:tab w:val="center" w:pos="4153"/>
        <w:tab w:val="right" w:pos="8306"/>
      </w:tabs>
      <w:spacing w:after="0" w:line="240" w:lineRule="auto"/>
    </w:pPr>
  </w:style>
  <w:style w:type="character" w:customStyle="1" w:styleId="Char0">
    <w:name w:val="Υποσέλιδο Char"/>
    <w:basedOn w:val="a0"/>
    <w:link w:val="a5"/>
    <w:uiPriority w:val="99"/>
    <w:rsid w:val="002901C6"/>
  </w:style>
  <w:style w:type="table" w:styleId="a6">
    <w:name w:val="Table Grid"/>
    <w:basedOn w:val="a1"/>
    <w:uiPriority w:val="59"/>
    <w:rsid w:val="00F34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1227</Words>
  <Characters>6626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Popi</cp:lastModifiedBy>
  <cp:revision>26</cp:revision>
  <cp:lastPrinted>2017-11-28T11:21:00Z</cp:lastPrinted>
  <dcterms:created xsi:type="dcterms:W3CDTF">2017-11-27T17:58:00Z</dcterms:created>
  <dcterms:modified xsi:type="dcterms:W3CDTF">2017-11-28T11:21:00Z</dcterms:modified>
</cp:coreProperties>
</file>