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F3D2" w14:textId="77777777" w:rsidR="001555F4" w:rsidRPr="001555F4" w:rsidRDefault="001555F4" w:rsidP="001555F4">
      <w:r w:rsidRPr="001555F4">
        <w:rPr>
          <w:b/>
          <w:bCs/>
        </w:rPr>
        <w:t>Δευτερεύουσα πρόταση</w:t>
      </w:r>
      <w:r w:rsidRPr="001555F4">
        <w:t> λέγεται η πρόταση που δεν μπορεί να σταθεί μόνη της στον λόγο, αλλά εξαρτάται από μια κύρια ή από μια άλλη δευτερεύουσα της οποίας συμπληρώνει το νόημα· χρησιμοποιείται είτε ως όρος της πρότασης από την οποία εξαρτάται (υποκείμενο, αντικείμενο, κατηγορούμενο, προσδιορισμός) είτε ως επιρρηματικός προσδιορισμός, π.χ.</w:t>
      </w:r>
    </w:p>
    <w:p w14:paraId="635D67F9" w14:textId="77777777" w:rsidR="001555F4" w:rsidRPr="001555F4" w:rsidRDefault="001555F4" w:rsidP="001555F4">
      <w:pPr>
        <w:numPr>
          <w:ilvl w:val="0"/>
          <w:numId w:val="1"/>
        </w:numPr>
      </w:pPr>
      <w:proofErr w:type="spellStart"/>
      <w:r w:rsidRPr="001555F4">
        <w:t>Οὗτοι</w:t>
      </w:r>
      <w:proofErr w:type="spellEnd"/>
      <w:r w:rsidRPr="001555F4">
        <w:t xml:space="preserve"> </w:t>
      </w:r>
      <w:proofErr w:type="spellStart"/>
      <w:r w:rsidRPr="001555F4">
        <w:t>ἔλεγον</w:t>
      </w:r>
      <w:proofErr w:type="spellEnd"/>
      <w:r w:rsidRPr="001555F4">
        <w:t> </w:t>
      </w:r>
      <w:proofErr w:type="spellStart"/>
      <w:r w:rsidRPr="001555F4">
        <w:rPr>
          <w:b/>
          <w:bCs/>
        </w:rPr>
        <w:t>ὅτι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Κῦρος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τέθνηκεν</w:t>
      </w:r>
      <w:proofErr w:type="spellEnd"/>
    </w:p>
    <w:p w14:paraId="116AAD80" w14:textId="77777777" w:rsidR="001555F4" w:rsidRPr="001555F4" w:rsidRDefault="001555F4" w:rsidP="001555F4">
      <w:r w:rsidRPr="001555F4">
        <w:t>(=</w:t>
      </w:r>
      <w:r w:rsidRPr="001555F4">
        <w:rPr>
          <w:b/>
          <w:bCs/>
        </w:rPr>
        <w:t> </w:t>
      </w:r>
      <w:r w:rsidRPr="001555F4">
        <w:t>Αυτοί έλεγαν ότι ο Κύρος έχει πεθάνει)</w:t>
      </w:r>
    </w:p>
    <w:p w14:paraId="448ECC82" w14:textId="77777777" w:rsidR="001555F4" w:rsidRPr="001555F4" w:rsidRDefault="001555F4" w:rsidP="001555F4">
      <w:r w:rsidRPr="001555F4">
        <w:t>Η πρόταση </w:t>
      </w:r>
      <w:proofErr w:type="spellStart"/>
      <w:r w:rsidRPr="001555F4">
        <w:rPr>
          <w:b/>
          <w:bCs/>
        </w:rPr>
        <w:t>ὅτι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Κῦρος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τέθνηκεν</w:t>
      </w:r>
      <w:proofErr w:type="spellEnd"/>
      <w:r w:rsidRPr="001555F4">
        <w:t> είναι δευτερεύουσα, γιατί δεν μπορεί να σταθεί μόνη της στον λόγο, εξαρτάται από την κύρια πρόταση </w:t>
      </w:r>
      <w:proofErr w:type="spellStart"/>
      <w:r w:rsidRPr="001555F4">
        <w:rPr>
          <w:b/>
          <w:bCs/>
        </w:rPr>
        <w:t>οὗτοι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ἔλεγον</w:t>
      </w:r>
      <w:proofErr w:type="spellEnd"/>
      <w:r w:rsidRPr="001555F4">
        <w:t xml:space="preserve">, συμπληρώνει το νόημά της και χρησιμοποιείται ως αντικείμενο του ρ. της </w:t>
      </w:r>
      <w:proofErr w:type="spellStart"/>
      <w:r w:rsidRPr="001555F4">
        <w:t>κ.π</w:t>
      </w:r>
      <w:proofErr w:type="spellEnd"/>
      <w:r w:rsidRPr="001555F4">
        <w:t>. </w:t>
      </w:r>
      <w:proofErr w:type="spellStart"/>
      <w:r w:rsidRPr="001555F4">
        <w:rPr>
          <w:b/>
          <w:bCs/>
        </w:rPr>
        <w:t>ἔλεγον</w:t>
      </w:r>
      <w:proofErr w:type="spellEnd"/>
      <w:r w:rsidRPr="001555F4">
        <w:t>.</w:t>
      </w:r>
    </w:p>
    <w:p w14:paraId="35487C3B" w14:textId="77777777" w:rsidR="001555F4" w:rsidRPr="001555F4" w:rsidRDefault="001555F4" w:rsidP="001555F4">
      <w:pPr>
        <w:numPr>
          <w:ilvl w:val="0"/>
          <w:numId w:val="2"/>
        </w:numPr>
      </w:pPr>
      <w:proofErr w:type="spellStart"/>
      <w:r w:rsidRPr="001555F4">
        <w:rPr>
          <w:b/>
          <w:bCs/>
        </w:rPr>
        <w:t>Ὅτε</w:t>
      </w:r>
      <w:proofErr w:type="spellEnd"/>
      <w:r w:rsidRPr="001555F4">
        <w:rPr>
          <w:b/>
          <w:bCs/>
        </w:rPr>
        <w:t xml:space="preserve"> ἡ ναυμαχία </w:t>
      </w:r>
      <w:proofErr w:type="spellStart"/>
      <w:r w:rsidRPr="001555F4">
        <w:rPr>
          <w:b/>
          <w:bCs/>
        </w:rPr>
        <w:t>ἐγένετο</w:t>
      </w:r>
      <w:proofErr w:type="spellEnd"/>
      <w:r w:rsidRPr="001555F4">
        <w:t xml:space="preserve">, </w:t>
      </w:r>
      <w:proofErr w:type="spellStart"/>
      <w:r w:rsidRPr="001555F4">
        <w:t>ἔτυχεν</w:t>
      </w:r>
      <w:proofErr w:type="spellEnd"/>
      <w:r w:rsidRPr="001555F4">
        <w:t xml:space="preserve"> </w:t>
      </w:r>
      <w:proofErr w:type="spellStart"/>
      <w:r w:rsidRPr="001555F4">
        <w:t>ἐν</w:t>
      </w:r>
      <w:proofErr w:type="spellEnd"/>
      <w:r w:rsidRPr="001555F4">
        <w:t xml:space="preserve"> </w:t>
      </w:r>
      <w:proofErr w:type="spellStart"/>
      <w:r w:rsidRPr="001555F4">
        <w:t>Ἀβύδῳ</w:t>
      </w:r>
      <w:proofErr w:type="spellEnd"/>
      <w:r w:rsidRPr="001555F4">
        <w:t xml:space="preserve"> </w:t>
      </w:r>
      <w:proofErr w:type="spellStart"/>
      <w:r w:rsidRPr="001555F4">
        <w:t>ὤν</w:t>
      </w:r>
      <w:proofErr w:type="spellEnd"/>
      <w:r w:rsidRPr="001555F4">
        <w:t>.</w:t>
      </w:r>
    </w:p>
    <w:p w14:paraId="38D2B794" w14:textId="77777777" w:rsidR="001555F4" w:rsidRPr="001555F4" w:rsidRDefault="001555F4" w:rsidP="001555F4">
      <w:r w:rsidRPr="001555F4">
        <w:t>(= Όταν έγινε η ναυμαχία, έτυχε να βρίσκεται στην Άβυδο.)</w:t>
      </w:r>
    </w:p>
    <w:p w14:paraId="06D981EF" w14:textId="77777777" w:rsidR="001555F4" w:rsidRPr="001555F4" w:rsidRDefault="001555F4" w:rsidP="001555F4">
      <w:r w:rsidRPr="001555F4">
        <w:t>Η πρόταση </w:t>
      </w:r>
      <w:proofErr w:type="spellStart"/>
      <w:r w:rsidRPr="001555F4">
        <w:rPr>
          <w:b/>
          <w:bCs/>
        </w:rPr>
        <w:t>Ὅτε</w:t>
      </w:r>
      <w:proofErr w:type="spellEnd"/>
      <w:r w:rsidRPr="001555F4">
        <w:rPr>
          <w:b/>
          <w:bCs/>
        </w:rPr>
        <w:t xml:space="preserve"> ἡ ναυμαχία </w:t>
      </w:r>
      <w:proofErr w:type="spellStart"/>
      <w:r w:rsidRPr="001555F4">
        <w:rPr>
          <w:b/>
          <w:bCs/>
        </w:rPr>
        <w:t>ἐγένετο</w:t>
      </w:r>
      <w:proofErr w:type="spellEnd"/>
      <w:r w:rsidRPr="001555F4">
        <w:rPr>
          <w:b/>
          <w:bCs/>
        </w:rPr>
        <w:t> </w:t>
      </w:r>
      <w:r w:rsidRPr="001555F4">
        <w:t>είναι δευτερεύουσα, γιατί δεν μπορεί να σταθεί μόνη της στον λόγο, εξαρτάται από την κύρια πρόταση </w:t>
      </w:r>
      <w:proofErr w:type="spellStart"/>
      <w:r w:rsidRPr="001555F4">
        <w:rPr>
          <w:b/>
          <w:bCs/>
        </w:rPr>
        <w:t>ἔτυχεν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ἐν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Ἀβύδῳ</w:t>
      </w:r>
      <w:proofErr w:type="spellEnd"/>
      <w:r w:rsidRPr="001555F4">
        <w:rPr>
          <w:b/>
          <w:bCs/>
        </w:rPr>
        <w:t xml:space="preserve"> </w:t>
      </w:r>
      <w:proofErr w:type="spellStart"/>
      <w:r w:rsidRPr="001555F4">
        <w:rPr>
          <w:b/>
          <w:bCs/>
        </w:rPr>
        <w:t>ὤν</w:t>
      </w:r>
      <w:proofErr w:type="spellEnd"/>
      <w:r w:rsidRPr="001555F4">
        <w:t>, συμπληρώνει το νόημά της και χρησιμοποιείται ως επιρρηματικός προσδιορισμός του χρόνου.</w:t>
      </w:r>
    </w:p>
    <w:p w14:paraId="615A6725" w14:textId="77777777" w:rsidR="001555F4" w:rsidRPr="001555F4" w:rsidRDefault="001555F4" w:rsidP="001555F4">
      <w:r w:rsidRPr="001555F4">
        <w:t> </w:t>
      </w:r>
    </w:p>
    <w:p w14:paraId="6433CE8E" w14:textId="77777777" w:rsidR="001555F4" w:rsidRPr="001555F4" w:rsidRDefault="001555F4" w:rsidP="001555F4">
      <w:r w:rsidRPr="001555F4">
        <w:t>Οι δευτερεύουσες προτάσεις συνδέονται με την πρόταση από την οποία εξαρτώνται με </w:t>
      </w:r>
      <w:hyperlink r:id="rId5" w:anchor="%CF%85%CF%80%CE%BF%CF%84%CE%B1%CE%BA%CF%84%CE%B9%CE%BA%CE%AE" w:tgtFrame="_blank" w:history="1">
        <w:r w:rsidRPr="001555F4">
          <w:rPr>
            <w:rStyle w:val="-"/>
            <w:b/>
            <w:bCs/>
          </w:rPr>
          <w:t>υποτακτική σύνδεση</w:t>
        </w:r>
      </w:hyperlink>
    </w:p>
    <w:p w14:paraId="32880ECE" w14:textId="77777777" w:rsidR="001555F4" w:rsidRPr="001555F4" w:rsidRDefault="001555F4" w:rsidP="001555F4">
      <w:r w:rsidRPr="001555F4">
        <w:t>Οι δευτερεύουσες προτάσεις εισάγονται (αρχίζουν) συνήθως με κάποιον από τους </w:t>
      </w:r>
      <w:hyperlink r:id="rId6" w:tgtFrame="_blank" w:history="1">
        <w:r w:rsidRPr="001555F4">
          <w:rPr>
            <w:rStyle w:val="-"/>
            <w:b/>
            <w:bCs/>
          </w:rPr>
          <w:t>συνδέσμους</w:t>
        </w:r>
      </w:hyperlink>
      <w:r w:rsidRPr="001555F4">
        <w:t>, αλλά και με επιρρήματα ή αντωνυμίες.</w:t>
      </w:r>
    </w:p>
    <w:p w14:paraId="28ACB9EC" w14:textId="77777777" w:rsidR="001555F4" w:rsidRPr="001555F4" w:rsidRDefault="001555F4" w:rsidP="001555F4">
      <w:r w:rsidRPr="001555F4">
        <w:t>Οι δευτερεύουσες προτάσεις είναι συνολικά έντεκα (11) ειδών:</w:t>
      </w:r>
    </w:p>
    <w:p w14:paraId="05655859" w14:textId="77777777" w:rsidR="001555F4" w:rsidRPr="001555F4" w:rsidRDefault="001555F4" w:rsidP="001555F4">
      <w:r w:rsidRPr="001555F4">
        <w:t> </w:t>
      </w:r>
    </w:p>
    <w:p w14:paraId="1BFAF7FF" w14:textId="77777777" w:rsidR="001555F4" w:rsidRPr="001555F4" w:rsidRDefault="001555F4" w:rsidP="001555F4">
      <w:r w:rsidRPr="001555F4">
        <w:t>1) </w:t>
      </w:r>
      <w:hyperlink r:id="rId7" w:anchor="2" w:history="1">
        <w:r w:rsidRPr="001555F4">
          <w:rPr>
            <w:rStyle w:val="-"/>
          </w:rPr>
          <w:t>ειδικές</w:t>
        </w:r>
      </w:hyperlink>
    </w:p>
    <w:p w14:paraId="0608A4D1" w14:textId="77777777" w:rsidR="001555F4" w:rsidRPr="001555F4" w:rsidRDefault="001555F4" w:rsidP="001555F4">
      <w:r w:rsidRPr="001555F4">
        <w:t>2) </w:t>
      </w:r>
      <w:hyperlink r:id="rId8" w:anchor="3" w:history="1">
        <w:r w:rsidRPr="001555F4">
          <w:rPr>
            <w:rStyle w:val="-"/>
          </w:rPr>
          <w:t>ενδοιαστικές</w:t>
        </w:r>
      </w:hyperlink>
    </w:p>
    <w:p w14:paraId="14A79BBA" w14:textId="77777777" w:rsidR="001555F4" w:rsidRPr="001555F4" w:rsidRDefault="001555F4" w:rsidP="001555F4">
      <w:r w:rsidRPr="001555F4">
        <w:t>3) </w:t>
      </w:r>
      <w:hyperlink r:id="rId9" w:anchor="4" w:history="1">
        <w:r w:rsidRPr="001555F4">
          <w:rPr>
            <w:rStyle w:val="-"/>
          </w:rPr>
          <w:t>πλάγιες ερωτηματικές</w:t>
        </w:r>
      </w:hyperlink>
    </w:p>
    <w:p w14:paraId="7D0DF214" w14:textId="77777777" w:rsidR="001555F4" w:rsidRPr="001555F4" w:rsidRDefault="001555F4" w:rsidP="001555F4">
      <w:r w:rsidRPr="001555F4">
        <w:t>4) </w:t>
      </w:r>
      <w:hyperlink r:id="rId10" w:anchor="5" w:history="1">
        <w:r w:rsidRPr="001555F4">
          <w:rPr>
            <w:rStyle w:val="-"/>
          </w:rPr>
          <w:t>αναφορικές</w:t>
        </w:r>
      </w:hyperlink>
    </w:p>
    <w:p w14:paraId="1B0CDC5C" w14:textId="77777777" w:rsidR="001555F4" w:rsidRPr="001555F4" w:rsidRDefault="001555F4" w:rsidP="001555F4">
      <w:r w:rsidRPr="001555F4">
        <w:t>5) </w:t>
      </w:r>
      <w:hyperlink r:id="rId11" w:anchor="6" w:history="1">
        <w:r w:rsidRPr="001555F4">
          <w:rPr>
            <w:rStyle w:val="-"/>
          </w:rPr>
          <w:t>χρονικές</w:t>
        </w:r>
      </w:hyperlink>
    </w:p>
    <w:p w14:paraId="576E68E6" w14:textId="77777777" w:rsidR="001555F4" w:rsidRPr="001555F4" w:rsidRDefault="001555F4" w:rsidP="001555F4">
      <w:r w:rsidRPr="001555F4">
        <w:t>6) </w:t>
      </w:r>
      <w:hyperlink r:id="rId12" w:anchor="7" w:history="1">
        <w:r w:rsidRPr="001555F4">
          <w:rPr>
            <w:rStyle w:val="-"/>
          </w:rPr>
          <w:t>αιτιολογικές</w:t>
        </w:r>
      </w:hyperlink>
    </w:p>
    <w:p w14:paraId="41BB113A" w14:textId="77777777" w:rsidR="001555F4" w:rsidRPr="001555F4" w:rsidRDefault="001555F4" w:rsidP="001555F4">
      <w:r w:rsidRPr="001555F4">
        <w:t>7) </w:t>
      </w:r>
      <w:hyperlink r:id="rId13" w:anchor="8" w:history="1">
        <w:r w:rsidRPr="001555F4">
          <w:rPr>
            <w:rStyle w:val="-"/>
          </w:rPr>
          <w:t>τελικές</w:t>
        </w:r>
      </w:hyperlink>
    </w:p>
    <w:p w14:paraId="4090B776" w14:textId="77777777" w:rsidR="001555F4" w:rsidRPr="001555F4" w:rsidRDefault="001555F4" w:rsidP="001555F4">
      <w:r w:rsidRPr="001555F4">
        <w:t>8) </w:t>
      </w:r>
      <w:hyperlink r:id="rId14" w:anchor="9" w:history="1">
        <w:r w:rsidRPr="001555F4">
          <w:rPr>
            <w:rStyle w:val="-"/>
          </w:rPr>
          <w:t>υποθετικές</w:t>
        </w:r>
      </w:hyperlink>
    </w:p>
    <w:p w14:paraId="0ADAF819" w14:textId="77777777" w:rsidR="001555F4" w:rsidRPr="001555F4" w:rsidRDefault="001555F4" w:rsidP="001555F4">
      <w:r w:rsidRPr="001555F4">
        <w:t>9) </w:t>
      </w:r>
      <w:hyperlink r:id="rId15" w:anchor="10" w:history="1">
        <w:r w:rsidRPr="001555F4">
          <w:rPr>
            <w:rStyle w:val="-"/>
          </w:rPr>
          <w:t>εναντιωματικές</w:t>
        </w:r>
      </w:hyperlink>
    </w:p>
    <w:p w14:paraId="0D6C7C7A" w14:textId="77777777" w:rsidR="001555F4" w:rsidRPr="001555F4" w:rsidRDefault="001555F4" w:rsidP="001555F4">
      <w:r w:rsidRPr="001555F4">
        <w:t>10) </w:t>
      </w:r>
      <w:hyperlink r:id="rId16" w:anchor="11" w:history="1">
        <w:r w:rsidRPr="001555F4">
          <w:rPr>
            <w:rStyle w:val="-"/>
          </w:rPr>
          <w:t>παραχωρητικές</w:t>
        </w:r>
      </w:hyperlink>
    </w:p>
    <w:p w14:paraId="15EFF9F0" w14:textId="77777777" w:rsidR="001555F4" w:rsidRPr="001555F4" w:rsidRDefault="001555F4" w:rsidP="001555F4">
      <w:r w:rsidRPr="001555F4">
        <w:t>11) </w:t>
      </w:r>
      <w:hyperlink r:id="rId17" w:anchor="12" w:history="1">
        <w:r w:rsidRPr="001555F4">
          <w:rPr>
            <w:rStyle w:val="-"/>
          </w:rPr>
          <w:t>συμπερασματικές</w:t>
        </w:r>
      </w:hyperlink>
    </w:p>
    <w:p w14:paraId="325426B5" w14:textId="77777777" w:rsidR="001555F4" w:rsidRPr="001555F4" w:rsidRDefault="001555F4" w:rsidP="001555F4">
      <w:r w:rsidRPr="001555F4">
        <w:t> </w:t>
      </w:r>
    </w:p>
    <w:p w14:paraId="615DC245" w14:textId="77777777" w:rsidR="001555F4" w:rsidRPr="001555F4" w:rsidRDefault="001555F4" w:rsidP="001555F4">
      <w:r w:rsidRPr="001555F4">
        <w:lastRenderedPageBreak/>
        <w:t>Από αυτές: οι </w:t>
      </w:r>
      <w:r w:rsidRPr="001555F4">
        <w:rPr>
          <w:b/>
          <w:bCs/>
        </w:rPr>
        <w:t>ειδικές</w:t>
      </w:r>
      <w:r w:rsidRPr="001555F4">
        <w:t>, οι </w:t>
      </w:r>
      <w:r w:rsidRPr="001555F4">
        <w:rPr>
          <w:b/>
          <w:bCs/>
        </w:rPr>
        <w:t>ενδοιαστικές</w:t>
      </w:r>
      <w:r w:rsidRPr="001555F4">
        <w:t>, οι </w:t>
      </w:r>
      <w:r w:rsidRPr="001555F4">
        <w:rPr>
          <w:b/>
          <w:bCs/>
        </w:rPr>
        <w:t>πλάγιες</w:t>
      </w:r>
      <w:r w:rsidRPr="001555F4">
        <w:t> </w:t>
      </w:r>
      <w:r w:rsidRPr="001555F4">
        <w:rPr>
          <w:b/>
          <w:bCs/>
        </w:rPr>
        <w:t>ερωτηματικές</w:t>
      </w:r>
      <w:r w:rsidRPr="001555F4">
        <w:t> και κάποιες από τις </w:t>
      </w:r>
      <w:r w:rsidRPr="001555F4">
        <w:rPr>
          <w:b/>
          <w:bCs/>
        </w:rPr>
        <w:t>αναφορικές</w:t>
      </w:r>
      <w:r w:rsidRPr="001555F4">
        <w:t> λειτουργούν σαν ονόματα, δηλαδή χρησιμοποιούνται ως υποκείμενο, αντικείμενο, κατηγορούμενο ή προσδιορισμός. Για τον λόγο αυτό ονομάζονται </w:t>
      </w:r>
      <w:r w:rsidRPr="001555F4">
        <w:rPr>
          <w:b/>
          <w:bCs/>
        </w:rPr>
        <w:t>ονοματικές</w:t>
      </w:r>
      <w:r w:rsidRPr="001555F4">
        <w:t>.</w:t>
      </w:r>
    </w:p>
    <w:p w14:paraId="64F2CD12" w14:textId="77777777" w:rsidR="001555F4" w:rsidRPr="001555F4" w:rsidRDefault="001555F4" w:rsidP="001555F4">
      <w:r w:rsidRPr="001555F4">
        <w:t>Οι </w:t>
      </w:r>
      <w:r w:rsidRPr="001555F4">
        <w:rPr>
          <w:b/>
          <w:bCs/>
        </w:rPr>
        <w:t>χρονικές</w:t>
      </w:r>
      <w:r w:rsidRPr="001555F4">
        <w:t>, οι </w:t>
      </w:r>
      <w:r w:rsidRPr="001555F4">
        <w:rPr>
          <w:b/>
          <w:bCs/>
        </w:rPr>
        <w:t>αιτιολογικές</w:t>
      </w:r>
      <w:r w:rsidRPr="001555F4">
        <w:t>, οι </w:t>
      </w:r>
      <w:r w:rsidRPr="001555F4">
        <w:rPr>
          <w:b/>
          <w:bCs/>
        </w:rPr>
        <w:t>τελικές</w:t>
      </w:r>
      <w:r w:rsidRPr="001555F4">
        <w:t>, οι </w:t>
      </w:r>
      <w:r w:rsidRPr="001555F4">
        <w:rPr>
          <w:b/>
          <w:bCs/>
        </w:rPr>
        <w:t>υποθετικές,</w:t>
      </w:r>
      <w:r w:rsidRPr="001555F4">
        <w:t> οι </w:t>
      </w:r>
      <w:r w:rsidRPr="001555F4">
        <w:rPr>
          <w:b/>
          <w:bCs/>
        </w:rPr>
        <w:t>εναντιωματικές</w:t>
      </w:r>
      <w:r w:rsidRPr="001555F4">
        <w:t>, οι </w:t>
      </w:r>
      <w:r w:rsidRPr="001555F4">
        <w:rPr>
          <w:b/>
          <w:bCs/>
        </w:rPr>
        <w:t>παραχωρητικές</w:t>
      </w:r>
      <w:r w:rsidRPr="001555F4">
        <w:t> και οι </w:t>
      </w:r>
      <w:r w:rsidRPr="001555F4">
        <w:rPr>
          <w:b/>
          <w:bCs/>
        </w:rPr>
        <w:t>συμπερασματικές</w:t>
      </w:r>
      <w:r w:rsidRPr="001555F4">
        <w:t>, και κάποιες από τις </w:t>
      </w:r>
      <w:r w:rsidRPr="001555F4">
        <w:rPr>
          <w:b/>
          <w:bCs/>
        </w:rPr>
        <w:t>αναφορικές</w:t>
      </w:r>
      <w:r w:rsidRPr="001555F4">
        <w:t> λειτουργούν ως επιρρηματικοί προσδιορισμοί. Για τον λόγο αυτό ονομάζονται </w:t>
      </w:r>
      <w:r w:rsidRPr="001555F4">
        <w:rPr>
          <w:b/>
          <w:bCs/>
        </w:rPr>
        <w:t>επιρρηματικές</w:t>
      </w:r>
      <w:r w:rsidRPr="001555F4">
        <w:t>.</w:t>
      </w:r>
    </w:p>
    <w:p w14:paraId="51B21CFB" w14:textId="77777777" w:rsidR="001555F4" w:rsidRPr="001555F4" w:rsidRDefault="001555F4" w:rsidP="001555F4">
      <w:r w:rsidRPr="001555F4">
        <w:t> </w:t>
      </w:r>
    </w:p>
    <w:p w14:paraId="390EA32C" w14:textId="77777777" w:rsidR="001555F4" w:rsidRPr="001555F4" w:rsidRDefault="001555F4" w:rsidP="001555F4">
      <w:r w:rsidRPr="001555F4">
        <w:t>Συγκεντρωτικός πίνακας των ονοματικών προτάσεων</w:t>
      </w:r>
    </w:p>
    <w:p w14:paraId="0196AE99" w14:textId="77777777" w:rsidR="001555F4" w:rsidRPr="001555F4" w:rsidRDefault="001555F4" w:rsidP="001555F4">
      <w:r w:rsidRPr="001555F4"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837"/>
        <w:gridCol w:w="1614"/>
        <w:gridCol w:w="2966"/>
      </w:tblGrid>
      <w:tr w:rsidR="001555F4" w:rsidRPr="001555F4" w14:paraId="3235D25C" w14:textId="77777777" w:rsidTr="001555F4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CB4CE5F" w14:textId="77777777" w:rsidR="001555F4" w:rsidRPr="001555F4" w:rsidRDefault="001555F4" w:rsidP="001555F4">
            <w:r w:rsidRPr="001555F4">
              <w:rPr>
                <w:b/>
                <w:bCs/>
              </w:rPr>
              <w:t>ΕΙΔΟΣ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DBB21" w14:textId="77777777" w:rsidR="001555F4" w:rsidRPr="001555F4" w:rsidRDefault="001555F4" w:rsidP="001555F4">
            <w:r w:rsidRPr="001555F4">
              <w:rPr>
                <w:b/>
                <w:bCs/>
              </w:rPr>
              <w:t>ΕΙΣΑΓΟΝΤΑΙ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8AD7" w14:textId="77777777" w:rsidR="001555F4" w:rsidRPr="001555F4" w:rsidRDefault="001555F4" w:rsidP="001555F4">
            <w:r w:rsidRPr="001555F4">
              <w:rPr>
                <w:b/>
                <w:bCs/>
              </w:rPr>
              <w:t>ΧΡΗΣH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B0B85" w14:textId="77777777" w:rsidR="001555F4" w:rsidRPr="001555F4" w:rsidRDefault="001555F4" w:rsidP="001555F4">
            <w:r w:rsidRPr="001555F4">
              <w:rPr>
                <w:b/>
                <w:bCs/>
              </w:rPr>
              <w:t>ΠΑΡΑΔΕΙΓΜΑΤΑ</w:t>
            </w:r>
          </w:p>
        </w:tc>
      </w:tr>
      <w:tr w:rsidR="001555F4" w:rsidRPr="001555F4" w14:paraId="279F333C" w14:textId="77777777" w:rsidTr="001555F4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5D3D7E8" w14:textId="77777777" w:rsidR="001555F4" w:rsidRPr="001555F4" w:rsidRDefault="001555F4" w:rsidP="001555F4">
            <w:r w:rsidRPr="001555F4">
              <w:t>ΕΙΔΙΚΕΣ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B9DF" w14:textId="77777777" w:rsidR="001555F4" w:rsidRPr="001555F4" w:rsidRDefault="001555F4" w:rsidP="001555F4">
            <w:r w:rsidRPr="001555F4">
              <w:t>Με τους ειδικούς συνδέσμους: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ὅτι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D6AA4" w14:textId="77777777" w:rsidR="001555F4" w:rsidRPr="001555F4" w:rsidRDefault="001555F4" w:rsidP="001555F4">
            <w:r w:rsidRPr="001555F4">
              <w:t>1. αντικείμενο</w:t>
            </w:r>
            <w:r w:rsidRPr="001555F4">
              <w:br/>
              <w:t>2. υποκείμενο</w:t>
            </w:r>
            <w:r w:rsidRPr="001555F4">
              <w:br/>
              <w:t>3. επεξήγηση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EC1F" w14:textId="77777777" w:rsidR="001555F4" w:rsidRPr="001555F4" w:rsidRDefault="001555F4" w:rsidP="001555F4">
            <w:r w:rsidRPr="001555F4">
              <w:t xml:space="preserve">1. </w:t>
            </w:r>
            <w:proofErr w:type="spellStart"/>
            <w:r w:rsidRPr="001555F4">
              <w:t>Οὗτοι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ἔλεγον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ὅτι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Κῦρος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τέθνηκεν</w:t>
            </w:r>
            <w:proofErr w:type="spellEnd"/>
            <w:r w:rsidRPr="001555F4">
              <w:br/>
              <w:t xml:space="preserve">2. </w:t>
            </w:r>
            <w:proofErr w:type="spellStart"/>
            <w:r w:rsidRPr="001555F4">
              <w:t>Οὐ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γὰρ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ἠγγέλθη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αὐτοῖς</w:t>
            </w:r>
            <w:r w:rsidRPr="001555F4">
              <w:rPr>
                <w:b/>
                <w:bCs/>
              </w:rPr>
              <w:t>ὅτι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τεθνηκότες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εἶεν</w:t>
            </w:r>
            <w:proofErr w:type="spellEnd"/>
            <w:r w:rsidRPr="001555F4">
              <w:br/>
              <w:t xml:space="preserve">3. </w:t>
            </w:r>
            <w:proofErr w:type="spellStart"/>
            <w:r w:rsidRPr="001555F4">
              <w:t>Ταῦτα</w:t>
            </w:r>
            <w:proofErr w:type="spellEnd"/>
            <w:r w:rsidRPr="001555F4">
              <w:t xml:space="preserve"> λέγω, 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τὸ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παράπαν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οὐ</w:t>
            </w:r>
            <w:proofErr w:type="spellEnd"/>
            <w:r w:rsidRPr="001555F4">
              <w:rPr>
                <w:b/>
                <w:bCs/>
              </w:rPr>
              <w:t xml:space="preserve"> νομίζεις θεούς</w:t>
            </w:r>
            <w:r w:rsidRPr="001555F4">
              <w:t>.</w:t>
            </w:r>
          </w:p>
        </w:tc>
      </w:tr>
      <w:tr w:rsidR="001555F4" w:rsidRPr="001555F4" w14:paraId="0EE752E7" w14:textId="77777777" w:rsidTr="001555F4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17D53B3" w14:textId="77777777" w:rsidR="001555F4" w:rsidRPr="001555F4" w:rsidRDefault="001555F4" w:rsidP="001555F4">
            <w:r w:rsidRPr="001555F4">
              <w:t>ΕΝΔΟΙΑΣΤΙΚΕΣ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0B7C4" w14:textId="77777777" w:rsidR="001555F4" w:rsidRPr="001555F4" w:rsidRDefault="001555F4" w:rsidP="001555F4">
            <w:r w:rsidRPr="001555F4">
              <w:t>Με το ενδοιαστικό μόριο</w:t>
            </w:r>
            <w:r w:rsidRPr="001555F4">
              <w:br/>
            </w:r>
            <w:proofErr w:type="spellStart"/>
            <w:r w:rsidRPr="001555F4">
              <w:rPr>
                <w:b/>
                <w:bCs/>
              </w:rPr>
              <w:t>μή</w:t>
            </w:r>
            <w:proofErr w:type="spellEnd"/>
            <w:r w:rsidRPr="001555F4">
              <w:t> ή </w:t>
            </w:r>
            <w:proofErr w:type="spellStart"/>
            <w:r w:rsidRPr="001555F4">
              <w:rPr>
                <w:b/>
                <w:bCs/>
              </w:rPr>
              <w:t>μὴ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οὐ</w:t>
            </w:r>
            <w:proofErr w:type="spellEnd"/>
            <w:r w:rsidRPr="001555F4">
              <w:t> ή </w:t>
            </w:r>
            <w:proofErr w:type="spellStart"/>
            <w:r w:rsidRPr="001555F4">
              <w:rPr>
                <w:b/>
                <w:bCs/>
              </w:rPr>
              <w:t>ὅπως</w:t>
            </w:r>
            <w:proofErr w:type="spellEnd"/>
            <w:r w:rsidRPr="001555F4">
              <w:rPr>
                <w:b/>
                <w:bCs/>
              </w:rPr>
              <w:t xml:space="preserve"> μη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6CDD2" w14:textId="77777777" w:rsidR="001555F4" w:rsidRPr="001555F4" w:rsidRDefault="001555F4" w:rsidP="001555F4">
            <w:r w:rsidRPr="001555F4">
              <w:t>1. αντικείμενο</w:t>
            </w:r>
            <w:r w:rsidRPr="001555F4">
              <w:br/>
              <w:t>2. υποκείμενο</w:t>
            </w:r>
            <w:r w:rsidRPr="001555F4">
              <w:br/>
              <w:t>3. επεξήγηση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AF2E" w14:textId="77777777" w:rsidR="001555F4" w:rsidRPr="001555F4" w:rsidRDefault="001555F4" w:rsidP="001555F4">
            <w:r w:rsidRPr="001555F4">
              <w:t xml:space="preserve">1. </w:t>
            </w:r>
            <w:proofErr w:type="spellStart"/>
            <w:r w:rsidRPr="001555F4">
              <w:t>Δέδιμεν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μὴ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οὐ</w:t>
            </w:r>
            <w:proofErr w:type="spellEnd"/>
            <w:r w:rsidRPr="001555F4">
              <w:t> </w:t>
            </w:r>
            <w:r w:rsidRPr="001555F4">
              <w:rPr>
                <w:b/>
                <w:bCs/>
              </w:rPr>
              <w:t xml:space="preserve">βέβαιοι </w:t>
            </w:r>
            <w:proofErr w:type="spellStart"/>
            <w:r w:rsidRPr="001555F4">
              <w:rPr>
                <w:b/>
                <w:bCs/>
              </w:rPr>
              <w:t>ἦτε</w:t>
            </w:r>
            <w:proofErr w:type="spellEnd"/>
            <w:r w:rsidRPr="001555F4">
              <w:rPr>
                <w:b/>
                <w:bCs/>
              </w:rPr>
              <w:t>.</w:t>
            </w:r>
            <w:r w:rsidRPr="001555F4">
              <w:br/>
              <w:t xml:space="preserve">2. </w:t>
            </w:r>
            <w:proofErr w:type="spellStart"/>
            <w:r w:rsidRPr="001555F4">
              <w:t>Ἐφαίνετο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δεινὸν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εἶναι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μὴ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οἱ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στρατιῶται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δύσνοι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ὦσιν</w:t>
            </w:r>
            <w:proofErr w:type="spellEnd"/>
            <w:r w:rsidRPr="001555F4">
              <w:br/>
              <w:t xml:space="preserve">3. </w:t>
            </w:r>
            <w:proofErr w:type="spellStart"/>
            <w:r w:rsidRPr="001555F4">
              <w:t>Ἔστι</w:t>
            </w:r>
            <w:proofErr w:type="spellEnd"/>
            <w:r w:rsidRPr="001555F4">
              <w:t xml:space="preserve"> μάλιστα </w:t>
            </w:r>
            <w:proofErr w:type="spellStart"/>
            <w:r w:rsidRPr="001555F4">
              <w:t>τοῦτο</w:t>
            </w:r>
            <w:proofErr w:type="spellEnd"/>
            <w:r w:rsidRPr="001555F4">
              <w:t xml:space="preserve"> δέος, </w:t>
            </w:r>
            <w:proofErr w:type="spellStart"/>
            <w:r w:rsidRPr="001555F4">
              <w:rPr>
                <w:b/>
                <w:bCs/>
              </w:rPr>
              <w:t>μὴ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τρέψηται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καὶ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παρασπάσηταί</w:t>
            </w:r>
            <w:proofErr w:type="spellEnd"/>
            <w:r w:rsidRPr="001555F4">
              <w:rPr>
                <w:b/>
                <w:bCs/>
              </w:rPr>
              <w:t xml:space="preserve"> τι των πραγμάτων.</w:t>
            </w:r>
          </w:p>
        </w:tc>
      </w:tr>
      <w:tr w:rsidR="001555F4" w:rsidRPr="001555F4" w14:paraId="5B6CB4DB" w14:textId="77777777" w:rsidTr="001555F4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641D91" w14:textId="77777777" w:rsidR="001555F4" w:rsidRPr="001555F4" w:rsidRDefault="001555F4" w:rsidP="001555F4">
            <w:r w:rsidRPr="001555F4">
              <w:t>ΠΛΑΓΙΕΣ ΕΡΩΤΗΜΑΤΙΚΕΣ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1F9D" w14:textId="77777777" w:rsidR="001555F4" w:rsidRPr="001555F4" w:rsidRDefault="001555F4" w:rsidP="001555F4">
            <w:r w:rsidRPr="001555F4">
              <w:t>Με το: </w:t>
            </w:r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br/>
              <w:t>Όταν είναι διμερείς με τα:</w:t>
            </w:r>
            <w:r w:rsidRPr="001555F4">
              <w:br/>
            </w:r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rPr>
                <w:b/>
                <w:bCs/>
              </w:rPr>
              <w:t xml:space="preserve"> - ἤ, </w:t>
            </w:r>
            <w:proofErr w:type="spellStart"/>
            <w:r w:rsidRPr="001555F4">
              <w:rPr>
                <w:b/>
                <w:bCs/>
              </w:rPr>
              <w:t>εἴτε</w:t>
            </w:r>
            <w:proofErr w:type="spellEnd"/>
            <w:r w:rsidRPr="001555F4">
              <w:rPr>
                <w:b/>
                <w:bCs/>
              </w:rPr>
              <w:t xml:space="preserve"> - </w:t>
            </w:r>
            <w:proofErr w:type="spellStart"/>
            <w:r w:rsidRPr="001555F4">
              <w:rPr>
                <w:b/>
                <w:bCs/>
              </w:rPr>
              <w:t>εἴτε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πότερον</w:t>
            </w:r>
            <w:proofErr w:type="spellEnd"/>
            <w:r w:rsidRPr="001555F4">
              <w:rPr>
                <w:b/>
                <w:bCs/>
              </w:rPr>
              <w:t xml:space="preserve"> - ἤ, </w:t>
            </w:r>
            <w:proofErr w:type="spellStart"/>
            <w:r w:rsidRPr="001555F4">
              <w:rPr>
                <w:b/>
                <w:bCs/>
              </w:rPr>
              <w:t>πότερα</w:t>
            </w:r>
            <w:proofErr w:type="spellEnd"/>
            <w:r w:rsidRPr="001555F4">
              <w:rPr>
                <w:b/>
                <w:bCs/>
              </w:rPr>
              <w:t xml:space="preserve"> - ἤ</w:t>
            </w:r>
            <w:r w:rsidRPr="001555F4">
              <w:br/>
              <w:t>Με τις ερωτηματικές αντωνυμίες:</w:t>
            </w:r>
            <w:r w:rsidRPr="001555F4">
              <w:rPr>
                <w:b/>
                <w:bCs/>
              </w:rPr>
              <w:br/>
              <w:t xml:space="preserve">τίς, πότερος, πόσος, </w:t>
            </w:r>
            <w:proofErr w:type="spellStart"/>
            <w:r w:rsidRPr="001555F4">
              <w:rPr>
                <w:b/>
                <w:bCs/>
              </w:rPr>
              <w:t>ποῖος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πηλίκος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ποδαπός</w:t>
            </w:r>
            <w:proofErr w:type="spellEnd"/>
            <w:r w:rsidRPr="001555F4">
              <w:br/>
              <w:t>Με τις αναφορικές αντωνυμίες:</w:t>
            </w:r>
            <w:r w:rsidRPr="001555F4">
              <w:br/>
            </w:r>
            <w:proofErr w:type="spellStart"/>
            <w:r w:rsidRPr="001555F4">
              <w:rPr>
                <w:b/>
                <w:bCs/>
              </w:rPr>
              <w:t>ὅς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ὅστις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lastRenderedPageBreak/>
              <w:t>ὁπότερος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ὅσος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ὁπόσος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οἷος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ὁποῖος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ἡλίκος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  <w:t> </w:t>
            </w:r>
            <w:proofErr w:type="spellStart"/>
            <w:r w:rsidRPr="001555F4">
              <w:rPr>
                <w:b/>
                <w:bCs/>
              </w:rPr>
              <w:t>ὁπηλίκος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ὁποδαπός</w:t>
            </w:r>
            <w:proofErr w:type="spellEnd"/>
            <w:r w:rsidRPr="001555F4">
              <w:rPr>
                <w:b/>
                <w:bCs/>
              </w:rPr>
              <w:t>.</w:t>
            </w:r>
            <w:r w:rsidRPr="001555F4">
              <w:br/>
              <w:t xml:space="preserve">Με τα ερωτηματικά </w:t>
            </w:r>
            <w:proofErr w:type="spellStart"/>
            <w:r w:rsidRPr="001555F4">
              <w:t>επιρ</w:t>
            </w:r>
            <w:proofErr w:type="spellEnd"/>
            <w:r w:rsidRPr="001555F4">
              <w:t>.: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ποῦ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ποῖ</w:t>
            </w:r>
            <w:proofErr w:type="spellEnd"/>
            <w:r w:rsidRPr="001555F4">
              <w:rPr>
                <w:b/>
                <w:bCs/>
              </w:rPr>
              <w:t xml:space="preserve">, πόθεν, </w:t>
            </w:r>
            <w:proofErr w:type="spellStart"/>
            <w:r w:rsidRPr="001555F4">
              <w:rPr>
                <w:b/>
                <w:bCs/>
              </w:rPr>
              <w:t>πῇ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πῶς</w:t>
            </w:r>
            <w:proofErr w:type="spellEnd"/>
            <w:r w:rsidRPr="001555F4">
              <w:br/>
              <w:t xml:space="preserve">Με τα αναφορικά </w:t>
            </w:r>
            <w:proofErr w:type="spellStart"/>
            <w:r w:rsidRPr="001555F4">
              <w:t>επιρ</w:t>
            </w:r>
            <w:proofErr w:type="spellEnd"/>
            <w:r w:rsidRPr="001555F4">
              <w:t>.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οὗ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ὅπου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οἷ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ὅποι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ὁπόθεν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  <w:t xml:space="preserve">ᾗ, </w:t>
            </w:r>
            <w:proofErr w:type="spellStart"/>
            <w:r w:rsidRPr="001555F4">
              <w:rPr>
                <w:b/>
                <w:bCs/>
              </w:rPr>
              <w:t>ὅπῃ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ὅπως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C9F00" w14:textId="77777777" w:rsidR="001555F4" w:rsidRPr="001555F4" w:rsidRDefault="001555F4" w:rsidP="001555F4">
            <w:r w:rsidRPr="001555F4">
              <w:lastRenderedPageBreak/>
              <w:t>1. αντικείμενο</w:t>
            </w:r>
            <w:r w:rsidRPr="001555F4">
              <w:br/>
              <w:t>2. υποκείμενο</w:t>
            </w:r>
            <w:r w:rsidRPr="001555F4">
              <w:br/>
              <w:t>3. επεξήγηση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CC275" w14:textId="77777777" w:rsidR="001555F4" w:rsidRPr="001555F4" w:rsidRDefault="001555F4" w:rsidP="001555F4">
            <w:r w:rsidRPr="001555F4">
              <w:t xml:space="preserve">1. </w:t>
            </w:r>
            <w:proofErr w:type="spellStart"/>
            <w:r w:rsidRPr="001555F4">
              <w:t>Ἐρήσομαι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ὅστις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ἐστὶν</w:t>
            </w:r>
            <w:proofErr w:type="spellEnd"/>
            <w:r w:rsidRPr="001555F4">
              <w:rPr>
                <w:b/>
                <w:bCs/>
              </w:rPr>
              <w:t xml:space="preserve"> ὁ διδάσκαλος.</w:t>
            </w:r>
            <w:r w:rsidRPr="001555F4">
              <w:br/>
              <w:t xml:space="preserve">2. </w:t>
            </w:r>
            <w:proofErr w:type="spellStart"/>
            <w:r w:rsidRPr="001555F4">
              <w:t>Οὔκ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ἐστιν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ὅπως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ἡσυχίαν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σχήσει</w:t>
            </w:r>
            <w:proofErr w:type="spellEnd"/>
            <w:r w:rsidRPr="001555F4">
              <w:rPr>
                <w:b/>
                <w:bCs/>
              </w:rPr>
              <w:t xml:space="preserve"> Φίλιππος.</w:t>
            </w:r>
            <w:r w:rsidRPr="001555F4">
              <w:br/>
              <w:t xml:space="preserve">3. </w:t>
            </w:r>
            <w:proofErr w:type="spellStart"/>
            <w:r w:rsidRPr="001555F4">
              <w:t>Τοῦτ</w:t>
            </w:r>
            <w:proofErr w:type="spellEnd"/>
            <w:r w:rsidRPr="001555F4">
              <w:t xml:space="preserve">’ </w:t>
            </w:r>
            <w:proofErr w:type="spellStart"/>
            <w:r w:rsidRPr="001555F4">
              <w:t>αὐτό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απόκριναι</w:t>
            </w:r>
            <w:proofErr w:type="spellEnd"/>
            <w:r w:rsidRPr="001555F4">
              <w:t>, </w:t>
            </w:r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ἀληθῆ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λέγομεν</w:t>
            </w:r>
            <w:proofErr w:type="spellEnd"/>
            <w:r w:rsidRPr="001555F4">
              <w:t> </w:t>
            </w:r>
            <w:r w:rsidRPr="001555F4">
              <w:rPr>
                <w:b/>
                <w:bCs/>
              </w:rPr>
              <w:t>ἤ </w:t>
            </w:r>
            <w:proofErr w:type="spellStart"/>
            <w:r w:rsidRPr="001555F4">
              <w:rPr>
                <w:b/>
                <w:bCs/>
              </w:rPr>
              <w:t>οὐκ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ἀληθῆ</w:t>
            </w:r>
            <w:proofErr w:type="spellEnd"/>
            <w:r w:rsidRPr="001555F4">
              <w:rPr>
                <w:b/>
                <w:bCs/>
              </w:rPr>
              <w:t>.</w:t>
            </w:r>
          </w:p>
        </w:tc>
      </w:tr>
      <w:tr w:rsidR="001555F4" w:rsidRPr="001555F4" w14:paraId="60CDAA8F" w14:textId="77777777" w:rsidTr="001555F4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46311CB" w14:textId="77777777" w:rsidR="001555F4" w:rsidRPr="001555F4" w:rsidRDefault="001555F4" w:rsidP="001555F4">
            <w:r w:rsidRPr="001555F4">
              <w:t>ΑΝΑΦΟΡΙΚΕΣ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E8997" w14:textId="77777777" w:rsidR="001555F4" w:rsidRPr="001555F4" w:rsidRDefault="001555F4" w:rsidP="001555F4">
            <w:r w:rsidRPr="001555F4">
              <w:t>Με τις αναφορικές αντωνυμίες:</w:t>
            </w:r>
            <w:r w:rsidRPr="001555F4">
              <w:br/>
            </w:r>
            <w:proofErr w:type="spellStart"/>
            <w:r w:rsidRPr="001555F4">
              <w:rPr>
                <w:b/>
                <w:bCs/>
              </w:rPr>
              <w:t>ὅς</w:t>
            </w:r>
            <w:proofErr w:type="spellEnd"/>
            <w:r w:rsidRPr="001555F4">
              <w:rPr>
                <w:b/>
                <w:bCs/>
              </w:rPr>
              <w:t xml:space="preserve">, ἥ, ὅ, </w:t>
            </w:r>
            <w:proofErr w:type="spellStart"/>
            <w:r w:rsidRPr="001555F4">
              <w:rPr>
                <w:b/>
                <w:bCs/>
              </w:rPr>
              <w:t>ὅσπερ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ἥπερ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ὅπερ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ὅστις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ἥτις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ὅτι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ὁπότερος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ὁποτέρα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ὁπότερον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ὅσος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ὅση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ὅσον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οἷος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οἷα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οἷον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ὁποῖος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ὁποῖα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ὁποῖον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ἡλίκος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ἡλίκη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ἡλίκον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ὁπηλίκος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ὁπηλίκη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ὁπηλίκον</w:t>
            </w:r>
            <w:proofErr w:type="spellEnd"/>
            <w:r w:rsidRPr="001555F4">
              <w:rPr>
                <w:b/>
                <w:bCs/>
              </w:rPr>
              <w:t>,</w:t>
            </w:r>
            <w:r w:rsidRPr="001555F4">
              <w:rPr>
                <w:b/>
                <w:bCs/>
              </w:rPr>
              <w:br/>
            </w:r>
            <w:proofErr w:type="spellStart"/>
            <w:r w:rsidRPr="001555F4">
              <w:rPr>
                <w:b/>
                <w:bCs/>
              </w:rPr>
              <w:t>ὁποδαπός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ὁποδαπή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ὁποδαπόν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12E9D" w14:textId="77777777" w:rsidR="001555F4" w:rsidRPr="001555F4" w:rsidRDefault="001555F4" w:rsidP="001555F4">
            <w:r w:rsidRPr="001555F4">
              <w:t>1. υποκείμενο</w:t>
            </w:r>
            <w:r w:rsidRPr="001555F4">
              <w:br/>
              <w:t xml:space="preserve">2. </w:t>
            </w:r>
            <w:proofErr w:type="spellStart"/>
            <w:r w:rsidRPr="001555F4">
              <w:t>κατ</w:t>
            </w:r>
            <w:proofErr w:type="spellEnd"/>
            <w:r w:rsidRPr="001555F4">
              <w:t>/</w:t>
            </w:r>
            <w:proofErr w:type="spellStart"/>
            <w:r w:rsidRPr="001555F4">
              <w:t>μενο</w:t>
            </w:r>
            <w:proofErr w:type="spellEnd"/>
            <w:r w:rsidRPr="001555F4">
              <w:br/>
              <w:t>3. αντικείμενο</w:t>
            </w:r>
            <w:r w:rsidRPr="001555F4">
              <w:br/>
              <w:t>4. παράθεση</w:t>
            </w:r>
            <w:r w:rsidRPr="001555F4">
              <w:br/>
              <w:t>5. επεξήγηση</w:t>
            </w:r>
            <w:r w:rsidRPr="001555F4">
              <w:br/>
            </w:r>
            <w:r w:rsidRPr="001555F4">
              <w:br/>
              <w:t>6. επιθετικός</w:t>
            </w:r>
            <w:r w:rsidRPr="001555F4">
              <w:br/>
              <w:t>προσδιορισμός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5FED2" w14:textId="77777777" w:rsidR="001555F4" w:rsidRPr="001555F4" w:rsidRDefault="001555F4" w:rsidP="001555F4">
            <w:r w:rsidRPr="001555F4">
              <w:t>1. </w:t>
            </w:r>
            <w:proofErr w:type="spellStart"/>
            <w:r w:rsidRPr="001555F4">
              <w:rPr>
                <w:b/>
                <w:bCs/>
              </w:rPr>
              <w:t>Ὅστις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ἑαυτὸν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φιλεῖ</w:t>
            </w:r>
            <w:proofErr w:type="spellEnd"/>
            <w:r w:rsidRPr="001555F4">
              <w:rPr>
                <w:b/>
                <w:bCs/>
              </w:rPr>
              <w:t> </w:t>
            </w:r>
            <w:r w:rsidRPr="001555F4">
              <w:t xml:space="preserve">μετ’ </w:t>
            </w:r>
            <w:proofErr w:type="spellStart"/>
            <w:r w:rsidRPr="001555F4">
              <w:t>ἐμοῦ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μαχέσθω</w:t>
            </w:r>
            <w:proofErr w:type="spellEnd"/>
            <w:r w:rsidRPr="001555F4">
              <w:t>.</w:t>
            </w:r>
            <w:r w:rsidRPr="001555F4">
              <w:br/>
              <w:t xml:space="preserve">2. </w:t>
            </w:r>
            <w:proofErr w:type="spellStart"/>
            <w:r w:rsidRPr="001555F4">
              <w:t>Οὗτός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ἐστιν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ὅς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ἀπέκτεινε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τοὺς</w:t>
            </w:r>
            <w:proofErr w:type="spellEnd"/>
            <w:r w:rsidRPr="001555F4">
              <w:rPr>
                <w:b/>
                <w:bCs/>
              </w:rPr>
              <w:t xml:space="preserve"> στρατηγούς.</w:t>
            </w:r>
            <w:r w:rsidRPr="001555F4">
              <w:br/>
              <w:t xml:space="preserve">3. </w:t>
            </w:r>
            <w:proofErr w:type="spellStart"/>
            <w:r w:rsidRPr="001555F4">
              <w:t>Τιμωροῦνται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καὶ</w:t>
            </w:r>
            <w:proofErr w:type="spellEnd"/>
            <w:r w:rsidRPr="001555F4">
              <w:t xml:space="preserve"> κολάζονται </w:t>
            </w:r>
            <w:proofErr w:type="spellStart"/>
            <w:r w:rsidRPr="001555F4">
              <w:rPr>
                <w:b/>
                <w:bCs/>
              </w:rPr>
              <w:t>οὕς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ἂν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οἴωνται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ἀδικεῖν</w:t>
            </w:r>
            <w:proofErr w:type="spellEnd"/>
            <w:r w:rsidRPr="001555F4">
              <w:rPr>
                <w:b/>
                <w:bCs/>
              </w:rPr>
              <w:t>.</w:t>
            </w:r>
            <w:r w:rsidRPr="001555F4">
              <w:br/>
              <w:t xml:space="preserve">4. </w:t>
            </w:r>
            <w:proofErr w:type="spellStart"/>
            <w:r w:rsidRPr="001555F4">
              <w:t>Ἦν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δέ</w:t>
            </w:r>
            <w:proofErr w:type="spellEnd"/>
            <w:r w:rsidRPr="001555F4">
              <w:t xml:space="preserve"> τις, </w:t>
            </w:r>
            <w:proofErr w:type="spellStart"/>
            <w:r w:rsidRPr="001555F4">
              <w:rPr>
                <w:b/>
                <w:bCs/>
              </w:rPr>
              <w:t>ὅς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Φαρναβάζῳ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ἐτύγχανε</w:t>
            </w:r>
            <w:proofErr w:type="spellEnd"/>
            <w:r w:rsidRPr="001555F4">
              <w:rPr>
                <w:b/>
                <w:bCs/>
              </w:rPr>
              <w:t>.</w:t>
            </w:r>
            <w:r w:rsidRPr="001555F4">
              <w:br/>
              <w:t xml:space="preserve">5. </w:t>
            </w:r>
            <w:proofErr w:type="spellStart"/>
            <w:r w:rsidRPr="001555F4">
              <w:t>Οἷμαι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ἂν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ἡμᾶς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παθεῖν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τοιαῦτα</w:t>
            </w:r>
            <w:proofErr w:type="spellEnd"/>
            <w:r w:rsidRPr="001555F4">
              <w:t>, </w:t>
            </w:r>
            <w:proofErr w:type="spellStart"/>
            <w:r w:rsidRPr="001555F4">
              <w:rPr>
                <w:b/>
                <w:bCs/>
              </w:rPr>
              <w:t>οἷα</w:t>
            </w:r>
            <w:proofErr w:type="spellEnd"/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τοὺς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ἐχθρούς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οἱ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θεοί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ποιήσειαν</w:t>
            </w:r>
            <w:proofErr w:type="spellEnd"/>
            <w:r w:rsidRPr="001555F4">
              <w:rPr>
                <w:b/>
                <w:bCs/>
              </w:rPr>
              <w:t>.</w:t>
            </w:r>
            <w:r w:rsidRPr="001555F4">
              <w:br/>
              <w:t xml:space="preserve">6. </w:t>
            </w:r>
            <w:proofErr w:type="spellStart"/>
            <w:r w:rsidRPr="001555F4">
              <w:t>Ἔτυχεν</w:t>
            </w:r>
            <w:proofErr w:type="spellEnd"/>
            <w:r w:rsidRPr="001555F4">
              <w:t xml:space="preserve"> ἡ </w:t>
            </w:r>
            <w:proofErr w:type="spellStart"/>
            <w:r w:rsidRPr="001555F4">
              <w:t>πρύμνα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ἐστεμμένη</w:t>
            </w:r>
            <w:proofErr w:type="spellEnd"/>
            <w:r w:rsidRPr="001555F4">
              <w:t xml:space="preserve"> </w:t>
            </w:r>
            <w:proofErr w:type="spellStart"/>
            <w:r w:rsidRPr="001555F4">
              <w:t>τοῦ</w:t>
            </w:r>
            <w:proofErr w:type="spellEnd"/>
            <w:r w:rsidRPr="001555F4">
              <w:t xml:space="preserve"> πλοίου, </w:t>
            </w:r>
            <w:r w:rsidRPr="001555F4">
              <w:rPr>
                <w:b/>
                <w:bCs/>
              </w:rPr>
              <w:t>ὅ</w:t>
            </w:r>
            <w:r w:rsidRPr="001555F4">
              <w:t> </w:t>
            </w:r>
            <w:proofErr w:type="spellStart"/>
            <w:r w:rsidRPr="001555F4">
              <w:rPr>
                <w:b/>
                <w:bCs/>
              </w:rPr>
              <w:t>εἰς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Δῆλον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Ἀθηναῖοι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πέμπουσιν</w:t>
            </w:r>
            <w:proofErr w:type="spellEnd"/>
            <w:r w:rsidRPr="001555F4">
              <w:rPr>
                <w:b/>
                <w:bCs/>
              </w:rPr>
              <w:t>.</w:t>
            </w:r>
          </w:p>
        </w:tc>
      </w:tr>
    </w:tbl>
    <w:p w14:paraId="4D151BD8" w14:textId="77777777" w:rsidR="001555F4" w:rsidRPr="001555F4" w:rsidRDefault="001555F4" w:rsidP="001555F4">
      <w:r w:rsidRPr="001555F4">
        <w:t> </w:t>
      </w:r>
    </w:p>
    <w:p w14:paraId="4AA629E1" w14:textId="77777777" w:rsidR="001555F4" w:rsidRDefault="001555F4">
      <w:r>
        <w:br w:type="page"/>
      </w:r>
    </w:p>
    <w:p w14:paraId="3DDA1CE3" w14:textId="66BF0EC3" w:rsidR="001555F4" w:rsidRPr="001555F4" w:rsidRDefault="001555F4" w:rsidP="001555F4">
      <w:pPr>
        <w:rPr>
          <w:vanish/>
          <w:specVanish/>
        </w:rPr>
      </w:pPr>
      <w:r w:rsidRPr="001555F4">
        <w:lastRenderedPageBreak/>
        <w:t>Συγκεντρωτικός πίνακας των επιρρηματικών προτάσεων</w:t>
      </w:r>
    </w:p>
    <w:p w14:paraId="73930E1F" w14:textId="77777777" w:rsidR="001555F4" w:rsidRPr="001555F4" w:rsidRDefault="001555F4" w:rsidP="001555F4">
      <w:r w:rsidRPr="001555F4">
        <w:t> </w:t>
      </w:r>
    </w:p>
    <w:tbl>
      <w:tblPr>
        <w:tblW w:w="1050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543"/>
        <w:gridCol w:w="6052"/>
      </w:tblGrid>
      <w:tr w:rsidR="001555F4" w:rsidRPr="001555F4" w14:paraId="469A3969" w14:textId="77777777" w:rsidTr="001555F4">
        <w:trPr>
          <w:trHeight w:val="687"/>
          <w:jc w:val="center"/>
        </w:trPr>
        <w:tc>
          <w:tcPr>
            <w:tcW w:w="0" w:type="auto"/>
            <w:shd w:val="clear" w:color="auto" w:fill="2196F3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91BD69" w14:textId="77777777" w:rsidR="001555F4" w:rsidRPr="001555F4" w:rsidRDefault="001555F4" w:rsidP="001555F4">
            <w:r w:rsidRPr="001555F4">
              <w:rPr>
                <w:b/>
                <w:bCs/>
              </w:rPr>
              <w:t>ΕΙΔΟΣ</w:t>
            </w:r>
          </w:p>
        </w:tc>
        <w:tc>
          <w:tcPr>
            <w:tcW w:w="0" w:type="auto"/>
            <w:gridSpan w:val="2"/>
            <w:shd w:val="clear" w:color="auto" w:fill="2196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529D" w14:textId="77777777" w:rsidR="001555F4" w:rsidRPr="001555F4" w:rsidRDefault="001555F4" w:rsidP="001555F4">
            <w:r w:rsidRPr="001555F4">
              <w:rPr>
                <w:b/>
                <w:bCs/>
              </w:rPr>
              <w:t>ΕΙΣΑΓΟΝΤΑΙ</w:t>
            </w:r>
          </w:p>
        </w:tc>
      </w:tr>
      <w:tr w:rsidR="001555F4" w:rsidRPr="001555F4" w14:paraId="1D54A529" w14:textId="77777777" w:rsidTr="001555F4">
        <w:trPr>
          <w:trHeight w:val="687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5994BF6" w14:textId="77777777" w:rsidR="001555F4" w:rsidRPr="001555F4" w:rsidRDefault="001555F4" w:rsidP="001555F4">
            <w:r w:rsidRPr="001555F4">
              <w:t>Αιτιολογικές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D58B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αιτιολογικούς σ.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3D94F" w14:textId="77777777" w:rsidR="001555F4" w:rsidRPr="001555F4" w:rsidRDefault="001555F4" w:rsidP="001555F4">
            <w:r w:rsidRPr="001555F4">
              <w:rPr>
                <w:b/>
                <w:bCs/>
              </w:rPr>
              <w:t xml:space="preserve">γάρ, </w:t>
            </w:r>
            <w:proofErr w:type="spellStart"/>
            <w:r w:rsidRPr="001555F4">
              <w:rPr>
                <w:b/>
                <w:bCs/>
              </w:rPr>
              <w:t>ὅτι</w:t>
            </w:r>
            <w:proofErr w:type="spellEnd"/>
            <w:r w:rsidRPr="001555F4">
              <w:rPr>
                <w:b/>
                <w:bCs/>
              </w:rPr>
              <w:t xml:space="preserve">, διότι, 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ἐπεί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ἐπειδή</w:t>
            </w:r>
            <w:proofErr w:type="spellEnd"/>
            <w:r w:rsidRPr="001555F4">
              <w:t>.</w:t>
            </w:r>
          </w:p>
        </w:tc>
      </w:tr>
      <w:tr w:rsidR="001555F4" w:rsidRPr="001555F4" w14:paraId="6ABF3047" w14:textId="77777777" w:rsidTr="001555F4">
        <w:trPr>
          <w:trHeight w:val="668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350DA4E" w14:textId="77777777" w:rsidR="001555F4" w:rsidRPr="001555F4" w:rsidRDefault="001555F4" w:rsidP="001555F4">
            <w:r w:rsidRPr="001555F4"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B5F4" w14:textId="77777777" w:rsidR="001555F4" w:rsidRPr="001555F4" w:rsidRDefault="001555F4" w:rsidP="001555F4">
            <w:r w:rsidRPr="001555F4">
              <w:t>Σπάνια και με τους σ.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846C1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ὅτε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ὁπότε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t>.</w:t>
            </w:r>
          </w:p>
        </w:tc>
      </w:tr>
      <w:tr w:rsidR="001555F4" w:rsidRPr="001555F4" w14:paraId="480BABD2" w14:textId="77777777" w:rsidTr="001555F4">
        <w:trPr>
          <w:trHeight w:val="687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3AC0FA6" w14:textId="77777777" w:rsidR="001555F4" w:rsidRPr="001555F4" w:rsidRDefault="001555F4" w:rsidP="001555F4">
            <w:r w:rsidRPr="001555F4">
              <w:t>Τελικές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36CF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τελικούς σ.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0856E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ἵνα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ὅπως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</w:p>
        </w:tc>
      </w:tr>
      <w:tr w:rsidR="001555F4" w:rsidRPr="001555F4" w14:paraId="5CC50C31" w14:textId="77777777" w:rsidTr="001555F4">
        <w:trPr>
          <w:trHeight w:val="668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2CB6FA2" w14:textId="77777777" w:rsidR="001555F4" w:rsidRPr="001555F4" w:rsidRDefault="001555F4" w:rsidP="001555F4">
            <w:r w:rsidRPr="001555F4">
              <w:t>Χρονικές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533F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χρονικούς σ.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476FA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  <w:r w:rsidRPr="001555F4">
              <w:rPr>
                <w:b/>
                <w:bCs/>
              </w:rPr>
              <w:t xml:space="preserve">, όταν, </w:t>
            </w:r>
            <w:proofErr w:type="spellStart"/>
            <w:r w:rsidRPr="001555F4">
              <w:rPr>
                <w:b/>
                <w:bCs/>
              </w:rPr>
              <w:t>ὅτε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ὁπότε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ἐπεί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ἐπειδή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ἔως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ἔστε</w:t>
            </w:r>
            <w:proofErr w:type="spellEnd"/>
            <w:r w:rsidRPr="001555F4">
              <w:t> (μέχρι), </w:t>
            </w:r>
            <w:proofErr w:type="spellStart"/>
            <w:r w:rsidRPr="001555F4">
              <w:rPr>
                <w:b/>
                <w:bCs/>
              </w:rPr>
              <w:t>ἡνίκα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πρίν</w:t>
            </w:r>
            <w:proofErr w:type="spellEnd"/>
          </w:p>
        </w:tc>
      </w:tr>
      <w:tr w:rsidR="001555F4" w:rsidRPr="001555F4" w14:paraId="4BB267EF" w14:textId="77777777" w:rsidTr="001555F4">
        <w:trPr>
          <w:trHeight w:val="777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71968F" w14:textId="77777777" w:rsidR="001555F4" w:rsidRPr="001555F4" w:rsidRDefault="001555F4" w:rsidP="001555F4">
            <w:r w:rsidRPr="001555F4"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AEDC" w14:textId="77777777" w:rsidR="001555F4" w:rsidRPr="001555F4" w:rsidRDefault="001555F4" w:rsidP="001555F4">
            <w:r w:rsidRPr="001555F4">
              <w:t>Με τα χρονικά </w:t>
            </w:r>
            <w:proofErr w:type="spellStart"/>
            <w:r w:rsidRPr="001555F4">
              <w:rPr>
                <w:b/>
                <w:bCs/>
              </w:rPr>
              <w:t>επιρρ</w:t>
            </w:r>
            <w:proofErr w:type="spellEnd"/>
            <w:r w:rsidRPr="001555F4">
              <w:rPr>
                <w:b/>
                <w:bCs/>
              </w:rPr>
              <w:t>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60FA1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ὁσάκις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ὁποσάκις</w:t>
            </w:r>
            <w:proofErr w:type="spellEnd"/>
          </w:p>
        </w:tc>
      </w:tr>
      <w:tr w:rsidR="001555F4" w:rsidRPr="001555F4" w14:paraId="0E3FC9B6" w14:textId="77777777" w:rsidTr="001555F4">
        <w:trPr>
          <w:trHeight w:val="687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64A0A80" w14:textId="77777777" w:rsidR="001555F4" w:rsidRPr="001555F4" w:rsidRDefault="001555F4" w:rsidP="001555F4">
            <w:r w:rsidRPr="001555F4"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19FB3" w14:textId="77777777" w:rsidR="001555F4" w:rsidRPr="001555F4" w:rsidRDefault="001555F4" w:rsidP="001555F4">
            <w:r w:rsidRPr="001555F4">
              <w:t>Με τις </w:t>
            </w:r>
            <w:r w:rsidRPr="001555F4">
              <w:rPr>
                <w:b/>
                <w:bCs/>
              </w:rPr>
              <w:t xml:space="preserve">αναφορικές </w:t>
            </w:r>
            <w:proofErr w:type="spellStart"/>
            <w:r w:rsidRPr="001555F4">
              <w:rPr>
                <w:b/>
                <w:bCs/>
              </w:rPr>
              <w:t>εκφρ</w:t>
            </w:r>
            <w:proofErr w:type="spellEnd"/>
            <w:r w:rsidRPr="001555F4">
              <w:rPr>
                <w:b/>
                <w:bCs/>
              </w:rPr>
              <w:t>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6FA4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ἐξ</w:t>
            </w:r>
            <w:proofErr w:type="spellEnd"/>
            <w:r w:rsidRPr="001555F4">
              <w:rPr>
                <w:b/>
                <w:bCs/>
              </w:rPr>
              <w:t xml:space="preserve">’ </w:t>
            </w:r>
            <w:proofErr w:type="spellStart"/>
            <w:r w:rsidRPr="001555F4">
              <w:rPr>
                <w:b/>
                <w:bCs/>
              </w:rPr>
              <w:t>οὗ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ἐξ</w:t>
            </w:r>
            <w:proofErr w:type="spellEnd"/>
            <w:r w:rsidRPr="001555F4">
              <w:rPr>
                <w:b/>
                <w:bCs/>
              </w:rPr>
              <w:t xml:space="preserve">’ </w:t>
            </w:r>
            <w:proofErr w:type="spellStart"/>
            <w:r w:rsidRPr="001555F4">
              <w:rPr>
                <w:b/>
                <w:bCs/>
              </w:rPr>
              <w:t>ὅτου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ἀφ</w:t>
            </w:r>
            <w:proofErr w:type="spellEnd"/>
            <w:r w:rsidRPr="001555F4">
              <w:rPr>
                <w:b/>
                <w:bCs/>
              </w:rPr>
              <w:t xml:space="preserve">’, </w:t>
            </w:r>
            <w:proofErr w:type="spellStart"/>
            <w:r w:rsidRPr="001555F4">
              <w:rPr>
                <w:b/>
                <w:bCs/>
              </w:rPr>
              <w:t>ἀφ</w:t>
            </w:r>
            <w:proofErr w:type="spellEnd"/>
            <w:r w:rsidRPr="001555F4">
              <w:rPr>
                <w:b/>
                <w:bCs/>
              </w:rPr>
              <w:t xml:space="preserve">΄ </w:t>
            </w:r>
            <w:proofErr w:type="spellStart"/>
            <w:r w:rsidRPr="001555F4">
              <w:rPr>
                <w:b/>
                <w:bCs/>
              </w:rPr>
              <w:t>ὁτου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ἐν</w:t>
            </w:r>
            <w:proofErr w:type="spellEnd"/>
            <w:r w:rsidRPr="001555F4">
              <w:rPr>
                <w:b/>
                <w:bCs/>
              </w:rPr>
              <w:t xml:space="preserve"> ὧ, μέχρι </w:t>
            </w:r>
            <w:proofErr w:type="spellStart"/>
            <w:r w:rsidRPr="001555F4">
              <w:rPr>
                <w:b/>
                <w:bCs/>
              </w:rPr>
              <w:t>οὗ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ἂχρι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οὗ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ἓως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οὗ</w:t>
            </w:r>
            <w:proofErr w:type="spellEnd"/>
          </w:p>
        </w:tc>
      </w:tr>
      <w:tr w:rsidR="001555F4" w:rsidRPr="001555F4" w14:paraId="6993C4CE" w14:textId="77777777" w:rsidTr="001555F4">
        <w:trPr>
          <w:trHeight w:val="668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02A0A82" w14:textId="77777777" w:rsidR="001555F4" w:rsidRPr="001555F4" w:rsidRDefault="001555F4" w:rsidP="001555F4">
            <w:r w:rsidRPr="001555F4"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EA54" w14:textId="77777777" w:rsidR="001555F4" w:rsidRPr="001555F4" w:rsidRDefault="001555F4" w:rsidP="001555F4">
            <w:r w:rsidRPr="001555F4">
              <w:t>Με τις </w:t>
            </w:r>
            <w:r w:rsidRPr="001555F4">
              <w:rPr>
                <w:b/>
                <w:bCs/>
              </w:rPr>
              <w:t>φράσεις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76ED6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ἐπεί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πρῶτον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ἐπεί</w:t>
            </w:r>
            <w:proofErr w:type="spellEnd"/>
            <w:r w:rsidRPr="001555F4">
              <w:rPr>
                <w:b/>
                <w:bCs/>
              </w:rPr>
              <w:t xml:space="preserve"> τάχιστα, </w:t>
            </w:r>
            <w:proofErr w:type="spellStart"/>
            <w:r w:rsidRPr="001555F4">
              <w:rPr>
                <w:b/>
                <w:bCs/>
              </w:rPr>
              <w:t>ἐπειδή</w:t>
            </w:r>
            <w:proofErr w:type="spellEnd"/>
            <w:r w:rsidRPr="001555F4">
              <w:rPr>
                <w:b/>
                <w:bCs/>
              </w:rPr>
              <w:t xml:space="preserve"> τάχιστα, 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  <w:r w:rsidRPr="001555F4">
              <w:rPr>
                <w:b/>
                <w:bCs/>
              </w:rPr>
              <w:t xml:space="preserve"> τάχιστα, </w:t>
            </w:r>
            <w:proofErr w:type="spellStart"/>
            <w:r w:rsidRPr="001555F4">
              <w:rPr>
                <w:b/>
                <w:bCs/>
              </w:rPr>
              <w:t>οὐ</w:t>
            </w:r>
            <w:proofErr w:type="spellEnd"/>
            <w:r w:rsidRPr="001555F4">
              <w:rPr>
                <w:b/>
                <w:bCs/>
              </w:rPr>
              <w:t xml:space="preserve"> πρότερον ... </w:t>
            </w:r>
            <w:proofErr w:type="spellStart"/>
            <w:r w:rsidRPr="001555F4">
              <w:rPr>
                <w:b/>
                <w:bCs/>
              </w:rPr>
              <w:t>πρίν</w:t>
            </w:r>
            <w:proofErr w:type="spellEnd"/>
          </w:p>
        </w:tc>
      </w:tr>
      <w:tr w:rsidR="001555F4" w:rsidRPr="001555F4" w14:paraId="55AF5EA6" w14:textId="77777777" w:rsidTr="001555F4">
        <w:trPr>
          <w:trHeight w:val="687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4F21476" w14:textId="77777777" w:rsidR="001555F4" w:rsidRPr="001555F4" w:rsidRDefault="001555F4" w:rsidP="001555F4">
            <w:r w:rsidRPr="001555F4">
              <w:t>Αποτελεσματικές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D5D9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συμπερασματικούς σ.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BDA5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ὥστε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ὡς</w:t>
            </w:r>
            <w:proofErr w:type="spellEnd"/>
          </w:p>
        </w:tc>
      </w:tr>
      <w:tr w:rsidR="001555F4" w:rsidRPr="001555F4" w14:paraId="06D5A8C5" w14:textId="77777777" w:rsidTr="001555F4">
        <w:trPr>
          <w:trHeight w:val="668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3CEDBDF" w14:textId="77777777" w:rsidR="001555F4" w:rsidRPr="001555F4" w:rsidRDefault="001555F4" w:rsidP="001555F4">
            <w:r w:rsidRPr="001555F4">
              <w:t>Υποθετικές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5E47B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υποθετικούς σ.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B4728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ἐάν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ἄν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ἤν</w:t>
            </w:r>
            <w:proofErr w:type="spellEnd"/>
          </w:p>
        </w:tc>
      </w:tr>
      <w:tr w:rsidR="001555F4" w:rsidRPr="001555F4" w14:paraId="0A167AD4" w14:textId="77777777" w:rsidTr="001555F4">
        <w:trPr>
          <w:trHeight w:val="687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DB83BDF" w14:textId="77777777" w:rsidR="001555F4" w:rsidRPr="001555F4" w:rsidRDefault="001555F4" w:rsidP="001555F4">
            <w:r w:rsidRPr="001555F4">
              <w:t>Εναντιωματικές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BD98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εναντιωματικούς σ.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F330D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καί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ἐὰν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καί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ἄν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καί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ἤν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καί</w:t>
            </w:r>
            <w:proofErr w:type="spellEnd"/>
          </w:p>
        </w:tc>
      </w:tr>
      <w:tr w:rsidR="001555F4" w:rsidRPr="001555F4" w14:paraId="23664C9E" w14:textId="77777777" w:rsidTr="001555F4">
        <w:trPr>
          <w:trHeight w:val="668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B72C938" w14:textId="77777777" w:rsidR="001555F4" w:rsidRPr="001555F4" w:rsidRDefault="001555F4" w:rsidP="001555F4">
            <w:r w:rsidRPr="001555F4">
              <w:t>Παραχωρητικές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E37A5" w14:textId="77777777" w:rsidR="001555F4" w:rsidRPr="001555F4" w:rsidRDefault="001555F4" w:rsidP="001555F4">
            <w:r w:rsidRPr="001555F4">
              <w:t>Με </w:t>
            </w:r>
            <w:r w:rsidRPr="001555F4">
              <w:rPr>
                <w:b/>
                <w:bCs/>
              </w:rPr>
              <w:t>παραχωρητικούς σ.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87A9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καὶ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εἰ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καὶ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ἐάν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καὶ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ἄν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καὶ</w:t>
            </w:r>
            <w:proofErr w:type="spellEnd"/>
            <w:r w:rsidRPr="001555F4">
              <w:rPr>
                <w:b/>
                <w:bCs/>
              </w:rPr>
              <w:t xml:space="preserve"> </w:t>
            </w:r>
            <w:proofErr w:type="spellStart"/>
            <w:r w:rsidRPr="001555F4">
              <w:rPr>
                <w:b/>
                <w:bCs/>
              </w:rPr>
              <w:t>ἤν</w:t>
            </w:r>
            <w:proofErr w:type="spellEnd"/>
          </w:p>
        </w:tc>
      </w:tr>
      <w:tr w:rsidR="001555F4" w:rsidRPr="001555F4" w14:paraId="77CD300C" w14:textId="77777777" w:rsidTr="001555F4">
        <w:trPr>
          <w:trHeight w:val="687"/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96044B" w14:textId="77777777" w:rsidR="001555F4" w:rsidRPr="001555F4" w:rsidRDefault="001555F4" w:rsidP="001555F4">
            <w:r w:rsidRPr="001555F4">
              <w:t>Αναφορικές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823E" w14:textId="77777777" w:rsidR="001555F4" w:rsidRPr="001555F4" w:rsidRDefault="001555F4" w:rsidP="001555F4">
            <w:r w:rsidRPr="001555F4">
              <w:t>Με τα </w:t>
            </w:r>
            <w:r w:rsidRPr="001555F4">
              <w:rPr>
                <w:b/>
                <w:bCs/>
              </w:rPr>
              <w:t xml:space="preserve">αναφορικά </w:t>
            </w:r>
            <w:proofErr w:type="spellStart"/>
            <w:r w:rsidRPr="001555F4">
              <w:rPr>
                <w:b/>
                <w:bCs/>
              </w:rPr>
              <w:t>επιρρ</w:t>
            </w:r>
            <w:proofErr w:type="spellEnd"/>
            <w:r w:rsidRPr="001555F4">
              <w:rPr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6BEE" w14:textId="77777777" w:rsidR="001555F4" w:rsidRPr="001555F4" w:rsidRDefault="001555F4" w:rsidP="001555F4">
            <w:proofErr w:type="spellStart"/>
            <w:r w:rsidRPr="001555F4">
              <w:rPr>
                <w:b/>
                <w:bCs/>
              </w:rPr>
              <w:t>ὅθεν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ὁπόθεν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ἔνθεν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οἷ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οὗ</w:t>
            </w:r>
            <w:proofErr w:type="spellEnd"/>
            <w:r w:rsidRPr="001555F4">
              <w:rPr>
                <w:b/>
                <w:bCs/>
              </w:rPr>
              <w:t xml:space="preserve">, </w:t>
            </w:r>
            <w:proofErr w:type="spellStart"/>
            <w:r w:rsidRPr="001555F4">
              <w:rPr>
                <w:b/>
                <w:bCs/>
              </w:rPr>
              <w:t>ὅπῃ</w:t>
            </w:r>
            <w:proofErr w:type="spellEnd"/>
            <w:r w:rsidRPr="001555F4">
              <w:t> κλπ.</w:t>
            </w:r>
          </w:p>
        </w:tc>
      </w:tr>
    </w:tbl>
    <w:p w14:paraId="15B92B1B" w14:textId="77777777" w:rsidR="001555F4" w:rsidRPr="001555F4" w:rsidRDefault="001555F4" w:rsidP="001555F4">
      <w:r w:rsidRPr="001555F4">
        <w:t> </w:t>
      </w:r>
    </w:p>
    <w:p w14:paraId="7DD94749" w14:textId="77777777" w:rsidR="001555F4" w:rsidRDefault="001555F4"/>
    <w:sectPr w:rsidR="00155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DFA"/>
    <w:multiLevelType w:val="multilevel"/>
    <w:tmpl w:val="DA78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50B17"/>
    <w:multiLevelType w:val="multilevel"/>
    <w:tmpl w:val="5FF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029899">
    <w:abstractNumId w:val="1"/>
  </w:num>
  <w:num w:numId="2" w16cid:durableId="180322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F4"/>
    <w:rsid w:val="00100426"/>
    <w:rsid w:val="001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648"/>
  <w15:chartTrackingRefBased/>
  <w15:docId w15:val="{412D205C-FAC7-4C7C-918F-8A00C42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55F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5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sch.gr/ipap/Ellinikos%20Politismos/Yliko/Theoria%20arxaia/deutereuouses-protaseis.htm" TargetMode="External"/><Relationship Id="rId13" Type="http://schemas.openxmlformats.org/officeDocument/2006/relationships/hyperlink" Target="https://users.sch.gr/ipap/Ellinikos%20Politismos/Yliko/Theoria%20arxaia/deutereuouses-protaseis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ers.sch.gr/ipap/Ellinikos%20Politismos/Yliko/Theoria%20arxaia/deutereuouses-protaseis.htm" TargetMode="External"/><Relationship Id="rId12" Type="http://schemas.openxmlformats.org/officeDocument/2006/relationships/hyperlink" Target="https://users.sch.gr/ipap/Ellinikos%20Politismos/Yliko/Theoria%20arxaia/deutereuouses-protaseis.htm" TargetMode="External"/><Relationship Id="rId17" Type="http://schemas.openxmlformats.org/officeDocument/2006/relationships/hyperlink" Target="https://users.sch.gr/ipap/Ellinikos%20Politismos/Yliko/Theoria%20arxaia/deutereuouses-protasei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ers.sch.gr/ipap/Ellinikos%20Politismos/Yliko/Theoria%20arxaia/deutereuouses-protasei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ers.sch.gr/ipap/Ellinikos%20Politismos/Yliko/Theoria%20arxaia/syndesmoi.htm" TargetMode="External"/><Relationship Id="rId11" Type="http://schemas.openxmlformats.org/officeDocument/2006/relationships/hyperlink" Target="https://users.sch.gr/ipap/Ellinikos%20Politismos/Yliko/Theoria%20arxaia/deutereuouses-protaseis.htm" TargetMode="External"/><Relationship Id="rId5" Type="http://schemas.openxmlformats.org/officeDocument/2006/relationships/hyperlink" Target="https://users.sch.gr/ipap/Ellinikos%20Politismos/Yliko/Theoria%20arxaia/Syndesi-protaseon.htm" TargetMode="External"/><Relationship Id="rId15" Type="http://schemas.openxmlformats.org/officeDocument/2006/relationships/hyperlink" Target="https://users.sch.gr/ipap/Ellinikos%20Politismos/Yliko/Theoria%20arxaia/deutereuouses-protaseis.htm" TargetMode="External"/><Relationship Id="rId10" Type="http://schemas.openxmlformats.org/officeDocument/2006/relationships/hyperlink" Target="https://users.sch.gr/ipap/Ellinikos%20Politismos/Yliko/Theoria%20arxaia/deutereuouses-protaseis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ers.sch.gr/ipap/Ellinikos%20Politismos/Yliko/Theoria%20arxaia/deutereuouses-protaseis.htm" TargetMode="External"/><Relationship Id="rId14" Type="http://schemas.openxmlformats.org/officeDocument/2006/relationships/hyperlink" Target="https://users.sch.gr/ipap/Ellinikos%20Politismos/Yliko/Theoria%20arxaia/deutereuouses-protasei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1</cp:revision>
  <cp:lastPrinted>2024-10-21T18:20:00Z</cp:lastPrinted>
  <dcterms:created xsi:type="dcterms:W3CDTF">2024-10-21T18:18:00Z</dcterms:created>
  <dcterms:modified xsi:type="dcterms:W3CDTF">2024-10-21T18:21:00Z</dcterms:modified>
</cp:coreProperties>
</file>