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E0" w:rsidRPr="00470345" w:rsidRDefault="002266E0" w:rsidP="008A317E">
      <w:pPr>
        <w:spacing w:after="0" w:line="240" w:lineRule="auto"/>
        <w:jc w:val="center"/>
        <w:rPr>
          <w:rFonts w:ascii="GFSDidot-Bold" w:eastAsia="Times New Roman" w:hAnsi="GFSDidot-Bold" w:cs="Times New Roman"/>
          <w:b/>
          <w:bCs/>
          <w:color w:val="231F20"/>
          <w:sz w:val="24"/>
          <w:szCs w:val="24"/>
          <w:lang w:eastAsia="el-GR"/>
        </w:rPr>
      </w:pPr>
      <w:r w:rsidRPr="002266E0">
        <w:rPr>
          <w:rFonts w:ascii="GFSDidot-Bold" w:eastAsia="Times New Roman" w:hAnsi="GFSDidot-Bold" w:cs="Times New Roman"/>
          <w:b/>
          <w:bCs/>
          <w:color w:val="231F20"/>
          <w:sz w:val="24"/>
          <w:szCs w:val="24"/>
          <w:lang w:eastAsia="el-GR"/>
        </w:rPr>
        <w:t>ΤΟ ΒΙΒΛΙΟ ΤΗΣ ΙΣΤΟΡΙΑΣ Β΄ΓΥΜΝΑΣΙΟΥ ΣΕ ΕΡΩΤΗΣΕΙΣ ΚΑ</w:t>
      </w:r>
      <w:r w:rsidR="00470345">
        <w:rPr>
          <w:rFonts w:ascii="GFSDidot-Bold" w:eastAsia="Times New Roman" w:hAnsi="GFSDidot-Bold" w:cs="Times New Roman"/>
          <w:b/>
          <w:bCs/>
          <w:color w:val="231F20"/>
          <w:sz w:val="24"/>
          <w:szCs w:val="24"/>
          <w:lang w:eastAsia="el-GR"/>
        </w:rPr>
        <w:t>Ι ΑΠΑΝΤΗΣΕΙΣ</w:t>
      </w:r>
      <w:r w:rsidRPr="002266E0">
        <w:rPr>
          <w:rFonts w:ascii="GFSDidot-Bold" w:eastAsia="Times New Roman" w:hAnsi="GFSDidot-Bold" w:cs="Times New Roman"/>
          <w:b/>
          <w:bCs/>
          <w:color w:val="231F20"/>
          <w:sz w:val="24"/>
          <w:szCs w:val="24"/>
          <w:lang w:eastAsia="el-GR"/>
        </w:rPr>
        <w:t>.</w:t>
      </w:r>
    </w:p>
    <w:p w:rsidR="008A317E" w:rsidRPr="002266E0" w:rsidRDefault="008A317E" w:rsidP="008A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66E0" w:rsidRPr="002266E0" w:rsidRDefault="002266E0" w:rsidP="008A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-Bold" w:eastAsia="Times New Roman" w:hAnsi="GFSDidot-Bold" w:cs="Times New Roman"/>
          <w:b/>
          <w:bCs/>
          <w:color w:val="231F20"/>
          <w:sz w:val="24"/>
          <w:szCs w:val="24"/>
          <w:lang w:eastAsia="el-GR"/>
        </w:rPr>
        <w:t>ΜΕΤΕΞΕΛΙΞΗ ΡΩΜΑΪΚΟΥ ΚΡΑΤΟΥΣ</w:t>
      </w:r>
    </w:p>
    <w:p w:rsidR="002266E0" w:rsidRPr="002266E0" w:rsidRDefault="002266E0" w:rsidP="008A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color w:val="231F20"/>
          <w:sz w:val="24"/>
          <w:szCs w:val="24"/>
          <w:lang w:eastAsia="el-GR"/>
        </w:rPr>
        <w:t>1. Από τη Ρώμη στη Νέα Ρώμη.</w:t>
      </w:r>
    </w:p>
    <w:p w:rsidR="008A317E" w:rsidRDefault="008A317E" w:rsidP="002266E0">
      <w:pPr>
        <w:spacing w:after="0" w:line="240" w:lineRule="auto"/>
        <w:rPr>
          <w:rFonts w:ascii="GFSDidot" w:eastAsia="Times New Roman" w:hAnsi="GFSDidot" w:cs="Times New Roman"/>
          <w:color w:val="231F20"/>
          <w:sz w:val="24"/>
          <w:szCs w:val="24"/>
          <w:lang w:val="en-US" w:eastAsia="el-GR"/>
        </w:rPr>
      </w:pPr>
    </w:p>
    <w:p w:rsidR="002266E0" w:rsidRPr="008A317E" w:rsidRDefault="0074751F" w:rsidP="001C15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>Ποια η μεγάλη προσφορά του Μεγάλου</w:t>
      </w:r>
      <w:r w:rsidR="002266E0" w:rsidRPr="008A317E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 Κων/νου στη Ρωμαϊκή Αυτοκρατορία;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Α.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Ίδρυση στην Ανατολή της Κων/</w:t>
      </w: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λης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(εγκαίνια = 330 μ. Χ.)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Β.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Αναγνώριση θρησκευτικών δικαιωμάτων χριστιανών. </w:t>
      </w:r>
    </w:p>
    <w:p w:rsidR="002266E0" w:rsidRDefault="002266E0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Γ.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Κοπή ενιαίου χρυσού νομίσματος. </w:t>
      </w:r>
    </w:p>
    <w:p w:rsidR="003E645F" w:rsidRPr="00692EDB" w:rsidRDefault="003E645F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Δ. Διάκριση της στρατιωτικής από την πολιτική εξουσία.</w:t>
      </w:r>
    </w:p>
    <w:p w:rsidR="00692EDB" w:rsidRPr="002266E0" w:rsidRDefault="00692EDB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2. Ποιοι λόγοι υπαγόρευσαν να μεταφερθεί η Πρωτεύουσα της Αυτοκρατορίας;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Α.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Ακμαία οικονομία στην Ανατολή.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Β.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Αύξηση πληθυσμού στην Ανατολή.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Γ.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Οι χριστιανοί ως νέα δύναμη της Αυτοκρατορίας ήταν πιο πολλοί στην Ανατολή.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Δ.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Καλύτερη αντιμετώπιση των θρησκευτικών συγκρούσεων, που αυξάνονταν στην Ανατολή. </w:t>
      </w:r>
    </w:p>
    <w:p w:rsidR="002266E0" w:rsidRPr="008F777C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Ε.</w:t>
      </w:r>
      <w:r w:rsidR="00692EDB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Καλύτερη αντιμετώπιση από την Ανατολή των επιδρομών εξωτερικών εχθρών. </w:t>
      </w:r>
    </w:p>
    <w:p w:rsidR="00692EDB" w:rsidRPr="002266E0" w:rsidRDefault="00692EDB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5839" w:rsidRDefault="002266E0" w:rsidP="001C1537">
      <w:pPr>
        <w:spacing w:after="0" w:line="240" w:lineRule="auto"/>
        <w:jc w:val="both"/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3. Ποια τα σημαντικά οικοδομήματα στην Κων/λη;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Α.Τα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τείχη.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Β.Τα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φόρα (οι πλατείες). </w:t>
      </w:r>
    </w:p>
    <w:p w:rsidR="002266E0" w:rsidRDefault="002266E0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Γ.Το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Ιερόν </w:t>
      </w: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Παλάτιον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. </w:t>
      </w:r>
    </w:p>
    <w:p w:rsidR="008F777C" w:rsidRDefault="008F777C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Δ. Ο ιππόδρομος.</w:t>
      </w:r>
    </w:p>
    <w:p w:rsidR="008F777C" w:rsidRDefault="001555A1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Ε. Ο</w:t>
      </w:r>
      <w:r w:rsidR="008F777C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ι χριστιανικοί ναοί.</w:t>
      </w:r>
    </w:p>
    <w:p w:rsidR="00935839" w:rsidRPr="002266E0" w:rsidRDefault="00935839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4. Τι ήταν το </w:t>
      </w:r>
      <w:proofErr w:type="spellStart"/>
      <w:r w:rsidRPr="002266E0">
        <w:rPr>
          <w:rFonts w:ascii="GFSDidot-Italic" w:eastAsia="Times New Roman" w:hAnsi="GFSDidot-Italic" w:cs="Times New Roman"/>
          <w:b/>
          <w:i/>
          <w:iCs/>
          <w:color w:val="231F20"/>
          <w:sz w:val="24"/>
          <w:szCs w:val="24"/>
          <w:lang w:eastAsia="el-GR"/>
        </w:rPr>
        <w:t>Χριστόγραμμα</w:t>
      </w:r>
      <w:proofErr w:type="spellEnd"/>
      <w:r w:rsidRPr="002266E0">
        <w:rPr>
          <w:rFonts w:ascii="GFSDidot-Italic" w:eastAsia="Times New Roman" w:hAnsi="GFSDidot-Italic" w:cs="Times New Roman"/>
          <w:b/>
          <w:i/>
          <w:iCs/>
          <w:color w:val="231F20"/>
          <w:sz w:val="24"/>
          <w:szCs w:val="24"/>
          <w:lang w:eastAsia="el-GR"/>
        </w:rPr>
        <w:t xml:space="preserve">; </w:t>
      </w:r>
    </w:p>
    <w:p w:rsidR="002266E0" w:rsidRDefault="002266E0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Το πρώτο γράμμα από τη λέξη Χριστός, που έφτιαξε ως λάβαρό του, όταν είδε στον ύπνο του ο Μ. Κων/νος, πριν τη μάχη του στρατού του με αυτόν του Μαξέντιου (312), το Σταυρό να του δίνει τη νίκη. </w:t>
      </w:r>
    </w:p>
    <w:p w:rsidR="00935839" w:rsidRPr="002266E0" w:rsidRDefault="00935839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5. Τι ξέρετε για το </w:t>
      </w:r>
      <w:r w:rsidRPr="002266E0">
        <w:rPr>
          <w:rFonts w:ascii="GFSDidot-Italic" w:eastAsia="Times New Roman" w:hAnsi="GFSDidot-Italic" w:cs="Times New Roman"/>
          <w:b/>
          <w:i/>
          <w:iCs/>
          <w:color w:val="231F20"/>
          <w:sz w:val="24"/>
          <w:szCs w:val="24"/>
          <w:lang w:eastAsia="el-GR"/>
        </w:rPr>
        <w:t xml:space="preserve">Διάταγμα των Μεδιολάνων; </w:t>
      </w:r>
    </w:p>
    <w:p w:rsidR="002266E0" w:rsidRDefault="002266E0" w:rsidP="001C1537">
      <w:pPr>
        <w:spacing w:after="0" w:line="240" w:lineRule="auto"/>
        <w:jc w:val="both"/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Υπογράφτηκε το 313 στο σημερινό Μιλάνο ανάμεσα στο Μ. Κων/</w:t>
      </w: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νο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και το </w:t>
      </w:r>
      <w:proofErr w:type="spellStart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>Λικίνιο</w:t>
      </w:r>
      <w:proofErr w:type="spellEnd"/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και προέβλεπε το δικαίωμα της ανεξιθρησκίας σε όλους του υπηκόους της Ρωμαϊκής</w:t>
      </w:r>
      <w:r w:rsidR="00935839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Αυτοκρατορίας, γεγονός που άφηνε τους χριστιανούς ελεύθερους να εκφράσουν τη θρησκευτική τους πίστη. </w:t>
      </w:r>
    </w:p>
    <w:p w:rsidR="00935839" w:rsidRPr="002266E0" w:rsidRDefault="00935839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b/>
          <w:i/>
          <w:color w:val="231F20"/>
          <w:sz w:val="24"/>
          <w:szCs w:val="24"/>
          <w:lang w:eastAsia="el-GR"/>
        </w:rPr>
        <w:t xml:space="preserve">6. Τι γνωρίζετε για την Α’ Οικουμενική Σύνοδο; </w:t>
      </w:r>
    </w:p>
    <w:p w:rsidR="002266E0" w:rsidRPr="002266E0" w:rsidRDefault="002266E0" w:rsidP="001C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Έλαβε χώρα στη Νίκαια της Βιθυνίας το 325 και καταδίκασε την αίρεση (&gt; αίρεση= προτίμηση) του </w:t>
      </w:r>
      <w:r w:rsidRPr="002266E0">
        <w:rPr>
          <w:rFonts w:ascii="GFSDidot-Italic" w:eastAsia="Times New Roman" w:hAnsi="GFSDidot-Italic" w:cs="Times New Roman"/>
          <w:i/>
          <w:iCs/>
          <w:color w:val="231F20"/>
          <w:sz w:val="24"/>
          <w:szCs w:val="24"/>
          <w:lang w:eastAsia="el-GR"/>
        </w:rPr>
        <w:t>Αρειανισμού,</w:t>
      </w:r>
      <w:r w:rsidRPr="002266E0">
        <w:rPr>
          <w:rFonts w:ascii="GFSDidot" w:eastAsia="Times New Roman" w:hAnsi="GFSDidot" w:cs="Times New Roman"/>
          <w:color w:val="231F20"/>
          <w:sz w:val="24"/>
          <w:szCs w:val="24"/>
          <w:lang w:eastAsia="el-GR"/>
        </w:rPr>
        <w:t xml:space="preserve"> οι οπαδοί της οποίας πίστευαν ότι ο Χριστός δεν είναι υιός του Θεού αλλά δημιούργημα και κτίσμα αυτού. Τότε συντάχθηκαν και τα 7 πρώτα άρθρα του συμβόλου της πίστεως. </w:t>
      </w:r>
    </w:p>
    <w:p w:rsidR="00CD7AFB" w:rsidRDefault="00CD7AFB" w:rsidP="001C1537">
      <w:pPr>
        <w:jc w:val="both"/>
      </w:pPr>
    </w:p>
    <w:sectPr w:rsidR="00CD7AFB" w:rsidSect="00CD7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FSDid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FSDidot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E09"/>
    <w:multiLevelType w:val="hybridMultilevel"/>
    <w:tmpl w:val="008428D2"/>
    <w:lvl w:ilvl="0" w:tplc="536CADB8">
      <w:start w:val="1"/>
      <w:numFmt w:val="decimal"/>
      <w:lvlText w:val="%1."/>
      <w:lvlJc w:val="left"/>
      <w:pPr>
        <w:ind w:left="720" w:hanging="360"/>
      </w:pPr>
      <w:rPr>
        <w:rFonts w:ascii="GFSDidot" w:hAnsi="GFSDidot" w:hint="default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266E0"/>
    <w:rsid w:val="001555A1"/>
    <w:rsid w:val="001C1537"/>
    <w:rsid w:val="002266E0"/>
    <w:rsid w:val="00314BA6"/>
    <w:rsid w:val="003E645F"/>
    <w:rsid w:val="00470345"/>
    <w:rsid w:val="00692EDB"/>
    <w:rsid w:val="0074751F"/>
    <w:rsid w:val="008A317E"/>
    <w:rsid w:val="008F777C"/>
    <w:rsid w:val="00935839"/>
    <w:rsid w:val="00CD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11</cp:revision>
  <dcterms:created xsi:type="dcterms:W3CDTF">2023-10-02T16:21:00Z</dcterms:created>
  <dcterms:modified xsi:type="dcterms:W3CDTF">2023-10-02T16:35:00Z</dcterms:modified>
</cp:coreProperties>
</file>