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86CAB" w14:textId="138580A2" w:rsidR="00E85160" w:rsidRPr="00B01808" w:rsidRDefault="00E85160" w:rsidP="00E85160">
      <w:p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01808">
        <w:rPr>
          <w:bCs/>
          <w:sz w:val="28"/>
          <w:szCs w:val="28"/>
        </w:rPr>
        <w:t xml:space="preserve">Φύλλο εργασίας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4027"/>
        <w:gridCol w:w="3053"/>
      </w:tblGrid>
      <w:tr w:rsidR="00483CDE" w:rsidRPr="00371021" w14:paraId="4F3A63BF" w14:textId="77777777" w:rsidTr="000B1D9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924C" w14:textId="77777777" w:rsidR="00E85160" w:rsidRPr="00371021" w:rsidRDefault="00E85160" w:rsidP="000B1D93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1021">
              <w:rPr>
                <w:sz w:val="28"/>
                <w:szCs w:val="28"/>
              </w:rPr>
              <w:br w:type="page"/>
            </w:r>
            <w:r w:rsidRPr="00371021">
              <w:rPr>
                <w:sz w:val="28"/>
                <w:szCs w:val="28"/>
              </w:rPr>
              <w:br w:type="page"/>
            </w:r>
            <w:r w:rsidRPr="00371021">
              <w:rPr>
                <w:sz w:val="28"/>
                <w:szCs w:val="28"/>
              </w:rPr>
              <w:br w:type="page"/>
            </w:r>
            <w:r w:rsidRPr="00371021">
              <w:rPr>
                <w:b/>
                <w:sz w:val="28"/>
                <w:szCs w:val="28"/>
              </w:rPr>
              <w:t>Ενότητα</w:t>
            </w:r>
          </w:p>
          <w:p w14:paraId="0BB22D9A" w14:textId="2323E8DE" w:rsidR="00E85160" w:rsidRPr="00FA3B7B" w:rsidRDefault="00F40F76" w:rsidP="000B1D93">
            <w:pPr>
              <w:tabs>
                <w:tab w:val="left" w:pos="284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Εξουδετέρωση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713F" w14:textId="77777777" w:rsidR="00DB0ED9" w:rsidRPr="00DB0ED9" w:rsidRDefault="00DB0ED9" w:rsidP="00DB0ED9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i/>
                <w:vanish/>
                <w:sz w:val="28"/>
                <w:szCs w:val="28"/>
              </w:rPr>
            </w:pPr>
          </w:p>
          <w:p w14:paraId="14AA4D48" w14:textId="77777777" w:rsidR="00DB0ED9" w:rsidRPr="00DB0ED9" w:rsidRDefault="00DB0ED9" w:rsidP="00DB0ED9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i/>
                <w:vanish/>
                <w:sz w:val="28"/>
                <w:szCs w:val="28"/>
              </w:rPr>
            </w:pPr>
          </w:p>
          <w:p w14:paraId="55EAC09C" w14:textId="77777777" w:rsidR="00DB0ED9" w:rsidRPr="00DB0ED9" w:rsidRDefault="00DB0ED9" w:rsidP="00DB0ED9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i/>
                <w:vanish/>
                <w:sz w:val="28"/>
                <w:szCs w:val="28"/>
              </w:rPr>
            </w:pPr>
          </w:p>
          <w:p w14:paraId="1476D8E4" w14:textId="5CFC7573" w:rsidR="00483CDE" w:rsidRPr="00DB0ED9" w:rsidRDefault="00AF71D6" w:rsidP="00DB0ED9">
            <w:pPr>
              <w:pStyle w:val="a3"/>
              <w:numPr>
                <w:ilvl w:val="1"/>
                <w:numId w:val="1"/>
              </w:numPr>
              <w:tabs>
                <w:tab w:val="left" w:pos="284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Εξουδετέρωση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62E5" w14:textId="77777777" w:rsidR="00E85160" w:rsidRPr="00371021" w:rsidRDefault="00E85160" w:rsidP="000B1D93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1021">
              <w:rPr>
                <w:b/>
                <w:sz w:val="28"/>
                <w:szCs w:val="28"/>
              </w:rPr>
              <w:t>Χημεία</w:t>
            </w:r>
          </w:p>
          <w:p w14:paraId="68BDAA47" w14:textId="1D938791" w:rsidR="00E85160" w:rsidRPr="00FA3B7B" w:rsidRDefault="00E85160" w:rsidP="000B1D93">
            <w:pPr>
              <w:tabs>
                <w:tab w:val="left" w:pos="284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Γ</w:t>
            </w:r>
            <w:r w:rsidRPr="00371021">
              <w:rPr>
                <w:sz w:val="28"/>
                <w:szCs w:val="28"/>
              </w:rPr>
              <w:t xml:space="preserve">΄ </w:t>
            </w:r>
            <w:r>
              <w:rPr>
                <w:sz w:val="28"/>
                <w:szCs w:val="28"/>
              </w:rPr>
              <w:t>Γυμνασίου</w:t>
            </w:r>
          </w:p>
        </w:tc>
      </w:tr>
      <w:tr w:rsidR="00E85160" w:rsidRPr="00371021" w14:paraId="4FFC7C5E" w14:textId="77777777" w:rsidTr="000B1D93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7D31" w14:textId="77777777" w:rsidR="00E85160" w:rsidRPr="00FA3B7B" w:rsidRDefault="00E85160" w:rsidP="000B1D93">
            <w:pPr>
              <w:tabs>
                <w:tab w:val="left" w:pos="284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71021">
              <w:rPr>
                <w:sz w:val="28"/>
                <w:szCs w:val="28"/>
              </w:rPr>
              <w:t>Επώνυμο ………….……………....……..    Όνομα ……….………….</w:t>
            </w:r>
            <w:r>
              <w:rPr>
                <w:sz w:val="28"/>
                <w:szCs w:val="28"/>
              </w:rPr>
              <w:t xml:space="preserve">….   Τμήμα ……. </w:t>
            </w:r>
            <w:r w:rsidRPr="00371021">
              <w:rPr>
                <w:sz w:val="28"/>
                <w:szCs w:val="28"/>
              </w:rPr>
              <w:t>Ημερομηνία …………</w:t>
            </w:r>
          </w:p>
        </w:tc>
      </w:tr>
    </w:tbl>
    <w:p w14:paraId="2B6AC5FB" w14:textId="77777777" w:rsidR="00E85160" w:rsidRDefault="00E85160"/>
    <w:p w14:paraId="5707D6F9" w14:textId="789C6B1F" w:rsidR="00425A82" w:rsidRPr="00425A82" w:rsidRDefault="00425A82" w:rsidP="00425A82">
      <w:r>
        <w:t xml:space="preserve">1. Να συμπληρώσετε τα παρακάτω </w:t>
      </w:r>
      <w:proofErr w:type="spellStart"/>
      <w:r>
        <w:t>κενά:</w:t>
      </w:r>
      <w:r w:rsidRPr="00425A82">
        <w:t>Ο</w:t>
      </w:r>
      <w:proofErr w:type="spellEnd"/>
      <w:r w:rsidRPr="00425A82">
        <w:t xml:space="preserve"> δείκτης μπλε της </w:t>
      </w:r>
      <w:proofErr w:type="spellStart"/>
      <w:r w:rsidRPr="00425A82">
        <w:t>βρομοθυμόλης</w:t>
      </w:r>
      <w:proofErr w:type="spellEnd"/>
      <w:r w:rsidRPr="00425A82">
        <w:t xml:space="preserve"> αν προστεθεί σε διάλυμα:</w:t>
      </w:r>
    </w:p>
    <w:p w14:paraId="62CEFA94" w14:textId="2D2B3523" w:rsidR="00425A82" w:rsidRPr="00425A82" w:rsidRDefault="00425A82" w:rsidP="00425A82">
      <w:r>
        <w:t>α</w:t>
      </w:r>
      <w:r w:rsidRPr="00425A82">
        <w:t xml:space="preserve">. με </w:t>
      </w:r>
      <w:proofErr w:type="spellStart"/>
      <w:r w:rsidRPr="00425A82">
        <w:t>pH</w:t>
      </w:r>
      <w:proofErr w:type="spellEnd"/>
      <w:r w:rsidRPr="00425A82">
        <w:t xml:space="preserve"> &lt; 6, (όξινο διάλυμα), αυτό αποκτά </w:t>
      </w:r>
      <w:r>
        <w:t>………….</w:t>
      </w:r>
      <w:r w:rsidRPr="00425A82">
        <w:t xml:space="preserve"> χρώμα,</w:t>
      </w:r>
    </w:p>
    <w:p w14:paraId="396FDDBA" w14:textId="4DE7D5FD" w:rsidR="00425A82" w:rsidRPr="00425A82" w:rsidRDefault="00425A82" w:rsidP="00425A82">
      <w:r>
        <w:t>β</w:t>
      </w:r>
      <w:r w:rsidRPr="00425A82">
        <w:t xml:space="preserve">. με </w:t>
      </w:r>
      <w:r w:rsidRPr="00425A82">
        <w:rPr>
          <w:lang w:val="en-US"/>
        </w:rPr>
        <w:t>pH</w:t>
      </w:r>
      <w:r w:rsidRPr="00425A82">
        <w:t xml:space="preserve"> ≈ 7, (ουδέτερο διάλυμα), αυτό αποκτά </w:t>
      </w:r>
      <w:r>
        <w:t>………….</w:t>
      </w:r>
      <w:r w:rsidRPr="00425A82">
        <w:t xml:space="preserve"> χρώμα,</w:t>
      </w:r>
    </w:p>
    <w:p w14:paraId="1399F9DF" w14:textId="283F0959" w:rsidR="00425A82" w:rsidRPr="00425A82" w:rsidRDefault="00425A82" w:rsidP="00425A82">
      <w:r>
        <w:t>γ</w:t>
      </w:r>
      <w:r w:rsidRPr="00425A82">
        <w:t xml:space="preserve">. με </w:t>
      </w:r>
      <w:proofErr w:type="spellStart"/>
      <w:r w:rsidRPr="00425A82">
        <w:t>pH</w:t>
      </w:r>
      <w:proofErr w:type="spellEnd"/>
      <w:r w:rsidRPr="00425A82">
        <w:t xml:space="preserve"> &gt; 7,6, (βασικό διάλυμα), αυτό αποκτά </w:t>
      </w:r>
      <w:r>
        <w:t>………….</w:t>
      </w:r>
      <w:r w:rsidRPr="00425A82">
        <w:t xml:space="preserve"> χρώμα.</w:t>
      </w:r>
    </w:p>
    <w:p w14:paraId="01B53B2C" w14:textId="77777777" w:rsidR="00425A82" w:rsidRDefault="00425A82" w:rsidP="00783DBD"/>
    <w:p w14:paraId="033F488A" w14:textId="2EA3A423" w:rsidR="00DF561B" w:rsidRDefault="00425A82" w:rsidP="00783DBD">
      <w:r>
        <w:t>2</w:t>
      </w:r>
      <w:r w:rsidR="00DF561B">
        <w:t>. Να συμπληρώσετε τα παρακάτω κενά:</w:t>
      </w:r>
    </w:p>
    <w:p w14:paraId="04248193" w14:textId="27215352" w:rsidR="00ED5AF4" w:rsidRDefault="00ED5AF4" w:rsidP="00ED5AF4">
      <w:r>
        <w:t>Η αντίδραση που πραγματοποιείται μεταξύ των ………….     …………. και των ………….     …………. κατά την ανάμειξη ενός διαλύματος οξέος με ένα διάλυμα βάσης, ονομάζεται …………………..</w:t>
      </w:r>
    </w:p>
    <w:p w14:paraId="5391317E" w14:textId="77777777" w:rsidR="00ED5AF4" w:rsidRDefault="00ED5AF4" w:rsidP="00783DBD"/>
    <w:p w14:paraId="794A23E9" w14:textId="77777777" w:rsidR="00425A82" w:rsidRDefault="00425A82" w:rsidP="00425A82">
      <w:r>
        <w:t>3. Να συμπληρώσετε τα κενά στον παρακάτω πίνακα, ώστε οι παραστάσεις να αποτελούν την ποιοτική παράσταση και τη χημική εξίσωση του φαινομένου της εξουδετέρωσης: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567"/>
        <w:gridCol w:w="1417"/>
        <w:gridCol w:w="567"/>
        <w:gridCol w:w="1417"/>
      </w:tblGrid>
      <w:tr w:rsidR="00425A82" w14:paraId="40EB4778" w14:textId="77777777" w:rsidTr="00AB7498">
        <w:tc>
          <w:tcPr>
            <w:tcW w:w="1417" w:type="dxa"/>
            <w:vAlign w:val="center"/>
          </w:tcPr>
          <w:p w14:paraId="2C5090C4" w14:textId="77777777" w:rsidR="00425A82" w:rsidRDefault="00425A82" w:rsidP="00AB7498">
            <w:pPr>
              <w:jc w:val="center"/>
            </w:pPr>
            <w:r>
              <w:t>…………</w:t>
            </w:r>
          </w:p>
        </w:tc>
        <w:tc>
          <w:tcPr>
            <w:tcW w:w="567" w:type="dxa"/>
            <w:vAlign w:val="center"/>
          </w:tcPr>
          <w:p w14:paraId="29CE7111" w14:textId="77777777" w:rsidR="00425A82" w:rsidRDefault="00425A82" w:rsidP="00AB7498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6FD4660D" w14:textId="77777777" w:rsidR="00425A82" w:rsidRDefault="00425A82" w:rsidP="00AB7498">
            <w:pPr>
              <w:jc w:val="center"/>
            </w:pPr>
            <w:r>
              <w:t>ανιόντα υδροξειδίου</w:t>
            </w:r>
          </w:p>
        </w:tc>
        <w:tc>
          <w:tcPr>
            <w:tcW w:w="567" w:type="dxa"/>
            <w:vAlign w:val="center"/>
          </w:tcPr>
          <w:p w14:paraId="425BE880" w14:textId="77777777" w:rsidR="00425A82" w:rsidRDefault="00425A82" w:rsidP="00AB7498">
            <w:pPr>
              <w:jc w:val="center"/>
            </w:pPr>
            <w:r>
              <w:sym w:font="Symbol" w:char="F0AE"/>
            </w:r>
          </w:p>
        </w:tc>
        <w:tc>
          <w:tcPr>
            <w:tcW w:w="1417" w:type="dxa"/>
            <w:vAlign w:val="center"/>
          </w:tcPr>
          <w:p w14:paraId="5AF34001" w14:textId="77777777" w:rsidR="00425A82" w:rsidRDefault="00425A82" w:rsidP="00AB7498">
            <w:pPr>
              <w:jc w:val="center"/>
            </w:pPr>
            <w:r>
              <w:t>μόρια νερού</w:t>
            </w:r>
          </w:p>
        </w:tc>
      </w:tr>
      <w:tr w:rsidR="00425A82" w14:paraId="14D75C4F" w14:textId="77777777" w:rsidTr="00AB7498">
        <w:tc>
          <w:tcPr>
            <w:tcW w:w="1417" w:type="dxa"/>
            <w:vAlign w:val="center"/>
          </w:tcPr>
          <w:p w14:paraId="1D21B005" w14:textId="77777777" w:rsidR="00425A82" w:rsidRPr="00DF561B" w:rsidRDefault="00425A82" w:rsidP="00AB7498">
            <w:pPr>
              <w:jc w:val="center"/>
              <w:rPr>
                <w:lang w:val="en-US"/>
              </w:rPr>
            </w:pPr>
            <w:r>
              <w:t>Η</w:t>
            </w:r>
            <w:r w:rsidRPr="00DF561B">
              <w:rPr>
                <w:vertAlign w:val="superscript"/>
              </w:rPr>
              <w:t>+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aq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67" w:type="dxa"/>
            <w:vAlign w:val="center"/>
          </w:tcPr>
          <w:p w14:paraId="306A7919" w14:textId="77777777" w:rsidR="00425A82" w:rsidRDefault="00425A82" w:rsidP="00AB7498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14:paraId="7FB48048" w14:textId="77777777" w:rsidR="00425A82" w:rsidRDefault="00425A82" w:rsidP="00AB7498">
            <w:pPr>
              <w:jc w:val="center"/>
            </w:pPr>
            <w:r>
              <w:t>…………</w:t>
            </w:r>
          </w:p>
        </w:tc>
        <w:tc>
          <w:tcPr>
            <w:tcW w:w="567" w:type="dxa"/>
            <w:vAlign w:val="center"/>
          </w:tcPr>
          <w:p w14:paraId="4AAA3FF1" w14:textId="77777777" w:rsidR="00425A82" w:rsidRDefault="00425A82" w:rsidP="00AB7498">
            <w:pPr>
              <w:jc w:val="center"/>
            </w:pPr>
            <w:r>
              <w:sym w:font="Symbol" w:char="F0AE"/>
            </w:r>
          </w:p>
        </w:tc>
        <w:tc>
          <w:tcPr>
            <w:tcW w:w="1417" w:type="dxa"/>
            <w:vAlign w:val="center"/>
          </w:tcPr>
          <w:p w14:paraId="0063EF13" w14:textId="77777777" w:rsidR="00425A82" w:rsidRDefault="00425A82" w:rsidP="00AB7498">
            <w:pPr>
              <w:jc w:val="center"/>
            </w:pPr>
            <w:r>
              <w:t>…………</w:t>
            </w:r>
          </w:p>
        </w:tc>
      </w:tr>
    </w:tbl>
    <w:p w14:paraId="04CE4C1A" w14:textId="77777777" w:rsidR="00425A82" w:rsidRDefault="00425A82" w:rsidP="001C1103"/>
    <w:p w14:paraId="4DEED342" w14:textId="23A15804" w:rsidR="00425A82" w:rsidRDefault="00425A82" w:rsidP="00425A82">
      <w:r>
        <w:t xml:space="preserve">4. Αναμειγνύουμε ένα διάλυμα υδροχλωρίου με </w:t>
      </w:r>
      <w:r>
        <w:rPr>
          <w:lang w:val="en-US"/>
        </w:rPr>
        <w:t>pH</w:t>
      </w:r>
      <w:r>
        <w:t xml:space="preserve"> = 1 με ένα διάλυμα υδροξειδίου του </w:t>
      </w:r>
      <w:r w:rsidRPr="000F631C">
        <w:t xml:space="preserve"> </w:t>
      </w:r>
      <w:r>
        <w:t>νατρίου με</w:t>
      </w:r>
      <w:r>
        <w:br/>
      </w:r>
      <w:r>
        <w:rPr>
          <w:lang w:val="en-US"/>
        </w:rPr>
        <w:t>pH</w:t>
      </w:r>
      <w:r>
        <w:t xml:space="preserve"> = 13. Το τελικό διάλυμα θα είναι:</w:t>
      </w:r>
    </w:p>
    <w:p w14:paraId="5E2B7958" w14:textId="77777777" w:rsidR="00425A82" w:rsidRDefault="00425A82" w:rsidP="00425A82">
      <w:r>
        <w:t>α. όξινο,</w:t>
      </w:r>
      <w:r>
        <w:tab/>
      </w:r>
      <w:r>
        <w:tab/>
        <w:t>β. ουδέτερο,</w:t>
      </w:r>
      <w:r>
        <w:tab/>
        <w:t>γ. βασικό,</w:t>
      </w:r>
      <w:r>
        <w:tab/>
        <w:t>δ. εξαρτάται.</w:t>
      </w:r>
    </w:p>
    <w:p w14:paraId="4A5F87F0" w14:textId="77777777" w:rsidR="00425A82" w:rsidRDefault="00425A82" w:rsidP="00425A82"/>
    <w:p w14:paraId="2D38C771" w14:textId="2A18376F" w:rsidR="00425A82" w:rsidRDefault="00425A82" w:rsidP="00425A82">
      <w:r>
        <w:t xml:space="preserve">5. Αναμειγνύουμε ένα διάλυμα οξέος με </w:t>
      </w:r>
      <w:r>
        <w:rPr>
          <w:lang w:val="en-US"/>
        </w:rPr>
        <w:t>pH</w:t>
      </w:r>
      <w:r w:rsidRPr="00F46898">
        <w:t xml:space="preserve"> = 2 </w:t>
      </w:r>
      <w:r>
        <w:t xml:space="preserve">και ένα διάλυμα βάσης με </w:t>
      </w:r>
      <w:r>
        <w:rPr>
          <w:lang w:val="en-US"/>
        </w:rPr>
        <w:t>pH</w:t>
      </w:r>
      <w:r w:rsidRPr="00F46898">
        <w:t xml:space="preserve"> = 11</w:t>
      </w:r>
      <w:r>
        <w:t xml:space="preserve">. Το </w:t>
      </w:r>
      <w:r>
        <w:rPr>
          <w:lang w:val="en-US"/>
        </w:rPr>
        <w:t>pH</w:t>
      </w:r>
      <w:r w:rsidRPr="00F46898">
        <w:t xml:space="preserve"> </w:t>
      </w:r>
      <w:r>
        <w:t>του διαλύματος που θα προκύψει ΔΕΝ ΜΠΟΡΕΙ να είναι:</w:t>
      </w:r>
    </w:p>
    <w:p w14:paraId="764810AA" w14:textId="77777777" w:rsidR="00425A82" w:rsidRPr="00F46898" w:rsidRDefault="00425A82" w:rsidP="00425A82">
      <w:pPr>
        <w:jc w:val="center"/>
      </w:pPr>
      <w:r>
        <w:t>α. 8,</w:t>
      </w:r>
      <w:r>
        <w:tab/>
        <w:t>β. 7,</w:t>
      </w:r>
      <w:r>
        <w:tab/>
        <w:t>γ. 1,5,</w:t>
      </w:r>
      <w:r>
        <w:tab/>
        <w:t>δ. 4</w:t>
      </w:r>
    </w:p>
    <w:p w14:paraId="235273FF" w14:textId="4321727E" w:rsidR="00425A82" w:rsidRDefault="00425A82" w:rsidP="001C1103"/>
    <w:p w14:paraId="0473798F" w14:textId="05816D37" w:rsidR="00425A82" w:rsidRPr="00226FD5" w:rsidRDefault="00425A82" w:rsidP="00425A82">
      <w:r>
        <w:rPr>
          <w:noProof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1" wp14:anchorId="0F762D9B" wp14:editId="43C05373">
                <wp:simplePos x="0" y="0"/>
                <wp:positionH relativeFrom="margin">
                  <wp:posOffset>5231130</wp:posOffset>
                </wp:positionH>
                <wp:positionV relativeFrom="paragraph">
                  <wp:posOffset>7620</wp:posOffset>
                </wp:positionV>
                <wp:extent cx="1371600" cy="914400"/>
                <wp:effectExtent l="0" t="0" r="19050" b="19050"/>
                <wp:wrapSquare wrapText="bothSides"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3"/>
                              <w:gridCol w:w="516"/>
                            </w:tblGrid>
                            <w:tr w:rsidR="00425A82" w:rsidRPr="00F10F85" w14:paraId="1449F69A" w14:textId="77777777" w:rsidTr="00B432C2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E78399E" w14:textId="77777777" w:rsidR="00425A82" w:rsidRDefault="00425A82" w:rsidP="00F10F85"/>
                              </w:tc>
                              <w:tc>
                                <w:tcPr>
                                  <w:tcW w:w="0" w:type="auto"/>
                                </w:tcPr>
                                <w:p w14:paraId="05471DAC" w14:textId="77777777" w:rsidR="00425A82" w:rsidRPr="00F10F85" w:rsidRDefault="00425A82" w:rsidP="00F10F8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pH</w:t>
                                  </w:r>
                                </w:p>
                              </w:tc>
                            </w:tr>
                            <w:tr w:rsidR="00425A82" w14:paraId="6681C8F2" w14:textId="77777777" w:rsidTr="00B432C2">
                              <w:tc>
                                <w:tcPr>
                                  <w:tcW w:w="0" w:type="auto"/>
                                </w:tcPr>
                                <w:p w14:paraId="74861E60" w14:textId="77777777" w:rsidR="00425A82" w:rsidRDefault="00425A82" w:rsidP="00F10F85">
                                  <w:r>
                                    <w:t>διάλυμα Α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8483E10" w14:textId="77777777" w:rsidR="00425A82" w:rsidRDefault="00425A82" w:rsidP="00F10F85">
                                  <w:r>
                                    <w:t>7</w:t>
                                  </w:r>
                                </w:p>
                              </w:tc>
                            </w:tr>
                            <w:tr w:rsidR="00425A82" w14:paraId="06E358CA" w14:textId="77777777" w:rsidTr="00B432C2">
                              <w:tc>
                                <w:tcPr>
                                  <w:tcW w:w="0" w:type="auto"/>
                                </w:tcPr>
                                <w:p w14:paraId="1C06E3A7" w14:textId="77777777" w:rsidR="00425A82" w:rsidRDefault="00425A82" w:rsidP="00F10F85">
                                  <w:r w:rsidRPr="00EE07FC">
                                    <w:t xml:space="preserve">διάλυμα </w:t>
                                  </w:r>
                                  <w:r>
                                    <w:t>Β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F583B2F" w14:textId="77777777" w:rsidR="00425A82" w:rsidRDefault="00425A82" w:rsidP="00F10F85">
                                  <w:r>
                                    <w:t>5,1</w:t>
                                  </w:r>
                                </w:p>
                              </w:tc>
                            </w:tr>
                            <w:tr w:rsidR="00425A82" w14:paraId="0A6B0C5B" w14:textId="77777777" w:rsidTr="00B432C2">
                              <w:tc>
                                <w:tcPr>
                                  <w:tcW w:w="0" w:type="auto"/>
                                </w:tcPr>
                                <w:p w14:paraId="5AD1E146" w14:textId="77777777" w:rsidR="00425A82" w:rsidRDefault="00425A82" w:rsidP="00F10F85">
                                  <w:r w:rsidRPr="00EE07FC">
                                    <w:t xml:space="preserve">διάλυμα </w:t>
                                  </w:r>
                                  <w: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0BC147E" w14:textId="77777777" w:rsidR="00425A82" w:rsidRDefault="00425A82" w:rsidP="00F10F85">
                                  <w:r>
                                    <w:t>8,2</w:t>
                                  </w:r>
                                </w:p>
                              </w:tc>
                            </w:tr>
                          </w:tbl>
                          <w:p w14:paraId="47C5A5B9" w14:textId="77777777" w:rsidR="00425A82" w:rsidRDefault="00425A82" w:rsidP="00425A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762D9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11.9pt;margin-top:.6pt;width:108pt;height:1in;z-index:251659264;visibility:visible;mso-wrap-style:square;mso-width-percent:0;mso-wrap-distance-left:5.65pt;mso-wrap-distance-top:0;mso-wrap-distance-right:5.65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" fillcolor="white [3201]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43"/>
                        <w:gridCol w:w="516"/>
                      </w:tblGrid>
                      <w:tr w:rsidR="00425A82" w:rsidRPr="00F10F85" w14:paraId="1449F69A" w14:textId="77777777" w:rsidTr="00B432C2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</w:tcBorders>
                          </w:tcPr>
                          <w:p w14:paraId="1E78399E" w14:textId="77777777" w:rsidR="00425A82" w:rsidRDefault="00425A82" w:rsidP="00F10F85"/>
                        </w:tc>
                        <w:tc>
                          <w:tcPr>
                            <w:tcW w:w="0" w:type="auto"/>
                          </w:tcPr>
                          <w:p w14:paraId="05471DAC" w14:textId="77777777" w:rsidR="00425A82" w:rsidRPr="00F10F85" w:rsidRDefault="00425A82" w:rsidP="00F10F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</w:t>
                            </w:r>
                          </w:p>
                        </w:tc>
                      </w:tr>
                      <w:tr w:rsidR="00425A82" w14:paraId="6681C8F2" w14:textId="77777777" w:rsidTr="00B432C2">
                        <w:tc>
                          <w:tcPr>
                            <w:tcW w:w="0" w:type="auto"/>
                          </w:tcPr>
                          <w:p w14:paraId="74861E60" w14:textId="77777777" w:rsidR="00425A82" w:rsidRDefault="00425A82" w:rsidP="00F10F85">
                            <w:r>
                              <w:t>διάλυμα Α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8483E10" w14:textId="77777777" w:rsidR="00425A82" w:rsidRDefault="00425A82" w:rsidP="00F10F85">
                            <w:r>
                              <w:t>7</w:t>
                            </w:r>
                          </w:p>
                        </w:tc>
                      </w:tr>
                      <w:tr w:rsidR="00425A82" w14:paraId="06E358CA" w14:textId="77777777" w:rsidTr="00B432C2">
                        <w:tc>
                          <w:tcPr>
                            <w:tcW w:w="0" w:type="auto"/>
                          </w:tcPr>
                          <w:p w14:paraId="1C06E3A7" w14:textId="77777777" w:rsidR="00425A82" w:rsidRDefault="00425A82" w:rsidP="00F10F85">
                            <w:r w:rsidRPr="00EE07FC">
                              <w:t xml:space="preserve">διάλυμα </w:t>
                            </w:r>
                            <w:r>
                              <w:t>Β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F583B2F" w14:textId="77777777" w:rsidR="00425A82" w:rsidRDefault="00425A82" w:rsidP="00F10F85">
                            <w:r>
                              <w:t>5,1</w:t>
                            </w:r>
                          </w:p>
                        </w:tc>
                      </w:tr>
                      <w:tr w:rsidR="00425A82" w14:paraId="0A6B0C5B" w14:textId="77777777" w:rsidTr="00B432C2">
                        <w:tc>
                          <w:tcPr>
                            <w:tcW w:w="0" w:type="auto"/>
                          </w:tcPr>
                          <w:p w14:paraId="5AD1E146" w14:textId="77777777" w:rsidR="00425A82" w:rsidRDefault="00425A82" w:rsidP="00F10F85">
                            <w:r w:rsidRPr="00EE07FC">
                              <w:t xml:space="preserve">διάλυμα </w:t>
                            </w:r>
                            <w:r>
                              <w:t>Γ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0BC147E" w14:textId="77777777" w:rsidR="00425A82" w:rsidRDefault="00425A82" w:rsidP="00F10F85">
                            <w:r>
                              <w:t>8,2</w:t>
                            </w:r>
                          </w:p>
                        </w:tc>
                      </w:tr>
                    </w:tbl>
                    <w:p w14:paraId="47C5A5B9" w14:textId="77777777" w:rsidR="00425A82" w:rsidRDefault="00425A82" w:rsidP="00425A82"/>
                  </w:txbxContent>
                </v:textbox>
                <w10:wrap type="square" anchorx="margin"/>
              </v:shape>
            </w:pict>
          </mc:Fallback>
        </mc:AlternateContent>
      </w:r>
      <w:r>
        <w:t>6. Ποιο από τα διαλύματα του διπλανού πίνακα, που είναι ακίνδυνα, θα χρησιμοποιούσατε για να «εξουδετερώσετε» το τσίμπημα μιας μέλισσας. Ως γνωστό η μέλισσα με το τσίμπημα εκχέει δηλητήριο που περιέχει οξύ.</w:t>
      </w:r>
    </w:p>
    <w:p w14:paraId="5D0B2423" w14:textId="77777777" w:rsidR="00425A82" w:rsidRDefault="00425A82" w:rsidP="00425A82"/>
    <w:p w14:paraId="75321C65" w14:textId="77777777" w:rsidR="00425A82" w:rsidRDefault="00425A82" w:rsidP="001C1103"/>
    <w:p w14:paraId="1CE04116" w14:textId="42972528" w:rsidR="001778DA" w:rsidRDefault="00425A82" w:rsidP="001C1103">
      <w:r>
        <w:t>7</w:t>
      </w:r>
      <w:r w:rsidR="00ED5AF4">
        <w:t xml:space="preserve">. </w:t>
      </w:r>
      <w:r w:rsidR="003765A3">
        <w:t xml:space="preserve">Τι χρώμα αποκτά καθένα από τα παρακάτω διαλύματα ή ουσίες μετά την προσθήκη του δείκτης μπλε της </w:t>
      </w:r>
      <w:proofErr w:type="spellStart"/>
      <w:r w:rsidR="003765A3">
        <w:t>βρωμοθυμόλης</w:t>
      </w:r>
      <w:proofErr w:type="spellEnd"/>
      <w:r w:rsidR="003765A3"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2B127D" w:rsidRPr="003765A3" w14:paraId="174CC6EB" w14:textId="77777777" w:rsidTr="002B127D">
        <w:tc>
          <w:tcPr>
            <w:tcW w:w="2835" w:type="dxa"/>
          </w:tcPr>
          <w:p w14:paraId="190288A9" w14:textId="3BEBFD8C" w:rsidR="002B127D" w:rsidRPr="003765A3" w:rsidRDefault="002B127D" w:rsidP="002B127D">
            <w:pPr>
              <w:pStyle w:val="a3"/>
              <w:ind w:left="0"/>
            </w:pPr>
            <w:r>
              <w:tab/>
              <w:t>διάλυμα/ουσία</w:t>
            </w:r>
          </w:p>
        </w:tc>
        <w:tc>
          <w:tcPr>
            <w:tcW w:w="2835" w:type="dxa"/>
          </w:tcPr>
          <w:p w14:paraId="114175B1" w14:textId="65130A90" w:rsidR="002B127D" w:rsidRPr="003765A3" w:rsidRDefault="002B127D" w:rsidP="002B127D">
            <w:pPr>
              <w:jc w:val="center"/>
            </w:pPr>
            <w:r>
              <w:t>τελικό χρώμα</w:t>
            </w:r>
          </w:p>
        </w:tc>
      </w:tr>
      <w:tr w:rsidR="003765A3" w:rsidRPr="003765A3" w14:paraId="2A7C0119" w14:textId="77777777" w:rsidTr="002B127D">
        <w:tc>
          <w:tcPr>
            <w:tcW w:w="2835" w:type="dxa"/>
          </w:tcPr>
          <w:p w14:paraId="048FD9D4" w14:textId="3975155D" w:rsidR="003765A3" w:rsidRPr="003765A3" w:rsidRDefault="003765A3" w:rsidP="003765A3">
            <w:pPr>
              <w:pStyle w:val="a3"/>
              <w:numPr>
                <w:ilvl w:val="0"/>
                <w:numId w:val="2"/>
              </w:numPr>
              <w:ind w:left="316" w:hanging="142"/>
              <w:rPr>
                <w:lang w:val="en-US"/>
              </w:rPr>
            </w:pPr>
            <w:r w:rsidRPr="003765A3">
              <w:t>άχρωμο ξίδι</w:t>
            </w:r>
          </w:p>
        </w:tc>
        <w:tc>
          <w:tcPr>
            <w:tcW w:w="2835" w:type="dxa"/>
          </w:tcPr>
          <w:p w14:paraId="535BFC83" w14:textId="3712BE15" w:rsidR="003765A3" w:rsidRPr="003765A3" w:rsidRDefault="002B127D" w:rsidP="002B127D">
            <w:pPr>
              <w:jc w:val="center"/>
            </w:pPr>
            <w:r>
              <w:t>………….</w:t>
            </w:r>
          </w:p>
        </w:tc>
      </w:tr>
      <w:tr w:rsidR="002B127D" w:rsidRPr="003765A3" w14:paraId="03D3BED0" w14:textId="77777777" w:rsidTr="002B127D">
        <w:tc>
          <w:tcPr>
            <w:tcW w:w="2835" w:type="dxa"/>
          </w:tcPr>
          <w:p w14:paraId="41E4BBF7" w14:textId="5BC15066" w:rsidR="002B127D" w:rsidRPr="003765A3" w:rsidRDefault="002B127D" w:rsidP="002B127D">
            <w:pPr>
              <w:pStyle w:val="a3"/>
              <w:numPr>
                <w:ilvl w:val="0"/>
                <w:numId w:val="2"/>
              </w:numPr>
              <w:ind w:left="316" w:hanging="142"/>
              <w:rPr>
                <w:lang w:val="en-US"/>
              </w:rPr>
            </w:pPr>
            <w:r w:rsidRPr="003765A3">
              <w:t>διάλυμα αμμωνίας</w:t>
            </w:r>
          </w:p>
        </w:tc>
        <w:tc>
          <w:tcPr>
            <w:tcW w:w="2835" w:type="dxa"/>
          </w:tcPr>
          <w:p w14:paraId="7242E057" w14:textId="48B9317E" w:rsidR="002B127D" w:rsidRPr="003765A3" w:rsidRDefault="002B127D" w:rsidP="002B127D">
            <w:pPr>
              <w:jc w:val="center"/>
            </w:pPr>
            <w:r w:rsidRPr="00C752B5">
              <w:t>………….</w:t>
            </w:r>
          </w:p>
        </w:tc>
      </w:tr>
      <w:tr w:rsidR="002B127D" w:rsidRPr="003765A3" w14:paraId="77E84BE9" w14:textId="77777777" w:rsidTr="002B127D">
        <w:tc>
          <w:tcPr>
            <w:tcW w:w="2835" w:type="dxa"/>
          </w:tcPr>
          <w:p w14:paraId="020196BC" w14:textId="22363B10" w:rsidR="002B127D" w:rsidRPr="003765A3" w:rsidRDefault="002B127D" w:rsidP="002B127D">
            <w:pPr>
              <w:pStyle w:val="a3"/>
              <w:numPr>
                <w:ilvl w:val="0"/>
                <w:numId w:val="2"/>
              </w:numPr>
              <w:ind w:left="316" w:hanging="142"/>
              <w:rPr>
                <w:lang w:val="en-US"/>
              </w:rPr>
            </w:pPr>
            <w:proofErr w:type="spellStart"/>
            <w:r w:rsidRPr="003765A3">
              <w:t>απιονισμένο</w:t>
            </w:r>
            <w:proofErr w:type="spellEnd"/>
            <w:r w:rsidRPr="003765A3">
              <w:t xml:space="preserve"> νερό</w:t>
            </w:r>
          </w:p>
        </w:tc>
        <w:tc>
          <w:tcPr>
            <w:tcW w:w="2835" w:type="dxa"/>
          </w:tcPr>
          <w:p w14:paraId="6D4BEE8D" w14:textId="03AC90C9" w:rsidR="002B127D" w:rsidRPr="003765A3" w:rsidRDefault="002B127D" w:rsidP="002B127D">
            <w:pPr>
              <w:jc w:val="center"/>
            </w:pPr>
            <w:r w:rsidRPr="00C752B5">
              <w:t>………….</w:t>
            </w:r>
          </w:p>
        </w:tc>
      </w:tr>
    </w:tbl>
    <w:p w14:paraId="1520B611" w14:textId="77777777" w:rsidR="002B127D" w:rsidRDefault="002B127D" w:rsidP="001C1103"/>
    <w:p w14:paraId="0A34A0A4" w14:textId="5329CC0E" w:rsidR="001778DA" w:rsidRDefault="001778DA" w:rsidP="00DF561B"/>
    <w:p w14:paraId="0A22C575" w14:textId="363D1BFB" w:rsidR="005E7B6D" w:rsidRDefault="00425A82" w:rsidP="005E7B6D">
      <w:r>
        <w:t>8</w:t>
      </w:r>
      <w:r w:rsidR="005E7B6D">
        <w:t xml:space="preserve">. Να χαρακτηρίσετε </w:t>
      </w:r>
      <w:r w:rsidR="007569F5">
        <w:t>τις</w:t>
      </w:r>
      <w:r w:rsidR="005E7B6D">
        <w:t xml:space="preserve"> παρακάτω προτάσεις ως σωστές, </w:t>
      </w:r>
      <w:r w:rsidR="005E7B6D" w:rsidRPr="005E7B6D">
        <w:rPr>
          <w:b/>
          <w:bCs/>
        </w:rPr>
        <w:t>Σ</w:t>
      </w:r>
      <w:r w:rsidR="005E7B6D">
        <w:t xml:space="preserve"> ή ως λανθασμένες, </w:t>
      </w:r>
      <w:r w:rsidR="005E7B6D" w:rsidRPr="005E7B6D">
        <w:rPr>
          <w:b/>
          <w:bCs/>
        </w:rPr>
        <w:t>Λ</w:t>
      </w:r>
      <w:r w:rsidR="005E7B6D">
        <w:t>:</w:t>
      </w:r>
    </w:p>
    <w:tbl>
      <w:tblPr>
        <w:tblStyle w:val="a4"/>
        <w:tblW w:w="10658" w:type="dxa"/>
        <w:tblLook w:val="04A0" w:firstRow="1" w:lastRow="0" w:firstColumn="1" w:lastColumn="0" w:noHBand="0" w:noVBand="1"/>
      </w:tblPr>
      <w:tblGrid>
        <w:gridCol w:w="9808"/>
        <w:gridCol w:w="850"/>
      </w:tblGrid>
      <w:tr w:rsidR="005E7B6D" w:rsidRPr="005E7B6D" w14:paraId="1E3843B7" w14:textId="760FC5A9" w:rsidTr="005E7B6D">
        <w:tc>
          <w:tcPr>
            <w:tcW w:w="9808" w:type="dxa"/>
          </w:tcPr>
          <w:p w14:paraId="1D63F199" w14:textId="73649781" w:rsidR="005E7B6D" w:rsidRPr="005E7B6D" w:rsidRDefault="00ED5AF4" w:rsidP="00F90BB0">
            <w:r>
              <w:t>α. Κατά την ανάμειξη ενός διαλύματος οξέος με ένα διάλυμα βάσης, προκύπτει πάντα ουδέτερο διάλυμα.</w:t>
            </w:r>
          </w:p>
        </w:tc>
        <w:tc>
          <w:tcPr>
            <w:tcW w:w="850" w:type="dxa"/>
          </w:tcPr>
          <w:p w14:paraId="561EE738" w14:textId="77777777" w:rsidR="005E7B6D" w:rsidRPr="005E7B6D" w:rsidRDefault="005E7B6D" w:rsidP="00F90BB0"/>
        </w:tc>
      </w:tr>
      <w:tr w:rsidR="005E7B6D" w:rsidRPr="005E7B6D" w14:paraId="2FA0540E" w14:textId="7A992EE0" w:rsidTr="005E7B6D">
        <w:tc>
          <w:tcPr>
            <w:tcW w:w="9808" w:type="dxa"/>
          </w:tcPr>
          <w:p w14:paraId="6F8A81BE" w14:textId="2BA2D957" w:rsidR="005E7B6D" w:rsidRPr="00ED5AF4" w:rsidRDefault="00ED5AF4" w:rsidP="00F90BB0">
            <w:r>
              <w:t>β. Εξουδετέρωση ονομάζεται η αντίδραση μεταξύ των Η</w:t>
            </w:r>
            <w:r w:rsidRPr="00ED5AF4">
              <w:rPr>
                <w:vertAlign w:val="superscript"/>
              </w:rPr>
              <w:t>+</w:t>
            </w:r>
            <w:r>
              <w:t xml:space="preserve"> που υπάρχουν σε ένα διάλυμα οξέος, με τα ΟΗ</w:t>
            </w:r>
            <w:r w:rsidRPr="00ED5AF4">
              <w:rPr>
                <w:vertAlign w:val="superscript"/>
              </w:rPr>
              <w:t>-</w:t>
            </w:r>
            <w:r>
              <w:t xml:space="preserve"> ενός διαλύματος βάσης, που πραγματοποιείται κατά την ανάμειξη των </w:t>
            </w:r>
            <w:r w:rsidR="007569F5">
              <w:t>δύο</w:t>
            </w:r>
            <w:r>
              <w:t xml:space="preserve"> διαλυμάτων.</w:t>
            </w:r>
          </w:p>
        </w:tc>
        <w:tc>
          <w:tcPr>
            <w:tcW w:w="850" w:type="dxa"/>
          </w:tcPr>
          <w:p w14:paraId="61A837EA" w14:textId="77777777" w:rsidR="005E7B6D" w:rsidRPr="005E7B6D" w:rsidRDefault="005E7B6D" w:rsidP="00F90BB0"/>
        </w:tc>
      </w:tr>
      <w:tr w:rsidR="005E7B6D" w:rsidRPr="005E7B6D" w14:paraId="13B2D354" w14:textId="0D76059F" w:rsidTr="005E7B6D">
        <w:tc>
          <w:tcPr>
            <w:tcW w:w="9808" w:type="dxa"/>
          </w:tcPr>
          <w:p w14:paraId="34C564A5" w14:textId="2C1863D1" w:rsidR="005E7B6D" w:rsidRPr="005E7B6D" w:rsidRDefault="00ED5AF4" w:rsidP="00F90BB0">
            <w:r>
              <w:lastRenderedPageBreak/>
              <w:t>γ. Οι κ</w:t>
            </w:r>
            <w:r w:rsidR="00CB2740">
              <w:t xml:space="preserve">αούρες </w:t>
            </w:r>
            <w:r w:rsidR="00F10F85">
              <w:t xml:space="preserve">και ο πόνος </w:t>
            </w:r>
            <w:r w:rsidR="00CB2740">
              <w:t>στο στομάχι που οφείλονται στην υπερέκκριση γαστρικού υγρού</w:t>
            </w:r>
            <w:r w:rsidR="007569F5">
              <w:t>,</w:t>
            </w:r>
            <w:r w:rsidR="00CB2740">
              <w:t xml:space="preserve"> κύριο συστατικό του το υδροχλωρικό οξύ, αντιμετωπίζονται με τη λήψη ασπιρίνης που έχει ως δραστική ουσία το </w:t>
            </w:r>
            <w:proofErr w:type="spellStart"/>
            <w:r w:rsidR="00CB2740">
              <w:t>ακετυλοσαλυκυλικό</w:t>
            </w:r>
            <w:proofErr w:type="spellEnd"/>
            <w:r w:rsidR="00CB2740">
              <w:t xml:space="preserve"> οξύ.</w:t>
            </w:r>
          </w:p>
        </w:tc>
        <w:tc>
          <w:tcPr>
            <w:tcW w:w="850" w:type="dxa"/>
          </w:tcPr>
          <w:p w14:paraId="03C250AC" w14:textId="77777777" w:rsidR="005E7B6D" w:rsidRPr="005E7B6D" w:rsidRDefault="005E7B6D" w:rsidP="00F90BB0"/>
        </w:tc>
      </w:tr>
      <w:tr w:rsidR="005E7B6D" w:rsidRPr="005E7B6D" w14:paraId="1F8C44C2" w14:textId="509D9AE5" w:rsidTr="005E7B6D">
        <w:tc>
          <w:tcPr>
            <w:tcW w:w="9808" w:type="dxa"/>
          </w:tcPr>
          <w:p w14:paraId="4E61F8A2" w14:textId="70819695" w:rsidR="005E7B6D" w:rsidRPr="005E7B6D" w:rsidRDefault="005E7B6D" w:rsidP="00F90BB0">
            <w:r w:rsidRPr="005E7B6D">
              <w:t xml:space="preserve">δ. </w:t>
            </w:r>
            <w:r w:rsidR="00F46898">
              <w:t>Κατά την ανάμειξη διαλύματος υδροξειδίου του καλίου με διάλυμα υδροχλωρίου, σχηματίζεται νερό.</w:t>
            </w:r>
          </w:p>
        </w:tc>
        <w:tc>
          <w:tcPr>
            <w:tcW w:w="850" w:type="dxa"/>
          </w:tcPr>
          <w:p w14:paraId="494C16D0" w14:textId="77777777" w:rsidR="005E7B6D" w:rsidRPr="005E7B6D" w:rsidRDefault="005E7B6D" w:rsidP="00F90BB0"/>
        </w:tc>
      </w:tr>
    </w:tbl>
    <w:p w14:paraId="27027D9D" w14:textId="77777777" w:rsidR="001778DA" w:rsidRDefault="001778DA" w:rsidP="001C1103"/>
    <w:p w14:paraId="2742FA59" w14:textId="4F8AEE64" w:rsidR="000F631C" w:rsidRDefault="000F631C" w:rsidP="00F10F85"/>
    <w:p w14:paraId="1FE845CD" w14:textId="57C6889D" w:rsidR="000F631C" w:rsidRDefault="00425A82" w:rsidP="00F10F85">
      <w:r>
        <w:t>9</w:t>
      </w:r>
      <w:r w:rsidR="000F631C">
        <w:t xml:space="preserve">. Σε ένα διάλυμα υδροχλωρίου με </w:t>
      </w:r>
      <w:r w:rsidR="000F631C">
        <w:rPr>
          <w:lang w:val="en-US"/>
        </w:rPr>
        <w:t>pH</w:t>
      </w:r>
      <w:r w:rsidR="000F631C">
        <w:t xml:space="preserve"> = 1</w:t>
      </w:r>
      <w:r w:rsidR="004B1627">
        <w:t>,5</w:t>
      </w:r>
      <w:r w:rsidR="000F631C">
        <w:t xml:space="preserve"> προσθέτουμε μικρή ποσότητα διαλύματος υδροξειδίου του </w:t>
      </w:r>
      <w:r w:rsidR="000F631C" w:rsidRPr="000F631C">
        <w:t xml:space="preserve"> </w:t>
      </w:r>
      <w:r w:rsidR="000F631C">
        <w:t xml:space="preserve">νατρίου. Το </w:t>
      </w:r>
      <w:r w:rsidR="000F631C">
        <w:rPr>
          <w:lang w:val="en-US"/>
        </w:rPr>
        <w:t>pH</w:t>
      </w:r>
      <w:r w:rsidR="000F631C" w:rsidRPr="000F631C">
        <w:t xml:space="preserve"> </w:t>
      </w:r>
      <w:r w:rsidR="000F631C">
        <w:t>του τελικού διαλύματος θα είναι:</w:t>
      </w:r>
    </w:p>
    <w:p w14:paraId="44D22CDA" w14:textId="5CCE0D3D" w:rsidR="000F631C" w:rsidRDefault="000F631C" w:rsidP="000F631C">
      <w:pPr>
        <w:jc w:val="center"/>
      </w:pPr>
      <w:r>
        <w:t xml:space="preserve">α. ίσο με </w:t>
      </w:r>
      <w:r w:rsidR="004B1627">
        <w:t>1,5</w:t>
      </w:r>
      <w:r>
        <w:t>,</w:t>
      </w:r>
      <w:r>
        <w:tab/>
      </w:r>
      <w:r>
        <w:tab/>
        <w:t xml:space="preserve">β. μικρότερο από </w:t>
      </w:r>
      <w:r w:rsidR="004B1627">
        <w:t>1,5</w:t>
      </w:r>
      <w:r>
        <w:t>,</w:t>
      </w:r>
      <w:r>
        <w:tab/>
      </w:r>
      <w:r>
        <w:tab/>
        <w:t xml:space="preserve">γ. μεγαλύτερο από </w:t>
      </w:r>
      <w:r w:rsidR="004B1627">
        <w:t>1,5</w:t>
      </w:r>
      <w:r>
        <w:t>.</w:t>
      </w:r>
    </w:p>
    <w:p w14:paraId="7288BA2B" w14:textId="025AF1C5" w:rsidR="000F631C" w:rsidRDefault="000F631C" w:rsidP="000F631C"/>
    <w:p w14:paraId="5790B7E0" w14:textId="61672AE6" w:rsidR="000F631C" w:rsidRDefault="00425A82" w:rsidP="000F631C">
      <w:r>
        <w:t>10</w:t>
      </w:r>
      <w:r w:rsidR="000F631C">
        <w:t xml:space="preserve">. Σε ένα διάλυμα υδροξειδίου του νατρίου με </w:t>
      </w:r>
      <w:r w:rsidR="000F631C">
        <w:rPr>
          <w:lang w:val="en-US"/>
        </w:rPr>
        <w:t>pH</w:t>
      </w:r>
      <w:r w:rsidR="000F631C">
        <w:t xml:space="preserve"> = 13,</w:t>
      </w:r>
      <w:r w:rsidR="004B1627">
        <w:t>2</w:t>
      </w:r>
      <w:r w:rsidR="000F631C">
        <w:t xml:space="preserve"> προσθέτουμε μικρή ποσότητα διαλύματος υδροχλωρίου. Το </w:t>
      </w:r>
      <w:r w:rsidR="000F631C">
        <w:rPr>
          <w:lang w:val="en-US"/>
        </w:rPr>
        <w:t>pH</w:t>
      </w:r>
      <w:r w:rsidR="000F631C" w:rsidRPr="000F631C">
        <w:t xml:space="preserve"> </w:t>
      </w:r>
      <w:r w:rsidR="000F631C">
        <w:t>του τελικού διαλύματος θα είναι:</w:t>
      </w:r>
    </w:p>
    <w:p w14:paraId="65EAF74C" w14:textId="26309542" w:rsidR="000F631C" w:rsidRDefault="000F631C" w:rsidP="000F631C">
      <w:pPr>
        <w:jc w:val="center"/>
      </w:pPr>
      <w:r>
        <w:t>α. ίσο με 13,</w:t>
      </w:r>
      <w:r w:rsidR="00DE490E">
        <w:t>2</w:t>
      </w:r>
      <w:r>
        <w:t>,</w:t>
      </w:r>
      <w:r>
        <w:tab/>
      </w:r>
      <w:r>
        <w:tab/>
        <w:t>β. μικρότερο από 13,</w:t>
      </w:r>
      <w:r w:rsidR="00DE490E">
        <w:t>2</w:t>
      </w:r>
      <w:r>
        <w:t>,</w:t>
      </w:r>
      <w:r>
        <w:tab/>
      </w:r>
      <w:r>
        <w:tab/>
        <w:t>γ. μεγαλύτερο από 13,</w:t>
      </w:r>
      <w:r w:rsidR="00DE490E">
        <w:t>2</w:t>
      </w:r>
      <w:r>
        <w:t>.</w:t>
      </w:r>
    </w:p>
    <w:p w14:paraId="75F9C6A3" w14:textId="021E002C" w:rsidR="000F631C" w:rsidRPr="000F631C" w:rsidRDefault="000F631C" w:rsidP="000F631C"/>
    <w:sectPr w:rsidR="000F631C" w:rsidRPr="000F631C" w:rsidSect="00783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F131B"/>
    <w:multiLevelType w:val="multilevel"/>
    <w:tmpl w:val="61C422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9FA3E4D"/>
    <w:multiLevelType w:val="hybridMultilevel"/>
    <w:tmpl w:val="89700D4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744832">
    <w:abstractNumId w:val="0"/>
  </w:num>
  <w:num w:numId="2" w16cid:durableId="436367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BD"/>
    <w:rsid w:val="000F631C"/>
    <w:rsid w:val="001778DA"/>
    <w:rsid w:val="001C1103"/>
    <w:rsid w:val="001E09CF"/>
    <w:rsid w:val="00226FD5"/>
    <w:rsid w:val="002B127D"/>
    <w:rsid w:val="00350140"/>
    <w:rsid w:val="003765A3"/>
    <w:rsid w:val="003E5354"/>
    <w:rsid w:val="00425A82"/>
    <w:rsid w:val="00483CDE"/>
    <w:rsid w:val="004B1627"/>
    <w:rsid w:val="0051111F"/>
    <w:rsid w:val="00597387"/>
    <w:rsid w:val="005C6D96"/>
    <w:rsid w:val="005E7B6D"/>
    <w:rsid w:val="00695473"/>
    <w:rsid w:val="007569F5"/>
    <w:rsid w:val="00783DBD"/>
    <w:rsid w:val="007874EF"/>
    <w:rsid w:val="00892FB6"/>
    <w:rsid w:val="009D491D"/>
    <w:rsid w:val="00A96898"/>
    <w:rsid w:val="00AA131C"/>
    <w:rsid w:val="00AE04AB"/>
    <w:rsid w:val="00AF71D6"/>
    <w:rsid w:val="00B01808"/>
    <w:rsid w:val="00BF0C6D"/>
    <w:rsid w:val="00C21A25"/>
    <w:rsid w:val="00C25B0F"/>
    <w:rsid w:val="00C55B0A"/>
    <w:rsid w:val="00C964DB"/>
    <w:rsid w:val="00CB2740"/>
    <w:rsid w:val="00DB0ED9"/>
    <w:rsid w:val="00DE490E"/>
    <w:rsid w:val="00DF561B"/>
    <w:rsid w:val="00E85160"/>
    <w:rsid w:val="00ED5AF4"/>
    <w:rsid w:val="00F10F85"/>
    <w:rsid w:val="00F40F76"/>
    <w:rsid w:val="00F46898"/>
    <w:rsid w:val="00F7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23DF"/>
  <w15:chartTrackingRefBased/>
  <w15:docId w15:val="{E2199B73-6A8D-484E-9A9D-31DE3C1B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DBD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E7B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l-GR"/>
    </w:rPr>
  </w:style>
  <w:style w:type="table" w:styleId="a4">
    <w:name w:val="Table Grid"/>
    <w:basedOn w:val="a1"/>
    <w:uiPriority w:val="39"/>
    <w:rsid w:val="005E7B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118C-A4BE-42F7-B540-4F314C50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PABLO</dc:creator>
  <cp:keywords/>
  <dc:description/>
  <cp:lastModifiedBy>HP</cp:lastModifiedBy>
  <cp:revision>3</cp:revision>
  <dcterms:created xsi:type="dcterms:W3CDTF">2024-09-25T12:23:00Z</dcterms:created>
  <dcterms:modified xsi:type="dcterms:W3CDTF">2024-09-25T13:31:00Z</dcterms:modified>
</cp:coreProperties>
</file>