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bCs/>
          <w:sz w:val="28"/>
          <w:szCs w:val="28"/>
        </w:rPr>
      </w:pPr>
      <w:r>
        <w:rPr>
          <w:rFonts w:cs="Calibri" w:cstheme="minorHAnsi"/>
          <w:b/>
          <w:bCs/>
          <w:sz w:val="28"/>
          <w:szCs w:val="28"/>
        </w:rPr>
        <w:t>ΤΕΧΝΟΛΟΓΙΑΣ  Β ΤΑΞΗΣ</w:t>
      </w:r>
    </w:p>
    <w:p>
      <w:pPr>
        <w:pStyle w:val="Normal"/>
        <w:jc w:val="center"/>
        <w:rPr>
          <w:rFonts w:ascii="Cambria" w:hAnsi="Cambria" w:asciiTheme="majorHAnsi" w:hAnsiTheme="majorHAnsi"/>
          <w:b/>
          <w:color w:val="00000A"/>
          <w:sz w:val="28"/>
          <w:szCs w:val="28"/>
        </w:rPr>
      </w:pPr>
      <w:r>
        <w:rPr>
          <w:rFonts w:cs="Calibri" w:cstheme="minorHAnsi"/>
          <w:b/>
          <w:bCs/>
          <w:sz w:val="28"/>
          <w:szCs w:val="28"/>
        </w:rPr>
        <w:t xml:space="preserve">Φύλλο εργασίας </w:t>
      </w:r>
      <w:r>
        <w:rPr>
          <w:rFonts w:cs="Calibri" w:cstheme="minorHAnsi"/>
          <w:b/>
          <w:bCs/>
          <w:sz w:val="28"/>
          <w:szCs w:val="28"/>
        </w:rPr>
        <w:t>2</w:t>
      </w:r>
      <w:r>
        <w:rPr>
          <w:rFonts w:cs="Calibri" w:cstheme="minorHAnsi"/>
          <w:b/>
          <w:bCs/>
          <w:sz w:val="28"/>
          <w:szCs w:val="28"/>
        </w:rPr>
        <mc:AlternateContent>
          <mc:Choice Requires="wps">
            <w:drawing>
              <wp:anchor behindDoc="0" distT="0" distB="0" distL="0" distR="0" simplePos="0" locked="0" layoutInCell="1" allowOverlap="1" relativeHeight="4" wp14:anchorId="2F210884">
                <wp:simplePos x="0" y="0"/>
                <wp:positionH relativeFrom="column">
                  <wp:posOffset>6402705</wp:posOffset>
                </wp:positionH>
                <wp:positionV relativeFrom="paragraph">
                  <wp:posOffset>2628900</wp:posOffset>
                </wp:positionV>
                <wp:extent cx="2333625" cy="2028825"/>
                <wp:effectExtent l="0" t="0" r="0" b="0"/>
                <wp:wrapNone/>
                <wp:docPr id="1" name="HtmlCmpnnt1-12yf"/>
                <a:graphic xmlns:a="http://schemas.openxmlformats.org/drawingml/2006/main">
                  <a:graphicData uri="http://schemas.microsoft.com/office/word/2010/wordprocessingShape">
                    <wps:wsp>
                      <wps:cNvSpPr/>
                      <wps:spPr>
                        <a:xfrm>
                          <a:off x="0" y="0"/>
                          <a:ext cx="2333520" cy="2028960"/>
                        </a:xfrm>
                        <a:prstGeom prst="rect">
                          <a:avLst/>
                        </a:prstGeom>
                        <a:noFill/>
                        <a:ln w="0">
                          <a:noFill/>
                        </a:ln>
                      </wps:spPr>
                      <wps:style>
                        <a:lnRef idx="0"/>
                        <a:fillRef idx="0"/>
                        <a:effectRef idx="0"/>
                        <a:fontRef idx="minor"/>
                      </wps:style>
                      <wps:txbx>
                        <w:txbxContent>
                          <w:p>
                            <w:pPr>
                              <w:pStyle w:val="BodyText"/>
                              <w:spacing w:before="0" w:after="120"/>
                              <w:rPr/>
                            </w:pPr>
                            <w: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Αντικείμενο2" stroked="f" o:allowincell="f" style="position:absolute;margin-left:0pt;margin-top:-12.85pt;width:183.7pt;height:12.75pt;mso-wrap-style:none;v-text-anchor:middle;mso-position-vertical:top" wp14:anchorId="220BF1A4" type="_x0000_t75">
                                  <v:fill o:detectmouseclick="t" on="false"/>
                                  <v:stroke color="#3465a4" joinstyle="round" endcap="flat"/>
                                  <w10:wrap type="square"/>
                                </v:shape>
                              </w:pict>
                            </w:r>
                          </w:p>
                        </w:txbxContent>
                      </wps:txbx>
                      <wps:bodyPr lIns="0" rIns="0" tIns="0" bIns="0" anchor="t">
                        <a:noAutofit/>
                      </wps:bodyPr>
                    </wps:wsp>
                  </a:graphicData>
                </a:graphic>
              </wp:anchor>
            </w:drawing>
          </mc:Choice>
          <mc:Fallback>
            <w:pict>
              <v:rect id="shape_0" ID="HtmlCmpnnt1-12yf" path="m0,0l-2147483645,0l-2147483645,-2147483646l0,-2147483646xe" stroked="f" o:allowincell="f" style="position:absolute;margin-left:504.15pt;margin-top:207pt;width:183.7pt;height:159.7pt;mso-wrap-style:none;v-text-anchor:middle" wp14:anchorId="2F210884">
                <v:fill o:detectmouseclick="t" on="false"/>
                <v:stroke color="#3465a4" joinstyle="round" endcap="flat"/>
                <v:textbox>
                  <w:txbxContent>
                    <w:p>
                      <w:pPr>
                        <w:pStyle w:val="BodyText"/>
                        <w:spacing w:before="0" w:after="120"/>
                        <w:rPr/>
                      </w:pPr>
                      <w:r>
                        <w:rPr/>
                        <w:pict>
                          <v:shape id="shape_0" ID="Αντικείμενο2" stroked="f" o:allowincell="f" style="position:absolute;margin-left:0pt;margin-top:-12.85pt;width:183.7pt;height:12.75pt;mso-wrap-style:none;v-text-anchor:middle;mso-position-vertical:top" wp14:anchorId="220BF1A4" type="_x0000_t75">
                            <v:fill o:detectmouseclick="t" on="false"/>
                            <v:stroke color="#3465a4" joinstyle="round" endcap="flat"/>
                            <w10:wrap type="square"/>
                          </v:shape>
                        </w:pict>
                      </w:r>
                    </w:p>
                  </w:txbxContent>
                </v:textbox>
                <w10:wrap type="square"/>
              </v:rect>
            </w:pict>
          </mc:Fallback>
        </mc:AlternateContent>
        <mc:AlternateContent>
          <mc:Choice Requires="wps">
            <w:drawing>
              <wp:anchor behindDoc="0" distT="0" distB="0" distL="0" distR="0" simplePos="0" locked="0" layoutInCell="1" allowOverlap="1" relativeHeight="6" wp14:anchorId="151181E5">
                <wp:simplePos x="0" y="0"/>
                <wp:positionH relativeFrom="column">
                  <wp:posOffset>6402070</wp:posOffset>
                </wp:positionH>
                <wp:positionV relativeFrom="paragraph">
                  <wp:posOffset>5086350</wp:posOffset>
                </wp:positionV>
                <wp:extent cx="2438400" cy="4010025"/>
                <wp:effectExtent l="0" t="0" r="0" b="0"/>
                <wp:wrapNone/>
                <wp:docPr id="5" name="HtmlCmpnnt3-wqu"/>
                <a:graphic xmlns:a="http://schemas.openxmlformats.org/drawingml/2006/main">
                  <a:graphicData uri="http://schemas.microsoft.com/office/word/2010/wordprocessingShape">
                    <wps:wsp>
                      <wps:cNvSpPr/>
                      <wps:spPr>
                        <a:xfrm>
                          <a:off x="0" y="0"/>
                          <a:ext cx="2438280" cy="4010040"/>
                        </a:xfrm>
                        <a:prstGeom prst="rect">
                          <a:avLst/>
                        </a:prstGeom>
                        <a:noFill/>
                        <a:ln w="0">
                          <a:noFill/>
                        </a:ln>
                      </wps:spPr>
                      <wps:style>
                        <a:lnRef idx="0"/>
                        <a:fillRef idx="0"/>
                        <a:effectRef idx="0"/>
                        <a:fontRef idx="minor"/>
                      </wps:style>
                      <wps:txbx>
                        <w:txbxContent>
                          <w:p>
                            <w:pPr>
                              <w:pStyle w:val="BodyText"/>
                              <w:spacing w:before="0" w:after="120"/>
                              <w:rPr/>
                            </w:pPr>
                            <w:r>
                              <w:rPr/>
                              <w:pict>
                                <v:shape id="shape_0" ID="Αντικείμενο3" stroked="f" o:allowincell="f" style="position:absolute;margin-left:0pt;margin-top:-12.85pt;width:191.95pt;height:12.75pt;mso-wrap-style:none;v-text-anchor:middle;mso-position-vertical:top" wp14:anchorId="2289A1DD" type="_x0000_t75">
                                  <v:fill o:detectmouseclick="t" on="false"/>
                                  <v:stroke color="#3465a4" joinstyle="round" endcap="flat"/>
                                  <w10:wrap type="square"/>
                                </v:shape>
                              </w:pict>
                            </w:r>
                          </w:p>
                        </w:txbxContent>
                      </wps:txbx>
                      <wps:bodyPr lIns="0" rIns="0" tIns="0" bIns="0" anchor="t">
                        <a:noAutofit/>
                      </wps:bodyPr>
                    </wps:wsp>
                  </a:graphicData>
                </a:graphic>
              </wp:anchor>
            </w:drawing>
          </mc:Choice>
          <mc:Fallback>
            <w:pict>
              <v:rect id="shape_0" ID="HtmlCmpnnt3-wqu" path="m0,0l-2147483645,0l-2147483645,-2147483646l0,-2147483646xe" stroked="f" o:allowincell="f" style="position:absolute;margin-left:504.1pt;margin-top:400.5pt;width:191.95pt;height:315.7pt;mso-wrap-style:none;v-text-anchor:middle" wp14:anchorId="151181E5">
                <v:fill o:detectmouseclick="t" on="false"/>
                <v:stroke color="#3465a4" joinstyle="round" endcap="flat"/>
                <v:textbox>
                  <w:txbxContent>
                    <w:p>
                      <w:pPr>
                        <w:pStyle w:val="BodyText"/>
                        <w:spacing w:before="0" w:after="120"/>
                        <w:rPr/>
                      </w:pPr>
                      <w:r>
                        <w:rPr/>
                        <w:pict>
                          <v:shape id="shape_0" ID="Αντικείμενο3" stroked="f" o:allowincell="f" style="position:absolute;margin-left:0pt;margin-top:-12.85pt;width:191.95pt;height:12.75pt;mso-wrap-style:none;v-text-anchor:middle;mso-position-vertical:top" wp14:anchorId="2289A1DD" type="_x0000_t75">
                            <v:fill o:detectmouseclick="t" on="false"/>
                            <v:stroke color="#3465a4" joinstyle="round" endcap="flat"/>
                            <w10:wrap type="square"/>
                          </v:shape>
                        </w:pict>
                      </w:r>
                    </w:p>
                  </w:txbxContent>
                </v:textbox>
                <w10:wrap type="square"/>
              </v:rect>
            </w:pict>
          </mc:Fallback>
        </mc:AlternateContent>
        <mc:AlternateContent>
          <mc:Choice Requires="wps">
            <w:drawing>
              <wp:anchor behindDoc="0" distT="0" distB="0" distL="0" distR="0" simplePos="0" locked="0" layoutInCell="1" allowOverlap="1" relativeHeight="8" wp14:anchorId="0B79B631">
                <wp:simplePos x="0" y="0"/>
                <wp:positionH relativeFrom="column">
                  <wp:posOffset>6402070</wp:posOffset>
                </wp:positionH>
                <wp:positionV relativeFrom="paragraph">
                  <wp:posOffset>4457700</wp:posOffset>
                </wp:positionV>
                <wp:extent cx="1905000" cy="446405"/>
                <wp:effectExtent l="0" t="0" r="0" b="0"/>
                <wp:wrapNone/>
                <wp:docPr id="9" name="i6hr1jfj"/>
                <a:graphic xmlns:a="http://schemas.openxmlformats.org/drawingml/2006/main">
                  <a:graphicData uri="http://schemas.microsoft.com/office/word/2010/wordprocessingShape">
                    <wps:wsp>
                      <wps:cNvSpPr/>
                      <wps:spPr>
                        <a:xfrm>
                          <a:off x="0" y="0"/>
                          <a:ext cx="1905120" cy="446400"/>
                        </a:xfrm>
                        <a:prstGeom prst="rect">
                          <a:avLst/>
                        </a:prstGeom>
                        <a:noFill/>
                        <a:ln w="0">
                          <a:noFill/>
                        </a:ln>
                      </wps:spPr>
                      <wps:style>
                        <a:lnRef idx="0"/>
                        <a:fillRef idx="0"/>
                        <a:effectRef idx="0"/>
                        <a:fontRef idx="minor"/>
                      </wps:style>
                      <wps:txbx>
                        <w:txbxContent>
                          <w:p>
                            <w:pPr>
                              <w:pStyle w:val="BodyText"/>
                              <w:rPr/>
                            </w:pPr>
                            <w:r>
                              <w:rPr/>
                            </w:r>
                          </w:p>
                          <w:p>
                            <w:pPr>
                              <w:pStyle w:val="BodyText"/>
                              <w:spacing w:before="0" w:after="120"/>
                              <w:rPr/>
                            </w:pPr>
                            <w:r>
                              <w:rPr/>
                              <w:pict>
                                <v:shape id="shape_0" ID="Αντικείμενο5" stroked="f" o:allowincell="f" style="position:absolute;margin-left:0pt;margin-top:-35.2pt;width:149.95pt;height:35.1pt;mso-wrap-style:none;v-text-anchor:middle;mso-position-vertical:top" wp14:anchorId="6F866DCF" type="_x0000_t75">
                                  <v:fill o:detectmouseclick="t" on="false"/>
                                  <v:stroke color="#3465a4" joinstyle="round" endcap="flat"/>
                                  <w10:wrap type="square"/>
                                </v:shape>
                              </w:pict>
                            </w:r>
                          </w:p>
                        </w:txbxContent>
                      </wps:txbx>
                      <wps:bodyPr lIns="0" rIns="0" tIns="0" bIns="0" anchor="t">
                        <a:noAutofit/>
                      </wps:bodyPr>
                    </wps:wsp>
                  </a:graphicData>
                </a:graphic>
              </wp:anchor>
            </w:drawing>
          </mc:Choice>
          <mc:Fallback>
            <w:pict>
              <v:rect id="shape_0" ID="i6hr1jfj" path="m0,0l-2147483645,0l-2147483645,-2147483646l0,-2147483646xe" stroked="f" o:allowincell="f" style="position:absolute;margin-left:504.1pt;margin-top:351pt;width:149.95pt;height:35.1pt;mso-wrap-style:square;v-text-anchor:top" wp14:anchorId="0B79B631">
                <v:fill o:detectmouseclick="t" on="false"/>
                <v:stroke color="#3465a4" joinstyle="round" endcap="flat"/>
                <v:textbox>
                  <w:txbxContent>
                    <w:p>
                      <w:pPr>
                        <w:pStyle w:val="BodyText"/>
                        <w:rPr/>
                      </w:pPr>
                      <w:r>
                        <w:rPr/>
                      </w:r>
                    </w:p>
                    <w:p>
                      <w:pPr>
                        <w:pStyle w:val="BodyText"/>
                        <w:spacing w:before="0" w:after="120"/>
                        <w:rPr/>
                      </w:pPr>
                      <w:r>
                        <w:rPr/>
                        <w:pict>
                          <v:shape id="shape_0" ID="Αντικείμενο5" stroked="f" o:allowincell="f" style="position:absolute;margin-left:0pt;margin-top:-35.2pt;width:149.95pt;height:35.1pt;mso-wrap-style:none;v-text-anchor:middle;mso-position-vertical:top" wp14:anchorId="6F866DCF" type="_x0000_t75">
                            <v:fill o:detectmouseclick="t" on="false"/>
                            <v:stroke color="#3465a4" joinstyle="round" endcap="flat"/>
                            <w10:wrap type="square"/>
                          </v:shape>
                        </w:pict>
                      </w:r>
                    </w:p>
                  </w:txbxContent>
                </v:textbox>
                <w10:wrap type="square"/>
              </v:rect>
            </w:pict>
          </mc:Fallback>
        </mc:AlternateContent>
        <mc:AlternateContent>
          <mc:Choice Requires="wps">
            <w:drawing>
              <wp:anchor behindDoc="0" distT="0" distB="0" distL="0" distR="0" simplePos="0" locked="0" layoutInCell="1" allowOverlap="1" relativeHeight="10" wp14:anchorId="251CF7F6">
                <wp:simplePos x="0" y="0"/>
                <wp:positionH relativeFrom="column">
                  <wp:posOffset>0</wp:posOffset>
                </wp:positionH>
                <wp:positionV relativeFrom="paragraph">
                  <wp:posOffset>12163425</wp:posOffset>
                </wp:positionV>
                <wp:extent cx="7560310" cy="1014095"/>
                <wp:effectExtent l="0" t="0" r="0" b="0"/>
                <wp:wrapNone/>
                <wp:docPr id="13" name="SITE_FOOTER"/>
                <a:graphic xmlns:a="http://schemas.openxmlformats.org/drawingml/2006/main">
                  <a:graphicData uri="http://schemas.microsoft.com/office/word/2010/wordprocessingShape">
                    <wps:wsp>
                      <wps:cNvSpPr/>
                      <wps:spPr>
                        <a:xfrm>
                          <a:off x="0" y="0"/>
                          <a:ext cx="7560360" cy="1014120"/>
                        </a:xfrm>
                        <a:prstGeom prst="rect">
                          <a:avLst/>
                        </a:prstGeom>
                        <a:noFill/>
                        <a:ln w="0">
                          <a:noFill/>
                        </a:ln>
                      </wps:spPr>
                      <wps:style>
                        <a:lnRef idx="0"/>
                        <a:fillRef idx="0"/>
                        <a:effectRef idx="0"/>
                        <a:fontRef idx="minor"/>
                      </wps:style>
                      <wps:txbx>
                        <w:txbxContent>
                          <w:p>
                            <w:pPr>
                              <w:pStyle w:val="BodyText"/>
                              <w:rPr/>
                            </w:pPr>
                            <w:r>
                              <w:rPr/>
                            </w:r>
                          </w:p>
                          <w:p>
                            <w:pPr>
                              <w:pStyle w:val="BodyText"/>
                              <w:rPr/>
                            </w:pPr>
                            <w:r>
                              <w:rPr/>
                            </w:r>
                          </w:p>
                          <w:p>
                            <w:pPr>
                              <w:pStyle w:val="BodyText"/>
                              <w:rPr/>
                            </w:pPr>
                            <w:r>
                              <w:rPr/>
                            </w:r>
                          </w:p>
                          <w:p>
                            <w:pPr>
                              <w:pStyle w:val="BodyText"/>
                              <w:spacing w:before="0" w:after="120"/>
                              <w:rPr/>
                            </w:pPr>
                            <w:r>
                              <w:rPr/>
                            </w:r>
                          </w:p>
                        </w:txbxContent>
                      </wps:txbx>
                      <wps:bodyPr lIns="0" rIns="0" tIns="0" bIns="0" anchor="t">
                        <a:noAutofit/>
                      </wps:bodyPr>
                    </wps:wsp>
                  </a:graphicData>
                </a:graphic>
              </wp:anchor>
            </w:drawing>
          </mc:Choice>
          <mc:Fallback>
            <w:pict>
              <v:rect id="shape_0" ID="SITE_FOOTER" path="m0,0l-2147483645,0l-2147483645,-2147483646l0,-2147483646xe" stroked="f" o:allowincell="f" style="position:absolute;margin-left:0pt;margin-top:957.75pt;width:595.25pt;height:79.8pt;mso-wrap-style:square;v-text-anchor:top" wp14:anchorId="251CF7F6">
                <v:fill o:detectmouseclick="t" on="false"/>
                <v:stroke color="#3465a4" joinstyle="round" endcap="flat"/>
                <v:textbox>
                  <w:txbxContent>
                    <w:p>
                      <w:pPr>
                        <w:pStyle w:val="BodyText"/>
                        <w:rPr/>
                      </w:pPr>
                      <w:r>
                        <w:rPr/>
                      </w:r>
                    </w:p>
                    <w:p>
                      <w:pPr>
                        <w:pStyle w:val="BodyText"/>
                        <w:rPr/>
                      </w:pPr>
                      <w:r>
                        <w:rPr/>
                      </w:r>
                    </w:p>
                    <w:p>
                      <w:pPr>
                        <w:pStyle w:val="BodyText"/>
                        <w:rPr/>
                      </w:pPr>
                      <w:r>
                        <w:rPr/>
                      </w:r>
                    </w:p>
                    <w:p>
                      <w:pPr>
                        <w:pStyle w:val="BodyText"/>
                        <w:spacing w:before="0" w:after="120"/>
                        <w:rPr/>
                      </w:pPr>
                      <w:r>
                        <w:rPr/>
                      </w:r>
                    </w:p>
                  </w:txbxContent>
                </v:textbox>
                <w10:wrap type="none"/>
              </v:rect>
            </w:pict>
          </mc:Fallback>
        </mc:AlternateContent>
      </w:r>
      <w:r>
        <w:rPr>
          <w:rFonts w:cs="Calibri" w:cstheme="minorHAnsi"/>
          <w:b/>
          <w:bCs/>
          <w:sz w:val="28"/>
          <w:szCs w:val="28"/>
        </w:rPr>
        <w:t xml:space="preserve"> : Επιχειρηματικότητα - κέρδος</w:t>
      </w:r>
    </w:p>
    <w:p>
      <w:pPr>
        <w:pStyle w:val="Normal"/>
        <w:jc w:val="center"/>
        <w:rPr>
          <w:sz w:val="24"/>
          <w:szCs w:val="24"/>
        </w:rPr>
      </w:pPr>
      <w:r>
        <w:rPr>
          <w:sz w:val="24"/>
          <w:szCs w:val="24"/>
        </w:rPr>
        <w:t>Ο όρος επιχειρηµατικότητα προέρχεται από το «επιχειρώ», δηλαδή κάνω κάτι καινούριο, δηµιουργώ-καινοτοµώ, όµως χωρίς βεβαιότητα για το τελικό αποτέλεσµα της προσπάθειας, που αποσκοπεί συνήθως στην δηµιουργία µε στόχο το κέρδος.</w:t>
      </w:r>
    </w:p>
    <w:p>
      <w:pPr>
        <w:pStyle w:val="Normal"/>
        <w:jc w:val="center"/>
        <w:rPr>
          <w:rFonts w:ascii="Cambria" w:hAnsi="Cambria" w:cs="Arial" w:asciiTheme="majorHAnsi" w:hAnsiTheme="majorHAnsi"/>
          <w:b/>
          <w:color w:val="00000A"/>
          <w:sz w:val="28"/>
          <w:szCs w:val="28"/>
          <w:lang w:val="en-US"/>
        </w:rPr>
      </w:pPr>
      <w:r>
        <w:rPr/>
        <w:drawing>
          <wp:inline distT="0" distB="0" distL="0" distR="0">
            <wp:extent cx="5917565" cy="3032760"/>
            <wp:effectExtent l="0" t="0" r="0" b="0"/>
            <wp:docPr id="14" name="Picture 7" descr="C:\Users\g.galanis\Desktop\it-as-profit-center-versus-cost-center-state-of-the-arg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C:\Users\g.galanis\Desktop\it-as-profit-center-versus-cost-center-state-of-the-argument.jpg"/>
                    <pic:cNvPicPr>
                      <a:picLocks noChangeAspect="1" noChangeArrowheads="1"/>
                    </pic:cNvPicPr>
                  </pic:nvPicPr>
                  <pic:blipFill>
                    <a:blip r:embed="rId2"/>
                    <a:stretch>
                      <a:fillRect/>
                    </a:stretch>
                  </pic:blipFill>
                  <pic:spPr bwMode="auto">
                    <a:xfrm>
                      <a:off x="0" y="0"/>
                      <a:ext cx="5917565" cy="3032760"/>
                    </a:xfrm>
                    <a:prstGeom prst="rect">
                      <a:avLst/>
                    </a:prstGeom>
                  </pic:spPr>
                </pic:pic>
              </a:graphicData>
            </a:graphic>
          </wp:inline>
        </w:drawing>
      </w:r>
    </w:p>
    <w:p>
      <w:pPr>
        <w:pStyle w:val="Normal"/>
        <w:shd w:val="clear" w:color="auto" w:fill="FFFFFF"/>
        <w:spacing w:lineRule="auto" w:line="240" w:before="0" w:after="225"/>
        <w:textAlignment w:val="baseline"/>
        <w:rPr>
          <w:rFonts w:eastAsia="Times New Roman" w:cs="Times New Roman"/>
          <w:color w:val="444444"/>
          <w:sz w:val="24"/>
          <w:szCs w:val="24"/>
          <w:lang w:eastAsia="el-GR"/>
        </w:rPr>
      </w:pPr>
      <w:r>
        <w:rPr>
          <w:rFonts w:eastAsia="Times New Roman" w:cs="Times New Roman"/>
          <w:color w:val="444444"/>
          <w:sz w:val="24"/>
          <w:szCs w:val="24"/>
          <w:lang w:eastAsia="el-GR"/>
        </w:rPr>
        <w:t>Έστω η επιχείρηση Α με τα έσοδα της το προηγούμενο έτος να είναι 473 εκατομμύρια ευρώ, και η επιχείρηση Β με τα έσοδα την ίδια περίοδο να είναι 23 εκατομμύρια ευρώ. Ποια επιχείρηση είχε περισσότερα κέρδη το προηγούμενο έτος;</w:t>
      </w:r>
    </w:p>
    <w:p>
      <w:pPr>
        <w:pStyle w:val="ListParagraph"/>
        <w:numPr>
          <w:ilvl w:val="0"/>
          <w:numId w:val="1"/>
        </w:numPr>
        <w:shd w:val="clear" w:color="auto" w:fill="FFFFFF"/>
        <w:spacing w:lineRule="auto" w:line="240" w:before="0" w:after="0"/>
        <w:contextualSpacing/>
        <w:textAlignment w:val="baseline"/>
        <w:rPr>
          <w:rFonts w:eastAsia="Times New Roman" w:cs="Times New Roman"/>
          <w:color w:val="444444"/>
          <w:sz w:val="24"/>
          <w:szCs w:val="24"/>
          <w:lang w:eastAsia="el-GR"/>
        </w:rPr>
      </w:pPr>
      <w:r>
        <w:rPr>
          <w:rFonts w:eastAsia="Times New Roman" w:cs="Times New Roman"/>
          <w:color w:val="444444"/>
          <w:sz w:val="24"/>
          <w:szCs w:val="24"/>
          <w:lang w:eastAsia="el-GR"/>
        </w:rPr>
        <w:t>Αν η απάντησή σας ήταν η επιχείρηση Α, ξανασκεφτείτε το.</w:t>
      </w:r>
    </w:p>
    <w:p>
      <w:pPr>
        <w:pStyle w:val="ListParagraph"/>
        <w:numPr>
          <w:ilvl w:val="0"/>
          <w:numId w:val="1"/>
        </w:numPr>
        <w:shd w:val="clear" w:color="auto" w:fill="FFFFFF"/>
        <w:spacing w:lineRule="auto" w:line="240" w:before="0" w:after="0"/>
        <w:contextualSpacing/>
        <w:textAlignment w:val="baseline"/>
        <w:rPr>
          <w:rFonts w:eastAsia="Times New Roman" w:cs="Times New Roman"/>
          <w:color w:val="444444"/>
          <w:sz w:val="24"/>
          <w:szCs w:val="24"/>
          <w:lang w:eastAsia="el-GR"/>
        </w:rPr>
      </w:pPr>
      <w:r>
        <w:rPr>
          <w:rFonts w:eastAsia="Times New Roman" w:cs="Times New Roman"/>
          <w:color w:val="444444"/>
          <w:sz w:val="24"/>
          <w:szCs w:val="24"/>
          <w:lang w:eastAsia="el-GR"/>
        </w:rPr>
        <w:t>Αν η απάντησή σας ήταν η επιχείρηση Β, πως το ξέρατε;</w:t>
      </w:r>
    </w:p>
    <w:p>
      <w:pPr>
        <w:pStyle w:val="Normal"/>
        <w:shd w:val="clear" w:color="auto" w:fill="FFFFFF"/>
        <w:spacing w:lineRule="auto" w:line="240" w:before="0" w:after="0"/>
        <w:textAlignment w:val="baseline"/>
        <w:rPr>
          <w:rFonts w:eastAsia="Times New Roman" w:cs="Times New Roman"/>
          <w:color w:val="444444"/>
          <w:sz w:val="24"/>
          <w:szCs w:val="24"/>
          <w:lang w:eastAsia="el-GR"/>
        </w:rPr>
      </w:pPr>
      <w:r>
        <w:rPr>
          <w:rFonts w:eastAsia="Times New Roman" w:cs="Times New Roman"/>
          <w:color w:val="444444"/>
          <w:sz w:val="24"/>
          <w:szCs w:val="24"/>
          <w:lang w:eastAsia="el-GR"/>
        </w:rPr>
      </w:r>
    </w:p>
    <w:p>
      <w:pPr>
        <w:pStyle w:val="Normal"/>
        <w:shd w:val="clear" w:color="auto" w:fill="FFFFFF"/>
        <w:spacing w:lineRule="auto" w:line="240" w:before="0" w:after="225"/>
        <w:textAlignment w:val="baseline"/>
        <w:rPr>
          <w:rFonts w:eastAsia="Times New Roman" w:cs="Times New Roman"/>
          <w:color w:val="444444"/>
          <w:sz w:val="24"/>
          <w:szCs w:val="24"/>
          <w:lang w:eastAsia="el-GR"/>
        </w:rPr>
      </w:pPr>
      <w:r>
        <w:rPr>
          <w:rFonts w:eastAsia="Times New Roman" w:cs="Times New Roman"/>
          <w:color w:val="444444"/>
          <w:sz w:val="24"/>
          <w:szCs w:val="24"/>
          <w:lang w:eastAsia="el-GR"/>
        </w:rPr>
        <w:t>Στο παράδειγμα με τις επιχειρήσεις Α και Β, η επιχείρηση Α έχει συνολικό κόστος 472 εκατομμύρια ευρώ, ενώ η επιχείρηση Β έχει συνολικό κόστος 15 εκατομμύρια ευρώ, πράγμα που σημαίνει πως τα καθαρά κέρδη της Α ήταν μόλις 1 εκατομμύριο , ενώ τα καθαρά κέρδη της Β ήταν 8 εκατομμύρια. Δεν έχουν καμία σημασία λοιπόν, τα έσοδα σαν νούμερα αν δε γνωρίζουμε και το συνολικό κόστος. Δηλαδή:</w:t>
      </w:r>
    </w:p>
    <w:p>
      <w:pPr>
        <w:pStyle w:val="Normal"/>
        <w:shd w:val="clear" w:color="auto" w:fill="156FBF"/>
        <w:spacing w:lineRule="auto" w:line="240"/>
        <w:jc w:val="center"/>
        <w:textAlignment w:val="baseline"/>
        <w:rPr>
          <w:rFonts w:ascii="Times New Roman" w:hAnsi="Times New Roman" w:eastAsia="Times New Roman" w:cs="Times New Roman"/>
          <w:color w:val="FFFFFF"/>
          <w:sz w:val="24"/>
          <w:szCs w:val="24"/>
          <w:lang w:eastAsia="el-GR"/>
        </w:rPr>
      </w:pPr>
      <w:r>
        <w:rPr>
          <w:rFonts w:eastAsia="Times New Roman" w:cs="Times New Roman" w:ascii="Times New Roman" w:hAnsi="Times New Roman"/>
          <w:b/>
          <w:bCs/>
          <w:color w:val="FFFFFF"/>
          <w:sz w:val="24"/>
          <w:szCs w:val="24"/>
          <w:lang w:eastAsia="el-GR"/>
        </w:rPr>
        <w:t>Οικονομικό καθαρό κέρδος είναι η θετική διαφορά μεταξύ του συνόλου των εσόδων μιας επιχείρησης και του οικονομικού κόστους.</w:t>
      </w:r>
    </w:p>
    <w:p>
      <w:pPr>
        <w:pStyle w:val="Normal"/>
        <w:shd w:val="clear" w:color="auto" w:fill="FFFFFF"/>
        <w:spacing w:lineRule="auto" w:line="240" w:before="0" w:after="225"/>
        <w:textAlignment w:val="baseline"/>
        <w:rPr>
          <w:rFonts w:ascii="Times New Roman" w:hAnsi="Times New Roman" w:eastAsia="Times New Roman" w:cs="Times New Roman"/>
          <w:color w:val="444444"/>
          <w:sz w:val="23"/>
          <w:szCs w:val="23"/>
          <w:lang w:eastAsia="el-GR"/>
        </w:rPr>
      </w:pPr>
      <w:r>
        <w:rPr/>
        <w:drawing>
          <wp:inline distT="0" distB="0" distL="0" distR="0">
            <wp:extent cx="5955030" cy="1120775"/>
            <wp:effectExtent l="0" t="0" r="0" b="0"/>
            <wp:docPr id="15" name="Picture 4" descr="https://i2.wp.com/businessrev.gr/wp-content/uploads/2018/06/profitrevenuecost.jpg?resize=625%2C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https://i2.wp.com/businessrev.gr/wp-content/uploads/2018/06/profitrevenuecost.jpg?resize=625%2C236"/>
                    <pic:cNvPicPr>
                      <a:picLocks noChangeAspect="1" noChangeArrowheads="1"/>
                    </pic:cNvPicPr>
                  </pic:nvPicPr>
                  <pic:blipFill>
                    <a:blip r:embed="rId3"/>
                    <a:stretch>
                      <a:fillRect/>
                    </a:stretch>
                  </pic:blipFill>
                  <pic:spPr bwMode="auto">
                    <a:xfrm>
                      <a:off x="0" y="0"/>
                      <a:ext cx="5955030" cy="1120775"/>
                    </a:xfrm>
                    <a:prstGeom prst="rect">
                      <a:avLst/>
                    </a:prstGeom>
                  </pic:spPr>
                </pic:pic>
              </a:graphicData>
            </a:graphic>
          </wp:inline>
        </w:drawing>
      </w:r>
    </w:p>
    <w:p>
      <w:pPr>
        <w:pStyle w:val="Normal"/>
        <w:ind w:left="-284" w:right="-483"/>
        <w:jc w:val="center"/>
        <w:rPr>
          <w:b/>
        </w:rPr>
      </w:pPr>
      <w:r>
        <w:rPr>
          <w:b/>
        </w:rPr>
      </w:r>
    </w:p>
    <w:p>
      <w:pPr>
        <w:pStyle w:val="Normal"/>
        <w:rPr>
          <w:rFonts w:eastAsia="Times New Roman" w:cs="Tahoma"/>
          <w:b/>
          <w:bCs/>
          <w:color w:themeColor="text1" w:val="000000"/>
          <w:sz w:val="24"/>
          <w:szCs w:val="24"/>
          <w:lang w:eastAsia="el-GR"/>
        </w:rPr>
      </w:pPr>
      <w:r>
        <w:rPr>
          <w:rFonts w:cs="Arial"/>
          <w:color w:val="00000A"/>
          <w:sz w:val="24"/>
          <w:szCs w:val="24"/>
        </w:rPr>
        <w:t xml:space="preserve">Το </w:t>
      </w:r>
      <w:r>
        <w:rPr>
          <w:rFonts w:cs="Arial"/>
          <w:b/>
          <w:color w:val="00000A"/>
          <w:sz w:val="24"/>
          <w:szCs w:val="24"/>
        </w:rPr>
        <w:t xml:space="preserve">κέρδος </w:t>
      </w:r>
      <w:r>
        <w:rPr>
          <w:rFonts w:cs="Arial"/>
          <w:color w:val="00000A"/>
          <w:sz w:val="24"/>
          <w:szCs w:val="24"/>
        </w:rPr>
        <w:t xml:space="preserve">είναι το επιθυμητό αποτέλεσμα της λειτουργίας μιας επιχείρησης. Το κέρδος εξαρτάται κατά μεγάλο ποσοστό από το κόστος παραγωγής.                                                                                                            </w:t>
      </w:r>
      <w:r>
        <w:rPr>
          <w:rFonts w:cs="Arial"/>
          <w:b/>
          <w:color w:val="00000A"/>
          <w:sz w:val="24"/>
          <w:szCs w:val="24"/>
        </w:rPr>
        <w:t xml:space="preserve">Κόστος παραγωγής </w:t>
      </w:r>
      <w:r>
        <w:rPr>
          <w:rFonts w:eastAsia="Times New Roman" w:cs="Tahoma"/>
          <w:color w:themeColor="text1" w:val="000000"/>
          <w:sz w:val="24"/>
          <w:szCs w:val="24"/>
          <w:lang w:eastAsia="el-GR"/>
        </w:rPr>
        <w:t xml:space="preserve">είναι όλα τα έξοδα που έχουν γίνει για την προμήθεια των απαραίτητων συντελεστών παραγωγής για τη λειτουργία της επιχείρησης.                                                                               </w:t>
      </w:r>
      <w:r>
        <w:rPr>
          <w:rFonts w:eastAsia="Times New Roman" w:cs="Tahoma"/>
          <w:b/>
          <w:bCs/>
          <w:color w:themeColor="text1" w:val="000000"/>
          <w:sz w:val="24"/>
          <w:szCs w:val="24"/>
          <w:lang w:eastAsia="el-GR"/>
        </w:rPr>
        <w:t>Κέρδος</w:t>
      </w:r>
      <w:r>
        <w:rPr>
          <w:rFonts w:eastAsia="Times New Roman" w:cs="Tahoma"/>
          <w:color w:themeColor="text1" w:val="000000"/>
          <w:sz w:val="24"/>
          <w:szCs w:val="24"/>
          <w:lang w:eastAsia="el-GR"/>
        </w:rPr>
        <w:t xml:space="preserve"> υπάρχει όταν το κόστος παραγωγής είναι μικρότερο από τις εισπράξεις από τις πωλήσεις που έχουν γίνει. Στην αντίθετη περίπτωση που το κόστος παραγωγής ξεπερνά τις εισπράξεις, η επιχείρηση έχει </w:t>
      </w:r>
      <w:r>
        <w:rPr>
          <w:rFonts w:eastAsia="Times New Roman" w:cs="Tahoma"/>
          <w:b/>
          <w:bCs/>
          <w:color w:themeColor="text1" w:val="000000"/>
          <w:sz w:val="24"/>
          <w:szCs w:val="24"/>
          <w:lang w:eastAsia="el-GR"/>
        </w:rPr>
        <w:t>ζημία.</w:t>
      </w:r>
    </w:p>
    <w:p>
      <w:pPr>
        <w:pStyle w:val="Normal"/>
        <w:rPr>
          <w:rFonts w:cs="Calibri" w:cstheme="minorHAnsi"/>
          <w:b/>
          <w:sz w:val="24"/>
          <w:szCs w:val="24"/>
        </w:rPr>
      </w:pPr>
      <w:r>
        <w:rPr>
          <w:rFonts w:eastAsia="Times New Roman" w:cs="Tahoma"/>
          <w:color w:themeColor="text1" w:val="000000"/>
          <w:sz w:val="24"/>
          <w:szCs w:val="24"/>
          <w:lang w:eastAsia="el-GR"/>
        </w:rPr>
        <w:t xml:space="preserve">Η αποτελεσματική χρήση των συντελεστών παραγωγής, η υψηλή παραγωγικότητα δηλαδή, οδηγεί σε: μεγαλύτερο όγκο παραγωγής, υψηλή ταχύτητα παραγωγής, </w:t>
      </w:r>
      <w:r>
        <w:rPr>
          <w:rFonts w:eastAsia="Times New Roman" w:cs="Calibri" w:cstheme="minorHAnsi"/>
          <w:color w:themeColor="text1" w:val="000000"/>
          <w:sz w:val="24"/>
          <w:szCs w:val="24"/>
          <w:lang w:eastAsia="el-GR"/>
        </w:rPr>
        <w:t>άριστη ποιότητα παραγόμενων αγαθών και χαμηλό κόστος παραγωγής.</w:t>
      </w:r>
    </w:p>
    <w:p>
      <w:pPr>
        <w:pStyle w:val="Normal"/>
        <w:ind w:left="-284" w:right="-483"/>
        <w:jc w:val="center"/>
        <w:rPr>
          <w:rFonts w:cs="Calibri" w:cstheme="minorHAnsi"/>
          <w:sz w:val="24"/>
          <w:szCs w:val="24"/>
        </w:rPr>
      </w:pPr>
      <w:r>
        <w:rPr>
          <w:rFonts w:cs="Calibri" w:cstheme="minorHAnsi"/>
          <w:b/>
          <w:sz w:val="24"/>
          <w:szCs w:val="24"/>
        </w:rPr>
        <w:t>Η επιχειρηµατικότητα θεωρείται από τους βασικούς συντελεστές παραγωγής και ο επιχειρηµατίας αποτελεί µέρος των ανθρωπίνων πόρων που χρησιµοποιεί µια ιδιωτική επιχείρηση για την παραγωγή αγαθών και υπηρεσιών.</w:t>
      </w:r>
      <w:r>
        <w:rPr>
          <w:rFonts w:cs="Calibri" w:cstheme="minorHAnsi"/>
          <w:sz w:val="24"/>
          <w:szCs w:val="24"/>
        </w:rPr>
        <w:t xml:space="preserve"> </w:t>
      </w:r>
    </w:p>
    <w:p>
      <w:pPr>
        <w:pStyle w:val="Normal"/>
        <w:ind w:left="-284" w:right="-483"/>
        <w:jc w:val="center"/>
        <w:rPr>
          <w:rFonts w:cs="Calibri" w:cstheme="minorHAnsi"/>
          <w:b/>
          <w:sz w:val="24"/>
          <w:szCs w:val="24"/>
        </w:rPr>
      </w:pPr>
      <w:r>
        <w:rPr>
          <w:rFonts w:cs="Calibri" w:cstheme="minorHAnsi"/>
          <w:sz w:val="24"/>
          <w:szCs w:val="24"/>
        </w:rPr>
        <w:t>Ο επιχειρηµατίας (entrepreneur) είναι εκείνος που γνωρίζει και µπορεί να υλοποιεί µια συγκεκριµένη ιδέα. Συνήθως, οι καινούργιες ιδέες, όσον αφορά τις παραγωγικές διαδικασίες ή νέα προϊόντα, ανακαλύπτονται από επιστήµονες, συνήθως µετά από µια επίµονη και µακροχρόνια διαδικασία. Ο επιχειρηµατίας, έχει όµως την ιδιαίτερη ικανότητα να χρησιµοποιήσει την ιδέα κατά τρόπο που να αποφέρει σηµαντικό οικονοµικό όφελος. Σύµφωνα µε τον Joseph Schumpeter, επιχειρηµατίας εκείνος ο οποίος δηµιουργεί και «καινοτοµεί» ριζοσπαστικά.</w:t>
      </w:r>
    </w:p>
    <w:p>
      <w:pPr>
        <w:pStyle w:val="Normal"/>
        <w:ind w:left="-284" w:right="-483"/>
        <w:jc w:val="center"/>
        <w:rPr>
          <w:rFonts w:cs="Calibri" w:cstheme="minorHAnsi"/>
          <w:sz w:val="24"/>
          <w:szCs w:val="24"/>
        </w:rPr>
      </w:pPr>
      <w:r>
        <w:rPr>
          <w:rFonts w:cs="Arial" w:ascii="Arial" w:hAnsi="Arial"/>
          <w:sz w:val="24"/>
          <w:szCs w:val="24"/>
        </w:rPr>
        <w:t>►►</w:t>
      </w:r>
      <w:r>
        <w:rPr>
          <w:rFonts w:cs="Calibri" w:cstheme="minorHAnsi"/>
          <w:sz w:val="24"/>
          <w:szCs w:val="24"/>
        </w:rPr>
        <w:t xml:space="preserve"> </w:t>
      </w:r>
      <w:r>
        <w:rPr>
          <w:rFonts w:cs="Calibri" w:cstheme="minorHAnsi"/>
          <w:sz w:val="24"/>
          <w:szCs w:val="24"/>
        </w:rPr>
        <w:t xml:space="preserve">Παράδειγµα 1.1 Ένα παράδειγµα επιχειρηµατικότητας, επιχειρηµατία και επιχειρηµατικής δραστηριότητας είναι ο γιατρός της υγιεινής διατροφής John Kellogg που ανέπτυξε το 1904 και εισήγαγε ως βασική διατροφή (στο πρόγευµα) την τεχνική των αποξηραµένων δηµητριακών. Με την ιδέα-καινοτοµικότητα του ο John Kellogg, καθώς επίσης την δηµιουργικότητα και την οργάνωση κατόρθωσε να πείσει τους καταναλωτές για την ωφελιµότητα του προϊόντος και του καινούργιου τρόπου διατροφής. Ως αποτέλεσµα ήταν να αναπτυχθεί ένα ιδιαίτερα σηµαντικός κλάδος τροφίµων (δηµητριακών) και επίσης µέσω του ανταγωνισµού στις αναπτυγµένες και στις αναπτυσσόµενες χώρες να µειωθούν οι τιµές των δηµητριακών και τέλος να βελτιώσει την υγεία και την διατροφή των ατόµων </w:t>
      </w:r>
      <w:r>
        <w:rPr>
          <w:rFonts w:cs="Arial" w:ascii="Arial" w:hAnsi="Arial"/>
          <w:sz w:val="24"/>
          <w:szCs w:val="24"/>
        </w:rPr>
        <w:t>►►</w:t>
      </w:r>
      <w:r>
        <w:rPr>
          <w:rFonts w:cs="Calibri" w:cstheme="minorHAnsi"/>
          <w:sz w:val="24"/>
          <w:szCs w:val="24"/>
        </w:rPr>
        <w:t xml:space="preserve"> Παράδειγµα 1.2 Ένα άλλο παράδειγµα επιχειρηµατικότητας που µπορεί να αναφερθεί είναι από τον Henry Ford που διέγνωσε τις δυνατότητες µαζικής παραγωγής ενός τύπου αυτοκινήτου την χρονική περίοδο 1907-1913 που σχεδίασε και εισήγαγε ένα νέο τρόπο οργάνωσης παραγωγής, δηλαδή την «κινούµενη» γραµµή συναρµολόγησης µε την οποία µειώθηκε πολύ το κόστος παραγωγής και η τιµή πώλησης των αυτοκινήτων.</w:t>
      </w:r>
    </w:p>
    <w:p>
      <w:pPr>
        <w:pStyle w:val="Normal"/>
        <w:ind w:left="-284" w:right="-483"/>
        <w:rPr>
          <w:rFonts w:cs="Calibri" w:cstheme="minorHAnsi"/>
          <w:sz w:val="24"/>
          <w:szCs w:val="24"/>
        </w:rPr>
      </w:pPr>
      <w:r>
        <w:rPr>
          <w:rFonts w:cs="Calibri" w:cstheme="minorHAnsi"/>
          <w:sz w:val="24"/>
          <w:szCs w:val="24"/>
        </w:rPr>
      </w:r>
    </w:p>
    <w:p>
      <w:pPr>
        <w:pStyle w:val="Normal"/>
        <w:ind w:left="-284" w:right="-483"/>
        <w:jc w:val="center"/>
        <w:rPr>
          <w:rFonts w:cs="Calibri" w:cstheme="minorHAnsi"/>
          <w:b/>
          <w:bCs/>
          <w:sz w:val="24"/>
          <w:szCs w:val="24"/>
        </w:rPr>
      </w:pPr>
      <w:r>
        <w:rPr>
          <w:rFonts w:cs="Calibri" w:cstheme="minorHAnsi"/>
          <w:b/>
          <w:bCs/>
          <w:sz w:val="24"/>
          <w:szCs w:val="24"/>
        </w:rPr>
        <w:t>2</w:t>
      </w:r>
      <w:r>
        <w:rPr>
          <w:rFonts w:cs="Calibri" w:cstheme="minorHAnsi"/>
          <w:b/>
          <w:bCs/>
          <w:sz w:val="24"/>
          <w:szCs w:val="24"/>
          <w:vertAlign w:val="superscript"/>
        </w:rPr>
        <w:t>η</w:t>
      </w:r>
      <w:r>
        <w:rPr>
          <w:rFonts w:cs="Calibri" w:cstheme="minorHAnsi"/>
          <w:b/>
          <w:bCs/>
          <w:sz w:val="24"/>
          <w:szCs w:val="24"/>
        </w:rPr>
        <w:t xml:space="preserve">  ΕΡΓΑΣΙΑ</w:t>
      </w:r>
    </w:p>
    <w:p>
      <w:pPr>
        <w:pStyle w:val="Normal"/>
        <w:ind w:left="-284" w:right="-483"/>
        <w:jc w:val="both"/>
        <w:rPr>
          <w:rFonts w:cs="Calibri" w:cstheme="minorHAnsi"/>
          <w:sz w:val="24"/>
          <w:szCs w:val="24"/>
        </w:rPr>
      </w:pPr>
      <w:r>
        <w:rPr>
          <w:rFonts w:cs="Calibri" w:cstheme="minorHAnsi"/>
          <w:sz w:val="24"/>
          <w:szCs w:val="24"/>
        </w:rPr>
        <w:t>Να εξηγήσετε τους παρακάτω όρους: ποιοτικός έλεγχος, έρευνα  αγοράς, ετικέτα, τυποποίηση, προδιαγραφές, προϋπολογισμός και ισολογισμός μιας επιχείρησης.</w:t>
      </w:r>
    </w:p>
    <w:p>
      <w:pPr>
        <w:pStyle w:val="Normal"/>
        <w:spacing w:before="0" w:after="200"/>
        <w:ind w:left="-284" w:right="-483"/>
        <w:jc w:val="center"/>
        <w:rPr/>
      </w:pPr>
      <w:r>
        <w:rPr/>
      </w:r>
    </w:p>
    <w:sectPr>
      <w:type w:val="nextPage"/>
      <w:pgSz w:w="11906" w:h="16838"/>
      <w:pgMar w:left="1800" w:right="1800" w:gutter="0" w:header="0" w:top="1440" w:footer="0" w:bottom="70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Cambria">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 w:name="Arial">
    <w:charset w:val="a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b148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l-GR" w:eastAsia="en-US" w:bidi="ar-SA"/>
    </w:rPr>
  </w:style>
  <w:style w:type="paragraph" w:styleId="Heading1">
    <w:name w:val="Heading 1"/>
    <w:basedOn w:val="Normal"/>
    <w:next w:val="Normal"/>
    <w:link w:val="1Char"/>
    <w:uiPriority w:val="9"/>
    <w:qFormat/>
    <w:rsid w:val="00757637"/>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Char" w:customStyle="1">
    <w:name w:val="Σώμα κειμένου Char"/>
    <w:basedOn w:val="DefaultParagraphFont"/>
    <w:uiPriority w:val="99"/>
    <w:semiHidden/>
    <w:qFormat/>
    <w:rsid w:val="00eb1489"/>
    <w:rPr/>
  </w:style>
  <w:style w:type="character" w:styleId="Char1" w:customStyle="1">
    <w:name w:val="Κείμενο πλαισίου Char"/>
    <w:basedOn w:val="DefaultParagraphFont"/>
    <w:link w:val="BalloonText"/>
    <w:uiPriority w:val="99"/>
    <w:semiHidden/>
    <w:qFormat/>
    <w:rsid w:val="00eb1489"/>
    <w:rPr>
      <w:rFonts w:ascii="Tahoma" w:hAnsi="Tahoma" w:cs="Tahoma"/>
      <w:sz w:val="16"/>
      <w:szCs w:val="16"/>
    </w:rPr>
  </w:style>
  <w:style w:type="character" w:styleId="Strong">
    <w:name w:val="Strong"/>
    <w:basedOn w:val="DefaultParagraphFont"/>
    <w:uiPriority w:val="22"/>
    <w:qFormat/>
    <w:rsid w:val="000f4b74"/>
    <w:rPr>
      <w:b/>
      <w:bCs/>
    </w:rPr>
  </w:style>
  <w:style w:type="character" w:styleId="Hyperlink">
    <w:name w:val="Hyperlink"/>
    <w:basedOn w:val="DefaultParagraphFont"/>
    <w:uiPriority w:val="99"/>
    <w:unhideWhenUsed/>
    <w:rsid w:val="00936a0e"/>
    <w:rPr>
      <w:color w:val="0000FF"/>
      <w:u w:val="single"/>
    </w:rPr>
  </w:style>
  <w:style w:type="character" w:styleId="1Char" w:customStyle="1">
    <w:name w:val="Επικεφαλίδα 1 Char"/>
    <w:basedOn w:val="DefaultParagraphFont"/>
    <w:uiPriority w:val="9"/>
    <w:qFormat/>
    <w:rsid w:val="00757637"/>
    <w:rPr>
      <w:rFonts w:ascii="Cambria" w:hAnsi="Cambria" w:eastAsia="" w:cs="" w:asciiTheme="majorHAnsi" w:cstheme="majorBidi" w:eastAsiaTheme="majorEastAsia" w:hAnsiTheme="majorHAnsi"/>
      <w:b/>
      <w:bCs/>
      <w:color w:themeColor="accent1" w:themeShade="bf" w:val="365F91"/>
      <w:sz w:val="28"/>
      <w:szCs w:val="28"/>
    </w:rPr>
  </w:style>
  <w:style w:type="character" w:styleId="Char2" w:customStyle="1">
    <w:name w:val="Κεφαλίδα Char"/>
    <w:basedOn w:val="DefaultParagraphFont"/>
    <w:uiPriority w:val="99"/>
    <w:qFormat/>
    <w:rsid w:val="00af61dc"/>
    <w:rPr/>
  </w:style>
  <w:style w:type="character" w:styleId="Char3" w:customStyle="1">
    <w:name w:val="Υποσέλιδο Char"/>
    <w:basedOn w:val="DefaultParagraphFont"/>
    <w:uiPriority w:val="99"/>
    <w:qFormat/>
    <w:rsid w:val="00af61dc"/>
    <w:rPr/>
  </w:style>
  <w:style w:type="paragraph" w:styleId="Style13">
    <w:name w:val="Επικεφαλίδα"/>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har"/>
    <w:uiPriority w:val="99"/>
    <w:semiHidden/>
    <w:unhideWhenUsed/>
    <w:rsid w:val="00eb1489"/>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Ευρετήριο"/>
    <w:basedOn w:val="Normal"/>
    <w:qFormat/>
    <w:pPr>
      <w:suppressLineNumbers/>
    </w:pPr>
    <w:rPr>
      <w:rFonts w:cs="Lucida Sans"/>
    </w:rPr>
  </w:style>
  <w:style w:type="paragraph" w:styleId="BalloonText">
    <w:name w:val="Balloon Text"/>
    <w:basedOn w:val="Normal"/>
    <w:link w:val="Char1"/>
    <w:uiPriority w:val="99"/>
    <w:semiHidden/>
    <w:unhideWhenUsed/>
    <w:qFormat/>
    <w:rsid w:val="00eb1489"/>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0f4b74"/>
    <w:pPr>
      <w:spacing w:lineRule="auto" w:line="240" w:beforeAutospacing="1" w:afterAutospacing="1"/>
    </w:pPr>
    <w:rPr>
      <w:rFonts w:ascii="Times New Roman" w:hAnsi="Times New Roman" w:eastAsia="Times New Roman" w:cs="Times New Roman"/>
      <w:sz w:val="24"/>
      <w:szCs w:val="24"/>
      <w:lang w:eastAsia="el-GR"/>
    </w:rPr>
  </w:style>
  <w:style w:type="paragraph" w:styleId="ListParagraph">
    <w:name w:val="List Paragraph"/>
    <w:basedOn w:val="Normal"/>
    <w:uiPriority w:val="34"/>
    <w:qFormat/>
    <w:rsid w:val="000a6ea0"/>
    <w:pPr>
      <w:spacing w:before="0" w:after="200"/>
      <w:ind w:left="720"/>
      <w:contextualSpacing/>
    </w:pPr>
    <w:rPr/>
  </w:style>
  <w:style w:type="paragraph" w:styleId="Style15">
    <w:name w:val="Κεφαλίδα και υποσέλιδο"/>
    <w:basedOn w:val="Normal"/>
    <w:qFormat/>
    <w:pPr/>
    <w:rPr/>
  </w:style>
  <w:style w:type="paragraph" w:styleId="Header">
    <w:name w:val="Header"/>
    <w:basedOn w:val="Normal"/>
    <w:link w:val="Char2"/>
    <w:uiPriority w:val="99"/>
    <w:unhideWhenUsed/>
    <w:rsid w:val="00af61dc"/>
    <w:pPr>
      <w:tabs>
        <w:tab w:val="clear" w:pos="720"/>
        <w:tab w:val="center" w:pos="4153" w:leader="none"/>
        <w:tab w:val="right" w:pos="8306" w:leader="none"/>
      </w:tabs>
      <w:spacing w:lineRule="auto" w:line="240" w:before="0" w:after="0"/>
    </w:pPr>
    <w:rPr/>
  </w:style>
  <w:style w:type="paragraph" w:styleId="Footer">
    <w:name w:val="Footer"/>
    <w:basedOn w:val="Normal"/>
    <w:link w:val="Char3"/>
    <w:uiPriority w:val="99"/>
    <w:unhideWhenUsed/>
    <w:rsid w:val="00af61dc"/>
    <w:pPr>
      <w:tabs>
        <w:tab w:val="clear" w:pos="720"/>
        <w:tab w:val="center" w:pos="4153" w:leader="none"/>
        <w:tab w:val="right" w:pos="8306" w:leader="none"/>
      </w:tabs>
      <w:spacing w:lineRule="auto" w:line="240" w:before="0" w:after="0"/>
    </w:pPr>
    <w:rPr/>
  </w:style>
  <w:style w:type="paragraph" w:styleId="Style16">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LibreOffice/7.6.5.2$Windows_X86_64 LibreOffice_project/38d5f62f85355c192ef5f1dd47c5c0c0c6d6598b</Application>
  <AppVersion>15.0000</AppVersion>
  <Pages>2</Pages>
  <Words>559</Words>
  <Characters>3309</Characters>
  <CharactersWithSpaces>4040</CharactersWithSpaces>
  <Paragraphs>20</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2023-02-26T20:56:00Z</dcterms:created>
  <dc:creator>g.galanis</dc:creator>
  <dc:description/>
  <dc:language>el-GR</dc:language>
  <cp:lastModifiedBy/>
  <dcterms:modified xsi:type="dcterms:W3CDTF">2024-10-31T22:03:08Z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