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F5" w:rsidRPr="00BB2053" w:rsidRDefault="007E74F5" w:rsidP="007E74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33"/>
        <w:jc w:val="center"/>
        <w:rPr>
          <w:rFonts w:asciiTheme="minorHAnsi" w:hAnsiTheme="minorHAnsi"/>
        </w:rPr>
      </w:pPr>
      <w:r w:rsidRPr="00BB2053">
        <w:rPr>
          <w:rFonts w:asciiTheme="minorHAnsi" w:hAnsiTheme="minorHAnsi"/>
        </w:rPr>
        <w:t xml:space="preserve">ΑΡΧΑΙΑ ΕΛΛΗΝΙΚΗ ΓΛΩΣΣΑ </w:t>
      </w:r>
      <w:proofErr w:type="spellStart"/>
      <w:r w:rsidRPr="00BB2053">
        <w:rPr>
          <w:rFonts w:asciiTheme="minorHAnsi" w:hAnsiTheme="minorHAnsi"/>
        </w:rPr>
        <w:t>Β΄</w:t>
      </w:r>
      <w:proofErr w:type="spellEnd"/>
      <w:r w:rsidRPr="00BB2053">
        <w:rPr>
          <w:rFonts w:asciiTheme="minorHAnsi" w:hAnsiTheme="minorHAnsi"/>
        </w:rPr>
        <w:t xml:space="preserve"> ΓΥΜΝΑΣΙΟΥ - Ενότητα 4Α</w:t>
      </w:r>
    </w:p>
    <w:p w:rsidR="007E74F5" w:rsidRPr="00BB2053" w:rsidRDefault="007E74F5" w:rsidP="007E74F5">
      <w:pPr>
        <w:jc w:val="center"/>
        <w:rPr>
          <w:rFonts w:asciiTheme="minorHAnsi" w:hAnsiTheme="minorHAnsi"/>
          <w:sz w:val="32"/>
          <w:szCs w:val="32"/>
        </w:rPr>
      </w:pPr>
      <w:r w:rsidRPr="00BB2053">
        <w:rPr>
          <w:rFonts w:asciiTheme="minorHAnsi" w:hAnsiTheme="minorHAnsi"/>
          <w:sz w:val="32"/>
          <w:szCs w:val="32"/>
        </w:rPr>
        <w:t xml:space="preserve">  </w:t>
      </w:r>
    </w:p>
    <w:p w:rsidR="007E74F5" w:rsidRPr="00BB2053" w:rsidRDefault="007E74F5" w:rsidP="007E74F5">
      <w:pPr>
        <w:jc w:val="center"/>
        <w:rPr>
          <w:rFonts w:asciiTheme="minorHAnsi" w:hAnsiTheme="minorHAnsi"/>
          <w:b/>
        </w:rPr>
      </w:pPr>
      <w:r w:rsidRPr="00BB2053">
        <w:rPr>
          <w:rFonts w:asciiTheme="minorHAnsi" w:hAnsiTheme="minorHAnsi"/>
          <w:b/>
        </w:rPr>
        <w:t xml:space="preserve">ΟΙ </w:t>
      </w:r>
      <w:proofErr w:type="spellStart"/>
      <w:r w:rsidRPr="00BB2053">
        <w:rPr>
          <w:rFonts w:asciiTheme="minorHAnsi" w:hAnsiTheme="minorHAnsi"/>
          <w:b/>
        </w:rPr>
        <w:t>ΣΕΛΗΝΙΤΕΣ</w:t>
      </w:r>
      <w:proofErr w:type="spellEnd"/>
    </w:p>
    <w:p w:rsidR="007E74F5" w:rsidRPr="00BB2053" w:rsidRDefault="007E74F5" w:rsidP="007E74F5">
      <w:pPr>
        <w:jc w:val="center"/>
        <w:rPr>
          <w:rFonts w:asciiTheme="minorHAnsi" w:hAnsiTheme="minorHAnsi"/>
        </w:rPr>
      </w:pPr>
      <w:r w:rsidRPr="00BB2053">
        <w:rPr>
          <w:rFonts w:asciiTheme="minorHAnsi" w:hAnsiTheme="minorHAnsi"/>
        </w:rPr>
        <w:t xml:space="preserve">[Λουκιανός, </w:t>
      </w:r>
      <w:proofErr w:type="spellStart"/>
      <w:r w:rsidRPr="00BB2053">
        <w:rPr>
          <w:rFonts w:asciiTheme="minorHAnsi" w:hAnsiTheme="minorHAnsi"/>
          <w:i/>
        </w:rPr>
        <w:t>Ἀληθὴς</w:t>
      </w:r>
      <w:proofErr w:type="spellEnd"/>
      <w:r w:rsidRPr="00BB2053">
        <w:rPr>
          <w:rFonts w:asciiTheme="minorHAnsi" w:hAnsiTheme="minorHAnsi"/>
          <w:i/>
        </w:rPr>
        <w:t xml:space="preserve"> </w:t>
      </w:r>
      <w:proofErr w:type="spellStart"/>
      <w:r w:rsidRPr="00BB2053">
        <w:rPr>
          <w:rFonts w:asciiTheme="minorHAnsi" w:hAnsiTheme="minorHAnsi"/>
          <w:i/>
        </w:rPr>
        <w:t>Ἱστορία</w:t>
      </w:r>
      <w:proofErr w:type="spellEnd"/>
      <w:r w:rsidRPr="00BB2053">
        <w:rPr>
          <w:rFonts w:asciiTheme="minorHAnsi" w:hAnsiTheme="minorHAnsi"/>
        </w:rPr>
        <w:t xml:space="preserve"> 1.23-26 (διασκευή)]</w:t>
      </w:r>
    </w:p>
    <w:p w:rsidR="007E74F5" w:rsidRPr="00BB2053" w:rsidRDefault="007E74F5" w:rsidP="007E74F5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4"/>
        <w:gridCol w:w="3685"/>
        <w:gridCol w:w="3685"/>
      </w:tblGrid>
      <w:tr w:rsidR="007E74F5" w:rsidRPr="00BB2053" w:rsidTr="00283EA0">
        <w:trPr>
          <w:jc w:val="center"/>
        </w:trPr>
        <w:tc>
          <w:tcPr>
            <w:tcW w:w="3695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 xml:space="preserve">ΚΕΙΜΕΝΟ   </w:t>
            </w:r>
          </w:p>
        </w:tc>
        <w:tc>
          <w:tcPr>
            <w:tcW w:w="3695" w:type="dxa"/>
            <w:shd w:val="pct20" w:color="auto" w:fill="auto"/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ΣΥΝΤΑΚΤΙΚΗ ΕΞΟΜΑΛΥΝΣΗ</w:t>
            </w:r>
          </w:p>
        </w:tc>
        <w:tc>
          <w:tcPr>
            <w:tcW w:w="3695" w:type="dxa"/>
            <w:shd w:val="pct20" w:color="auto" w:fill="auto"/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ΜΕΤΑΦΡΑΣΗ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Καλὸς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δὲ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παρὰ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Σεληνίταις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νομίζ</w:t>
            </w:r>
            <w:r w:rsidRPr="00BB2053">
              <w:rPr>
                <w:rFonts w:asciiTheme="minorHAnsi" w:hAnsiTheme="minorHAnsi" w:cs="Aristarcoj"/>
                <w:i/>
                <w:iCs/>
              </w:rPr>
              <w:t>ε</w:t>
            </w:r>
            <w:r w:rsidRPr="00BB2053">
              <w:rPr>
                <w:rFonts w:asciiTheme="minorHAnsi" w:hAnsiTheme="minorHAnsi" w:cs="Aristarcoj"/>
                <w:i/>
                <w:iCs/>
              </w:rPr>
              <w:t>ται,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Κατά τη γνώμη των </w:t>
            </w:r>
            <w:proofErr w:type="spellStart"/>
            <w:r w:rsidRPr="00BB2053">
              <w:rPr>
                <w:rFonts w:asciiTheme="minorHAnsi" w:hAnsiTheme="minorHAnsi"/>
              </w:rPr>
              <w:t>Σεληνιτών</w:t>
            </w:r>
            <w:proofErr w:type="spellEnd"/>
            <w:r w:rsidRPr="00BB2053">
              <w:rPr>
                <w:rFonts w:asciiTheme="minorHAnsi" w:hAnsiTheme="minorHAnsi"/>
              </w:rPr>
              <w:t xml:space="preserve"> λο</w:t>
            </w:r>
            <w:r w:rsidRPr="00BB2053">
              <w:rPr>
                <w:rFonts w:asciiTheme="minorHAnsi" w:hAnsiTheme="minorHAnsi"/>
              </w:rPr>
              <w:t>ι</w:t>
            </w:r>
            <w:r w:rsidRPr="00BB2053">
              <w:rPr>
                <w:rFonts w:asciiTheme="minorHAnsi" w:hAnsiTheme="minorHAnsi"/>
              </w:rPr>
              <w:t>πόν, θεωρείται όμορφος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t>•</w:t>
            </w:r>
            <w:r w:rsidRPr="00BB2053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ἤν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πού τις </w:t>
            </w:r>
            <w:proofErr w:type="spellStart"/>
            <w:r w:rsidRPr="00BB2053">
              <w:rPr>
                <w:rFonts w:asciiTheme="minorHAnsi" w:hAnsiTheme="minorHAnsi" w:cs="Aristarcoj"/>
                <w:i/>
                <w:iCs/>
              </w:rPr>
              <w:t>φαλακρὸς</w:t>
            </w:r>
            <w:proofErr w:type="spellEnd"/>
            <w:r w:rsidRPr="00BB2053">
              <w:rPr>
                <w:rFonts w:asciiTheme="minorHAnsi" w:hAnsiTheme="minorHAnsi" w:cs="Aristarcoj"/>
                <w:i/>
                <w:iCs/>
              </w:rPr>
              <w:t xml:space="preserve"> ᾖ.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 κάποιος, αν είναι φαλακρός.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γένεια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φύουσιν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μικρὸν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ὑπὲρ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γόνατα.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20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</w:t>
            </w:r>
            <w:r w:rsidRPr="00BB2053">
              <w:rPr>
                <w:rFonts w:asciiTheme="minorHAnsi" w:hAnsiTheme="minorHAnsi" w:cs="Arial"/>
                <w:sz w:val="20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μάλιστα</w:t>
            </w:r>
            <w:r>
              <w:rPr>
                <w:rFonts w:asciiTheme="minorHAnsi" w:hAnsiTheme="minorHAnsi" w:cs="Arial"/>
              </w:rPr>
              <w:t>,</w:t>
            </w:r>
            <w:r w:rsidRPr="00BB2053">
              <w:rPr>
                <w:rFonts w:asciiTheme="minorHAnsi" w:hAnsiTheme="minorHAnsi" w:cs="Arial"/>
                <w:sz w:val="20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</w:t>
            </w:r>
            <w:r w:rsidRPr="00BB2053">
              <w:rPr>
                <w:rFonts w:asciiTheme="minorHAnsi" w:hAnsiTheme="minorHAnsi" w:cs="Arial"/>
                <w:sz w:val="20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γένια</w:t>
            </w:r>
            <w:r w:rsidRPr="00BB2053">
              <w:rPr>
                <w:rFonts w:asciiTheme="minorHAnsi" w:hAnsiTheme="minorHAnsi" w:cs="Arial"/>
                <w:sz w:val="20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αφήνουν να φυτρώσουν λίγο πάνω από τα γόν</w:t>
            </w:r>
            <w:r w:rsidRPr="00BB2053">
              <w:rPr>
                <w:rFonts w:asciiTheme="minorHAnsi" w:hAnsiTheme="minorHAnsi" w:cs="Arial"/>
              </w:rPr>
              <w:t>α</w:t>
            </w:r>
            <w:r w:rsidRPr="00BB2053">
              <w:rPr>
                <w:rFonts w:asciiTheme="minorHAnsi" w:hAnsiTheme="minorHAnsi" w:cs="Arial"/>
              </w:rPr>
              <w:t>τα.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ὄνυχας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τοῖς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ποσὶν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ἔχου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r w:rsidRPr="00BB2053">
              <w:rPr>
                <w:rFonts w:asciiTheme="minorHAnsi" w:hAnsiTheme="minorHAnsi"/>
                <w:i/>
              </w:rPr>
              <w:t>σιν,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Arial"/>
              </w:rPr>
              <w:t xml:space="preserve"> Και νύχια στα πόδια δεν έχουν,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πάντες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εἰσὶ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μονοδάκτυλοι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 xml:space="preserve">αλλά όλοι είναι </w:t>
            </w:r>
            <w:proofErr w:type="spellStart"/>
            <w:r w:rsidRPr="00BB2053">
              <w:rPr>
                <w:rFonts w:asciiTheme="minorHAnsi" w:hAnsiTheme="minorHAnsi" w:cs="Arial"/>
              </w:rPr>
              <w:t>μονοδάκτυλοι</w:t>
            </w:r>
            <w:proofErr w:type="spellEnd"/>
            <w:r w:rsidRPr="00BB2053">
              <w:rPr>
                <w:rFonts w:asciiTheme="minorHAnsi" w:hAnsiTheme="minorHAnsi" w:cs="Arial"/>
              </w:rPr>
              <w:t>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ἐπειδὰν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πονῶσιν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γυμνάζων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Και όταν κοπιάζουν ή γυμνάζονται,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γάλακτι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πᾶν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σῶμα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ἱδροῦσιν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ἱδροῦσι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γάλακτι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πᾶν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σῶμα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ιδρώνουν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παράγοντας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γάλα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σε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όλο τους το σώμα,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ὥστε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τυροὺς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ἀπ</w:t>
            </w:r>
            <w:proofErr w:type="spellEnd"/>
            <w:r w:rsidRPr="00BB2053">
              <w:rPr>
                <w:rFonts w:asciiTheme="minorHAnsi" w:hAnsiTheme="minorHAnsi"/>
                <w:i/>
              </w:rPr>
              <w:t>’</w:t>
            </w:r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αὐτοῦ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πήγνυν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. 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ὥστε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πήγνυνται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τυρούς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ἀπ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’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αὐ</w:t>
            </w:r>
            <w:proofErr w:type="spellEnd"/>
            <w:r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τοῦ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ώστε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από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αυτό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παρασκευάζουν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 τυρί.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Τοὺς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δὲ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ὀφθαλμοὺς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περιαιρε</w:t>
            </w:r>
            <w:r w:rsidRPr="00BB2053">
              <w:rPr>
                <w:rFonts w:asciiTheme="minorHAnsi" w:hAnsiTheme="minorHAnsi"/>
                <w:i/>
              </w:rPr>
              <w:t>τοὺς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ἔχουσι</w:t>
            </w:r>
            <w:proofErr w:type="spellEnd"/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Arial"/>
              </w:rPr>
              <w:t xml:space="preserve"> Και τα μάτια τα έχουν πρόσθετα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πολλοὶ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τοὺς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σφετέρους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ἀπολέ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σαντες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παρ’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ἄλλων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χρησάμενοι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ὁρῶ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r w:rsidRPr="00BB2053">
              <w:rPr>
                <w:rFonts w:asciiTheme="minorHAnsi" w:hAnsiTheme="minorHAnsi"/>
                <w:i/>
              </w:rPr>
              <w:t>σιν.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πολλοὶ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ἀπολέσαντες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τοὺς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σφ</w:t>
            </w:r>
            <w:r w:rsidRPr="00BB2053">
              <w:rPr>
                <w:rFonts w:asciiTheme="minorHAnsi" w:hAnsiTheme="minorHAnsi"/>
                <w:i/>
                <w:u w:val="single"/>
              </w:rPr>
              <w:t>ε</w:t>
            </w:r>
            <w:r w:rsidRPr="00BB2053">
              <w:rPr>
                <w:rFonts w:asciiTheme="minorHAnsi" w:hAnsiTheme="minorHAnsi"/>
                <w:i/>
                <w:u w:val="single"/>
              </w:rPr>
              <w:t>τέρους</w:t>
            </w:r>
            <w:proofErr w:type="spellEnd"/>
            <w:r w:rsidRPr="00CC4EAA">
              <w:rPr>
                <w:rFonts w:asciiTheme="minorHAnsi" w:hAnsiTheme="minorHAnsi"/>
                <w:i/>
                <w:sz w:val="14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(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ὀφθαλμούς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>,</w:t>
            </w:r>
            <w:r w:rsidRPr="00CC4EAA">
              <w:rPr>
                <w:rFonts w:asciiTheme="minorHAnsi" w:hAnsiTheme="minorHAnsi"/>
                <w:sz w:val="14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ενν.)</w:t>
            </w:r>
            <w:r w:rsidRPr="00CC4EAA">
              <w:rPr>
                <w:rFonts w:asciiTheme="minorHAnsi" w:hAnsiTheme="minorHAnsi"/>
                <w:sz w:val="14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ὁρῶσι</w:t>
            </w:r>
            <w:proofErr w:type="spellEnd"/>
            <w:r w:rsidRPr="00CC4EAA">
              <w:rPr>
                <w:rFonts w:asciiTheme="minorHAnsi" w:hAnsiTheme="minorHAnsi"/>
                <w:i/>
                <w:sz w:val="14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χρ</w:t>
            </w:r>
            <w:r w:rsidRPr="00BB2053">
              <w:rPr>
                <w:rFonts w:asciiTheme="minorHAnsi" w:hAnsiTheme="minorHAnsi"/>
                <w:i/>
                <w:u w:val="single"/>
              </w:rPr>
              <w:t>η</w:t>
            </w:r>
            <w:r w:rsidRPr="00BB2053">
              <w:rPr>
                <w:rFonts w:asciiTheme="minorHAnsi" w:hAnsiTheme="minorHAnsi"/>
                <w:i/>
                <w:u w:val="single"/>
              </w:rPr>
              <w:t>σάμενοι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(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ὀφθαλμούς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>,</w:t>
            </w:r>
            <w:r w:rsidRPr="00BB2053">
              <w:rPr>
                <w:rFonts w:asciiTheme="minorHAnsi" w:hAnsiTheme="minorHAnsi"/>
                <w:sz w:val="18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ενν.)</w:t>
            </w:r>
            <w:r w:rsidRPr="00BB2053">
              <w:rPr>
                <w:rFonts w:asciiTheme="minorHAnsi" w:hAnsiTheme="minorHAnsi"/>
                <w:sz w:val="18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παρ’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ἄλ</w:t>
            </w:r>
            <w:proofErr w:type="spellEnd"/>
            <w:r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λων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CC4EAA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πολλοί,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αν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χάσουν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τα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δικά</w:t>
            </w:r>
            <w:r w:rsidRPr="00CC4EAA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τους</w:t>
            </w:r>
            <w:r w:rsidRPr="00BB2053">
              <w:rPr>
                <w:rFonts w:asciiTheme="minorHAnsi" w:hAnsiTheme="minorHAnsi"/>
              </w:rPr>
              <w:t>,</w:t>
            </w:r>
            <w:r w:rsidRPr="00BB2053">
              <w:rPr>
                <w:rFonts w:asciiTheme="minorHAnsi" w:hAnsiTheme="minorHAnsi" w:cs="Arial"/>
              </w:rPr>
              <w:t xml:space="preserve"> βλέπουν χρησιμοποιώντας αυτά που παίρνουν από άλλους.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Τινὲς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πολλοὺς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ἀποθέτους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ἔ</w:t>
            </w:r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χουσιν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πλούσιοι.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CC4EAA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C4EAA">
              <w:rPr>
                <w:rFonts w:asciiTheme="minorHAnsi" w:hAnsiTheme="minorHAnsi"/>
              </w:rPr>
              <w:t>•</w:t>
            </w:r>
            <w:r w:rsidRPr="00CC4EAA">
              <w:rPr>
                <w:rFonts w:asciiTheme="minorHAnsi" w:hAnsiTheme="minorHAnsi" w:cs="Tahoma"/>
                <w:i/>
              </w:rPr>
              <w:t xml:space="preserve"> </w:t>
            </w:r>
            <w:proofErr w:type="spellStart"/>
            <w:r w:rsidRPr="00CC4EAA">
              <w:rPr>
                <w:rFonts w:asciiTheme="minorHAnsi" w:hAnsiTheme="minorHAnsi"/>
                <w:i/>
              </w:rPr>
              <w:t>Τινὲς</w:t>
            </w:r>
            <w:proofErr w:type="spellEnd"/>
            <w:r w:rsidRPr="00CC4EAA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C4EAA">
              <w:rPr>
                <w:rFonts w:asciiTheme="minorHAnsi" w:hAnsiTheme="minorHAnsi"/>
                <w:i/>
              </w:rPr>
              <w:t>δέ</w:t>
            </w:r>
            <w:proofErr w:type="spellEnd"/>
            <w:r w:rsidRPr="00CC4EAA"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οἱ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 xml:space="preserve"> πλούσιοι, 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ἔχουσι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καὶ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πολλοὺς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CC4EAA">
              <w:rPr>
                <w:rFonts w:asciiTheme="minorHAnsi" w:hAnsiTheme="minorHAnsi"/>
                <w:u w:val="single"/>
              </w:rPr>
              <w:t>(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ὀφθαλμούς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>,</w:t>
            </w:r>
            <w:r w:rsidRPr="00CC4EAA">
              <w:rPr>
                <w:rFonts w:asciiTheme="minorHAnsi" w:hAnsiTheme="minorHAnsi"/>
                <w:u w:val="single"/>
              </w:rPr>
              <w:t xml:space="preserve"> ενν.) </w:t>
            </w:r>
            <w:proofErr w:type="spellStart"/>
            <w:r w:rsidRPr="00CC4EAA">
              <w:rPr>
                <w:rFonts w:asciiTheme="minorHAnsi" w:hAnsiTheme="minorHAnsi"/>
                <w:i/>
                <w:u w:val="single"/>
              </w:rPr>
              <w:t>ἀποθέ</w:t>
            </w:r>
            <w:proofErr w:type="spellEnd"/>
            <w:r>
              <w:rPr>
                <w:rFonts w:asciiTheme="minorHAnsi" w:hAnsiTheme="minorHAnsi"/>
                <w:i/>
                <w:u w:val="single"/>
              </w:rPr>
              <w:t>-</w:t>
            </w:r>
            <w:r w:rsidRPr="00CC4EAA">
              <w:rPr>
                <w:rFonts w:asciiTheme="minorHAnsi" w:hAnsiTheme="minorHAnsi"/>
                <w:i/>
                <w:u w:val="single"/>
              </w:rPr>
              <w:t>τους</w:t>
            </w:r>
            <w:r w:rsidRPr="00CC4EAA">
              <w:rPr>
                <w:rFonts w:asciiTheme="minorHAnsi" w:hAnsiTheme="minorHAnsi"/>
                <w:i/>
              </w:rPr>
              <w:t xml:space="preserve">.  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1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Κάποιοι</w:t>
            </w:r>
            <w:r w:rsidRPr="00BB2053">
              <w:rPr>
                <w:rFonts w:asciiTheme="minorHAnsi" w:hAnsiTheme="minorHAnsi" w:cs="Arial"/>
                <w:sz w:val="1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μάλιστα,</w:t>
            </w:r>
            <w:r w:rsidRPr="00BB2053">
              <w:rPr>
                <w:rFonts w:asciiTheme="minorHAnsi" w:hAnsiTheme="minorHAnsi" w:cs="Arial"/>
                <w:sz w:val="1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οι</w:t>
            </w:r>
            <w:r w:rsidRPr="00BB2053">
              <w:rPr>
                <w:rFonts w:asciiTheme="minorHAnsi" w:hAnsiTheme="minorHAnsi" w:cs="Arial"/>
                <w:sz w:val="1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πλούσιοι,</w:t>
            </w:r>
            <w:r w:rsidRPr="00BB2053">
              <w:rPr>
                <w:rFonts w:asciiTheme="minorHAnsi" w:hAnsiTheme="minorHAnsi" w:cs="Arial"/>
                <w:sz w:val="1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έχουν πολλά αποθηκευμένα, για ώρα αν</w:t>
            </w:r>
            <w:r w:rsidRPr="00BB2053">
              <w:rPr>
                <w:rFonts w:asciiTheme="minorHAnsi" w:hAnsiTheme="minorHAnsi" w:cs="Arial"/>
              </w:rPr>
              <w:t>ά</w:t>
            </w:r>
            <w:r w:rsidRPr="00BB2053">
              <w:rPr>
                <w:rFonts w:asciiTheme="minorHAnsi" w:hAnsiTheme="minorHAnsi" w:cs="Arial"/>
              </w:rPr>
              <w:t>γκης.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Κάτοπτρον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μέγιστον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κεῖται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ὑπὲρ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φρέατος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πάνυ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βαθέος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CC4EAA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Μέγιστον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δὲ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κάτοπτρον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κεῖται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ὑπὲρ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φρέατος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πάνυ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βαθέος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Και ένας πολύ μεγάλος καθρέφτης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βρίσκεται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πάνω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από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ένα</w:t>
            </w:r>
            <w:r w:rsidRPr="00BB205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πηγάδι όχι πολύ βαθύ.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Ἂν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μὲν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οὖν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εἰς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φρέαρ</w:t>
            </w:r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καταβῇ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τις,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Ἂν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μὲν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οὖν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τις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καταβῇ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εἰς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φρ</w:t>
            </w:r>
            <w:r w:rsidRPr="00BB2053">
              <w:rPr>
                <w:rFonts w:asciiTheme="minorHAnsi" w:hAnsiTheme="minorHAnsi"/>
                <w:i/>
                <w:u w:val="single"/>
              </w:rPr>
              <w:t>έ</w:t>
            </w:r>
            <w:r w:rsidRPr="00BB2053">
              <w:rPr>
                <w:rFonts w:asciiTheme="minorHAnsi" w:hAnsiTheme="minorHAnsi"/>
                <w:i/>
                <w:u w:val="single"/>
              </w:rPr>
              <w:t>αρ</w:t>
            </w:r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Arial"/>
              </w:rPr>
              <w:t xml:space="preserve"> Αν λοιπόν κάποιος κατεβεί στο π</w:t>
            </w:r>
            <w:r w:rsidRPr="00BB2053">
              <w:rPr>
                <w:rFonts w:asciiTheme="minorHAnsi" w:hAnsiTheme="minorHAnsi" w:cs="Arial"/>
              </w:rPr>
              <w:t>η</w:t>
            </w:r>
            <w:r w:rsidRPr="00BB2053">
              <w:rPr>
                <w:rFonts w:asciiTheme="minorHAnsi" w:hAnsiTheme="minorHAnsi" w:cs="Arial"/>
              </w:rPr>
              <w:t>γάδι,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bottom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ἀκούει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πάντων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τῶν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λεγ</w:t>
            </w:r>
            <w:r w:rsidRPr="00BB2053">
              <w:rPr>
                <w:rFonts w:asciiTheme="minorHAnsi" w:hAnsiTheme="minorHAnsi"/>
                <w:i/>
              </w:rPr>
              <w:t>ο</w:t>
            </w:r>
            <w:r w:rsidRPr="00BB2053">
              <w:rPr>
                <w:rFonts w:asciiTheme="minorHAnsi" w:hAnsiTheme="minorHAnsi"/>
                <w:i/>
              </w:rPr>
              <w:t>μένων,</w:t>
            </w:r>
          </w:p>
        </w:tc>
        <w:tc>
          <w:tcPr>
            <w:tcW w:w="3695" w:type="dxa"/>
            <w:tcBorders>
              <w:bottom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  <w:szCs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ἀκούει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πάντων</w:t>
            </w:r>
            <w:r w:rsidRPr="00BB2053"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τῶν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  <w:szCs w:val="22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λεγομένων</w:t>
            </w:r>
            <w:r w:rsidRPr="00BB2053">
              <w:rPr>
                <w:rFonts w:asciiTheme="minorHAnsi" w:hAnsiTheme="minorHAnsi"/>
                <w:i/>
                <w:sz w:val="18"/>
                <w:szCs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τῇ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γῇ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, </w:t>
            </w:r>
          </w:p>
        </w:tc>
        <w:tc>
          <w:tcPr>
            <w:tcW w:w="3695" w:type="dxa"/>
            <w:tcBorders>
              <w:bottom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ακούει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όλα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όσα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λέγονται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στη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Γη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  <w:b/>
                <w:caps/>
              </w:rPr>
              <w:lastRenderedPageBreak/>
              <w:t>ΚΕΙΜΕΝΟ</w:t>
            </w:r>
          </w:p>
        </w:tc>
        <w:tc>
          <w:tcPr>
            <w:tcW w:w="3695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  <w:b/>
                <w:caps/>
              </w:rPr>
              <w:t>ΣΥΝΤΑΚΤΙΚΗ ΕΞΟΜΑΛΥΝΣΗ</w:t>
            </w:r>
          </w:p>
        </w:tc>
        <w:tc>
          <w:tcPr>
            <w:tcW w:w="3695" w:type="dxa"/>
            <w:tcBorders>
              <w:top w:val="double" w:sz="6" w:space="0" w:color="000000"/>
              <w:bottom w:val="single" w:sz="6" w:space="0" w:color="000000"/>
              <w:right w:val="double" w:sz="6" w:space="0" w:color="000000"/>
            </w:tcBorders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jc w:val="center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  <w:b/>
                <w:caps/>
              </w:rPr>
              <w:t>ΜΕΤΑΦΡΑΣΗ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ἐὰν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εἰς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κάτοπτρον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ἀποβλέψῃ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ἐὰν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ἀποβλέψῃ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εἰς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κάτοπτρον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,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αν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κοιτάξει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προσεκτικά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προς</w:t>
            </w:r>
            <w:r w:rsidRPr="00876E53">
              <w:rPr>
                <w:rFonts w:asciiTheme="minorHAnsi" w:hAnsiTheme="minorHAnsi" w:cs="Arial"/>
                <w:sz w:val="16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τον καθρέφτη,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6"/>
                <w:szCs w:val="22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πάσας</w:t>
            </w:r>
            <w:r w:rsidRPr="00BB2053">
              <w:rPr>
                <w:rFonts w:asciiTheme="minorHAnsi" w:hAnsiTheme="minorHAnsi"/>
                <w:i/>
                <w:sz w:val="16"/>
                <w:szCs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μὲν</w:t>
            </w:r>
            <w:proofErr w:type="spellEnd"/>
            <w:r w:rsidRPr="00BB2053">
              <w:rPr>
                <w:rFonts w:asciiTheme="minorHAnsi" w:hAnsiTheme="minorHAnsi"/>
                <w:i/>
                <w:sz w:val="16"/>
                <w:szCs w:val="22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πόλεις,</w:t>
            </w:r>
            <w:r w:rsidRPr="00BB2053">
              <w:rPr>
                <w:rFonts w:asciiTheme="minorHAnsi" w:hAnsiTheme="minorHAnsi"/>
                <w:i/>
                <w:sz w:val="16"/>
                <w:szCs w:val="22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πάντα</w:t>
            </w:r>
            <w:r w:rsidRPr="00BB2053">
              <w:rPr>
                <w:rFonts w:asciiTheme="minorHAnsi" w:hAnsiTheme="minorHAnsi"/>
                <w:i/>
                <w:sz w:val="16"/>
                <w:szCs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  <w:sz w:val="16"/>
                <w:szCs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ἔθνη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ὁ</w:t>
            </w:r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ρᾷ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ὁρᾷ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πάσας</w:t>
            </w:r>
            <w:r w:rsidRPr="00BB2053">
              <w:rPr>
                <w:rFonts w:asciiTheme="minorHAnsi" w:hAnsiTheme="minorHAnsi"/>
                <w:i/>
                <w:sz w:val="16"/>
                <w:szCs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μὲν</w:t>
            </w:r>
            <w:proofErr w:type="spellEnd"/>
            <w:r w:rsidRPr="00BB2053">
              <w:rPr>
                <w:rFonts w:asciiTheme="minorHAnsi" w:hAnsiTheme="minorHAnsi"/>
                <w:i/>
                <w:sz w:val="16"/>
                <w:szCs w:val="22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πόλεις,</w:t>
            </w:r>
            <w:r w:rsidRPr="00BB2053">
              <w:rPr>
                <w:rFonts w:asciiTheme="minorHAnsi" w:hAnsiTheme="minorHAnsi"/>
                <w:i/>
                <w:sz w:val="16"/>
                <w:szCs w:val="22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πάντα</w:t>
            </w:r>
            <w:r w:rsidRPr="00BB2053">
              <w:rPr>
                <w:rFonts w:asciiTheme="minorHAnsi" w:hAnsiTheme="minorHAnsi"/>
                <w:i/>
                <w:sz w:val="16"/>
                <w:szCs w:val="22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  <w:sz w:val="16"/>
                <w:szCs w:val="22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ἔ</w:t>
            </w:r>
            <w:r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θνη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. 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βλέπει όλες τις πόλεις και όλα τα έθνη.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 xml:space="preserve">Τότε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τοὺς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οἰκείους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ἐγὼ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ἐθεα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σάμην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πᾶσαν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πατρίδα,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 xml:space="preserve">Τότε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ἐγὼ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ἐθεασάμην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τοὺς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οἰ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κείους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πᾶσαν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πατρίδα, 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Τότε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εγώ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είδα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και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τους</w:t>
            </w:r>
            <w:r w:rsidRPr="00BB2053">
              <w:rPr>
                <w:rFonts w:asciiTheme="minorHAnsi" w:hAnsiTheme="minorHAnsi" w:cs="Arial"/>
                <w:sz w:val="22"/>
              </w:rPr>
              <w:t xml:space="preserve"> </w:t>
            </w:r>
            <w:r w:rsidRPr="00BB2053">
              <w:rPr>
                <w:rFonts w:asciiTheme="minorHAnsi" w:hAnsiTheme="minorHAnsi" w:cs="Arial"/>
              </w:rPr>
              <w:t>συγγενείς μου και όλη την πατρίδα,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κἀκεῖνοι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ἐμὲ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ἑώρων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  <w:bookmarkStart w:id="0" w:name="_GoBack"/>
            <w:bookmarkEnd w:id="0"/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αν όμως και εκείνοι με έβλεπαν,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οὐκέτι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ἔχω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εἰπεῖν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δεν μπορώ καθόλου να το πω.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Ὅστις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δὲ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ταῦτα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μὴ</w:t>
            </w:r>
            <w:proofErr w:type="spellEnd"/>
            <w:r>
              <w:rPr>
                <w:rFonts w:asciiTheme="minorHAnsi" w:hAnsiTheme="minorHAnsi"/>
                <w:i/>
              </w:rPr>
              <w:t xml:space="preserve"> πιστεύει </w:t>
            </w:r>
            <w:proofErr w:type="spellStart"/>
            <w:r>
              <w:rPr>
                <w:rFonts w:asciiTheme="minorHAnsi" w:hAnsiTheme="minorHAnsi"/>
                <w:i/>
              </w:rPr>
              <w:t>οὕ</w:t>
            </w:r>
            <w:r w:rsidRPr="00BB2053">
              <w:rPr>
                <w:rFonts w:asciiTheme="minorHAnsi" w:hAnsiTheme="minorHAnsi"/>
                <w:i/>
              </w:rPr>
              <w:t>τως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ἔχειν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A10204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A10204">
              <w:rPr>
                <w:rFonts w:asciiTheme="minorHAnsi" w:hAnsiTheme="minorHAnsi"/>
              </w:rPr>
              <w:t>•</w:t>
            </w:r>
            <w:r w:rsidRPr="00A10204">
              <w:rPr>
                <w:rFonts w:asciiTheme="minorHAnsi" w:hAnsiTheme="minorHAnsi" w:cs="Tahoma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Ὅστις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δὲ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  <w:u w:val="single"/>
              </w:rPr>
              <w:t>μὴ</w:t>
            </w:r>
            <w:proofErr w:type="spellEnd"/>
            <w:r w:rsidRPr="00A10204">
              <w:rPr>
                <w:rFonts w:asciiTheme="minorHAnsi" w:hAnsiTheme="minorHAnsi"/>
                <w:i/>
                <w:u w:val="single"/>
              </w:rPr>
              <w:t xml:space="preserve"> πιστεύει </w:t>
            </w:r>
            <w:proofErr w:type="spellStart"/>
            <w:r w:rsidRPr="00A10204">
              <w:rPr>
                <w:rFonts w:asciiTheme="minorHAnsi" w:hAnsiTheme="minorHAnsi"/>
                <w:i/>
                <w:u w:val="single"/>
              </w:rPr>
              <w:t>ταῦτα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οὕτως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ἔχειν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,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Και όποιος δεν πιστεύει ότι αυτά έτσι είναι</w:t>
            </w:r>
            <w:r w:rsidRPr="00BB2053">
              <w:rPr>
                <w:rFonts w:asciiTheme="minorHAnsi" w:hAnsiTheme="minorHAnsi"/>
              </w:rPr>
              <w:t>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A10204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A10204">
              <w:rPr>
                <w:rFonts w:asciiTheme="minorHAnsi" w:hAnsiTheme="minorHAnsi"/>
              </w:rPr>
              <w:t>•</w:t>
            </w:r>
            <w:r w:rsidRPr="00A10204">
              <w:rPr>
                <w:rFonts w:asciiTheme="minorHAnsi" w:hAnsiTheme="minorHAnsi" w:cs="Tahoma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ἄν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ποτε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καὶ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αὐτὸς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ἐκεῖσε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ἀφίκηται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,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A10204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A10204">
              <w:rPr>
                <w:rFonts w:asciiTheme="minorHAnsi" w:hAnsiTheme="minorHAnsi"/>
              </w:rPr>
              <w:t>•</w:t>
            </w:r>
            <w:r w:rsidRPr="00A10204">
              <w:rPr>
                <w:rFonts w:asciiTheme="minorHAnsi" w:hAnsiTheme="minorHAnsi" w:cs="Tahoma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ἄν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ποτε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καὶ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</w:rPr>
              <w:t>αὐτὸς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  <w:u w:val="single"/>
              </w:rPr>
              <w:t>ἀφίκηται</w:t>
            </w:r>
            <w:proofErr w:type="spellEnd"/>
            <w:r w:rsidRPr="00A10204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A10204">
              <w:rPr>
                <w:rFonts w:asciiTheme="minorHAnsi" w:hAnsiTheme="minorHAnsi"/>
                <w:i/>
                <w:u w:val="single"/>
              </w:rPr>
              <w:t>ἐκεῖσε</w:t>
            </w:r>
            <w:proofErr w:type="spellEnd"/>
            <w:r w:rsidRPr="00A10204">
              <w:rPr>
                <w:rFonts w:asciiTheme="minorHAnsi" w:hAnsiTheme="minorHAnsi"/>
                <w:i/>
              </w:rPr>
              <w:t xml:space="preserve">, </w:t>
            </w:r>
          </w:p>
        </w:tc>
        <w:tc>
          <w:tcPr>
            <w:tcW w:w="369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αν κάποτε φτάσει και ο ίδιος εκεί,</w:t>
            </w:r>
          </w:p>
        </w:tc>
      </w:tr>
      <w:tr w:rsidR="007E74F5" w:rsidRPr="00BB2053" w:rsidTr="00283EA0">
        <w:trPr>
          <w:jc w:val="center"/>
        </w:trPr>
        <w:tc>
          <w:tcPr>
            <w:tcW w:w="36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 w:cs="Tahoma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εἴσεται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ὡς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ἀληθῆ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λέγω.</w:t>
            </w:r>
          </w:p>
        </w:tc>
        <w:tc>
          <w:tcPr>
            <w:tcW w:w="369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center"/>
              <w:rPr>
                <w:rFonts w:asciiTheme="minorHAnsi" w:hAnsiTheme="minorHAnsi" w:cs="Tahoma"/>
                <w:i/>
              </w:rPr>
            </w:pPr>
            <w:r w:rsidRPr="00BB2053">
              <w:rPr>
                <w:rFonts w:asciiTheme="minorHAnsi" w:hAnsiTheme="minorHAnsi"/>
                <w:i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  <w:r w:rsidRPr="00BB2053">
              <w:rPr>
                <w:rFonts w:asciiTheme="minorHAnsi" w:hAnsiTheme="minorHAnsi"/>
              </w:rPr>
              <w:sym w:font="Symbol" w:char="F0BE"/>
            </w:r>
          </w:p>
        </w:tc>
        <w:tc>
          <w:tcPr>
            <w:tcW w:w="3695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r w:rsidRPr="00BB2053">
              <w:rPr>
                <w:rFonts w:asciiTheme="minorHAnsi" w:hAnsiTheme="minorHAnsi" w:cs="Arial"/>
              </w:rPr>
              <w:t>θα καταλάβει ότι λέω αλήθεια.</w:t>
            </w:r>
          </w:p>
        </w:tc>
      </w:tr>
    </w:tbl>
    <w:p w:rsidR="007E74F5" w:rsidRPr="00BB2053" w:rsidRDefault="007E74F5" w:rsidP="007E74F5">
      <w:pPr>
        <w:widowControl w:val="0"/>
        <w:autoSpaceDE w:val="0"/>
        <w:autoSpaceDN w:val="0"/>
        <w:adjustRightInd w:val="0"/>
        <w:ind w:right="33"/>
        <w:jc w:val="center"/>
        <w:rPr>
          <w:rFonts w:asciiTheme="minorHAnsi" w:hAnsiTheme="minorHAnsi"/>
        </w:rPr>
      </w:pPr>
    </w:p>
    <w:p w:rsidR="007E74F5" w:rsidRPr="00BB2053" w:rsidRDefault="007E74F5" w:rsidP="007E74F5">
      <w:pPr>
        <w:jc w:val="center"/>
        <w:rPr>
          <w:rFonts w:asciiTheme="minorHAnsi" w:hAnsiTheme="minorHAnsi"/>
          <w:b/>
        </w:rPr>
      </w:pPr>
      <w:r w:rsidRPr="00BB2053">
        <w:rPr>
          <w:rFonts w:asciiTheme="minorHAnsi" w:hAnsiTheme="minorHAnsi"/>
          <w:b/>
        </w:rPr>
        <w:t>ΔΕΥΤΕΡΟ ΠΑΡΑΛΛΗΛΟ ΚΕΙΜΕΝΟ</w:t>
      </w:r>
    </w:p>
    <w:p w:rsidR="007E74F5" w:rsidRPr="00BB2053" w:rsidRDefault="007E74F5" w:rsidP="007E74F5">
      <w:pPr>
        <w:jc w:val="center"/>
        <w:rPr>
          <w:rFonts w:asciiTheme="minorHAnsi" w:hAnsiTheme="minorHAnsi"/>
        </w:rPr>
      </w:pPr>
      <w:r w:rsidRPr="00BB2053">
        <w:rPr>
          <w:rFonts w:asciiTheme="minorHAnsi" w:hAnsiTheme="minorHAnsi"/>
        </w:rPr>
        <w:t xml:space="preserve">[Λουκιανός, </w:t>
      </w:r>
      <w:proofErr w:type="spellStart"/>
      <w:r w:rsidRPr="00BB2053">
        <w:rPr>
          <w:rFonts w:asciiTheme="minorHAnsi" w:hAnsiTheme="minorHAnsi"/>
          <w:i/>
        </w:rPr>
        <w:t>Περὶ</w:t>
      </w:r>
      <w:proofErr w:type="spellEnd"/>
      <w:r w:rsidRPr="00BB2053">
        <w:rPr>
          <w:rFonts w:asciiTheme="minorHAnsi" w:hAnsiTheme="minorHAnsi"/>
          <w:i/>
        </w:rPr>
        <w:t xml:space="preserve"> </w:t>
      </w:r>
      <w:proofErr w:type="spellStart"/>
      <w:r w:rsidRPr="00BB2053">
        <w:rPr>
          <w:rFonts w:asciiTheme="minorHAnsi" w:hAnsiTheme="minorHAnsi"/>
          <w:i/>
        </w:rPr>
        <w:t>τῆς</w:t>
      </w:r>
      <w:proofErr w:type="spellEnd"/>
      <w:r w:rsidRPr="00BB2053">
        <w:rPr>
          <w:rFonts w:asciiTheme="minorHAnsi" w:hAnsiTheme="minorHAnsi"/>
          <w:i/>
        </w:rPr>
        <w:t xml:space="preserve"> </w:t>
      </w:r>
      <w:proofErr w:type="spellStart"/>
      <w:r w:rsidRPr="00BB2053">
        <w:rPr>
          <w:rFonts w:asciiTheme="minorHAnsi" w:hAnsiTheme="minorHAnsi"/>
          <w:i/>
        </w:rPr>
        <w:t>ἀστρολογίης</w:t>
      </w:r>
      <w:proofErr w:type="spellEnd"/>
      <w:r w:rsidRPr="00BB2053">
        <w:rPr>
          <w:rFonts w:asciiTheme="minorHAnsi" w:hAnsiTheme="minorHAnsi"/>
        </w:rPr>
        <w:t xml:space="preserve"> 3]</w:t>
      </w:r>
    </w:p>
    <w:p w:rsidR="007E74F5" w:rsidRPr="00BB2053" w:rsidRDefault="007E74F5" w:rsidP="007E74F5">
      <w:pPr>
        <w:widowControl w:val="0"/>
        <w:autoSpaceDE w:val="0"/>
        <w:autoSpaceDN w:val="0"/>
        <w:adjustRightInd w:val="0"/>
        <w:ind w:right="33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6"/>
        <w:gridCol w:w="2762"/>
        <w:gridCol w:w="2772"/>
        <w:gridCol w:w="2764"/>
      </w:tblGrid>
      <w:tr w:rsidR="007E74F5" w:rsidRPr="00BB2053" w:rsidTr="00283EA0">
        <w:tc>
          <w:tcPr>
            <w:tcW w:w="2788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ΚΕΙΜΕΝΟ</w:t>
            </w:r>
          </w:p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(Ιωνικη διαλεκτοσ)</w:t>
            </w:r>
          </w:p>
        </w:tc>
        <w:tc>
          <w:tcPr>
            <w:tcW w:w="2791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 xml:space="preserve">μεταγραφη </w:t>
            </w:r>
          </w:p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(αττικη διαλεκτοΣ)</w:t>
            </w:r>
          </w:p>
        </w:tc>
        <w:tc>
          <w:tcPr>
            <w:tcW w:w="2798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συντακτικη</w:t>
            </w:r>
          </w:p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εξομαλυνση</w:t>
            </w:r>
          </w:p>
        </w:tc>
        <w:tc>
          <w:tcPr>
            <w:tcW w:w="2791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7E74F5" w:rsidRPr="00BB2053" w:rsidRDefault="007E74F5" w:rsidP="00283EA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"/>
              <w:jc w:val="center"/>
              <w:rPr>
                <w:rFonts w:asciiTheme="minorHAnsi" w:hAnsiTheme="minorHAnsi"/>
                <w:b/>
                <w:caps/>
              </w:rPr>
            </w:pPr>
            <w:r w:rsidRPr="00BB2053">
              <w:rPr>
                <w:rFonts w:asciiTheme="minorHAnsi" w:hAnsiTheme="minorHAnsi"/>
                <w:b/>
                <w:caps/>
              </w:rPr>
              <w:t>μεταφραση</w:t>
            </w:r>
          </w:p>
        </w:tc>
      </w:tr>
      <w:tr w:rsidR="007E74F5" w:rsidRPr="00BB2053" w:rsidTr="00283EA0">
        <w:tc>
          <w:tcPr>
            <w:tcW w:w="278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Ἰδόντες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ὦν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πρῶτα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r w:rsidRPr="00BB2053">
              <w:rPr>
                <w:rFonts w:asciiTheme="minorHAnsi" w:hAnsiTheme="minorHAnsi"/>
                <w:b/>
                <w:i/>
              </w:rPr>
              <w:t>Σε</w:t>
            </w:r>
            <w:r>
              <w:rPr>
                <w:rFonts w:asciiTheme="minorHAnsi" w:hAnsiTheme="minorHAnsi"/>
                <w:b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ληναίην</w:t>
            </w:r>
            <w:proofErr w:type="spellEnd"/>
            <w:r w:rsidRPr="00BB2053">
              <w:rPr>
                <w:rFonts w:asciiTheme="minorHAnsi" w:hAnsiTheme="minorHAnsi"/>
                <w:i/>
                <w:sz w:val="14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</w:t>
            </w:r>
            <w:proofErr w:type="spellEnd"/>
            <w:r w:rsidRPr="00BB2053">
              <w:rPr>
                <w:rFonts w:asciiTheme="minorHAnsi" w:hAnsiTheme="minorHAnsi"/>
                <w:i/>
                <w:sz w:val="14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ἐς</w:t>
            </w:r>
            <w:proofErr w:type="spellEnd"/>
            <w:r w:rsidRPr="00BB2053">
              <w:rPr>
                <w:rFonts w:asciiTheme="minorHAnsi" w:hAnsiTheme="minorHAnsi"/>
                <w:i/>
                <w:sz w:val="14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πάμπαν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r w:rsidRPr="00BB2053">
              <w:rPr>
                <w:rFonts w:asciiTheme="minorHAnsi" w:hAnsiTheme="minorHAnsi"/>
                <w:b/>
                <w:i/>
              </w:rPr>
              <w:t>ὁ</w:t>
            </w:r>
            <w:r>
              <w:rPr>
                <w:rFonts w:asciiTheme="minorHAnsi" w:hAnsiTheme="minorHAnsi"/>
                <w:b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μοίην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φαινομένην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CC4EAA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Ἰδόντες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οὖν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πρῶτα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b/>
                <w:i/>
              </w:rPr>
              <w:t>Σε</w:t>
            </w:r>
            <w:r>
              <w:rPr>
                <w:rFonts w:asciiTheme="minorHAnsi" w:hAnsiTheme="minorHAnsi"/>
                <w:b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λήνην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εἰς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πάμπαν</w:t>
            </w:r>
            <w:proofErr w:type="spellEnd"/>
            <w:r w:rsidRPr="00CC4EAA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ὁμοί</w:t>
            </w:r>
            <w:proofErr w:type="spellEnd"/>
            <w:r>
              <w:rPr>
                <w:rFonts w:asciiTheme="minorHAnsi" w:hAnsiTheme="minorHAnsi"/>
                <w:b/>
                <w:i/>
              </w:rPr>
              <w:t>-</w:t>
            </w:r>
            <w:r w:rsidRPr="00BB2053">
              <w:rPr>
                <w:rFonts w:asciiTheme="minorHAnsi" w:hAnsiTheme="minorHAnsi"/>
                <w:b/>
                <w:i/>
              </w:rPr>
              <w:t>αν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φαινομένην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CC4EAA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Ἰδόντες</w:t>
            </w:r>
            <w:proofErr w:type="spellEnd"/>
            <w:r w:rsidRPr="00CC4EAA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οὖν</w:t>
            </w:r>
            <w:proofErr w:type="spellEnd"/>
            <w:r w:rsidRPr="00CC4EAA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πρῶτα</w:t>
            </w:r>
            <w:proofErr w:type="spellEnd"/>
            <w:r w:rsidRPr="00CC4EAA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CC4EAA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Σελήνην</w:t>
            </w:r>
            <w:proofErr w:type="spellEnd"/>
            <w:r w:rsidRPr="00CC4EAA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οὐ</w:t>
            </w:r>
            <w:proofErr w:type="spellEnd"/>
            <w:r w:rsidRPr="00CC4EAA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φαινομένην</w:t>
            </w:r>
            <w:proofErr w:type="spellEnd"/>
            <w:r w:rsidRPr="00BB2053">
              <w:rPr>
                <w:rFonts w:asciiTheme="minorHAnsi" w:hAnsiTheme="minorHAnsi"/>
                <w:i/>
                <w:sz w:val="12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ὁ</w:t>
            </w:r>
            <w:r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μοίαν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εἰς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πάμπαν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Καθώς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λοιπόν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πρώτα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ε</w:t>
            </w:r>
            <w:r w:rsidRPr="00BB2053">
              <w:rPr>
                <w:rFonts w:asciiTheme="minorHAnsi" w:hAnsiTheme="minorHAnsi"/>
              </w:rPr>
              <w:t>ί</w:t>
            </w:r>
            <w:r w:rsidRPr="00BB2053">
              <w:rPr>
                <w:rFonts w:asciiTheme="minorHAnsi" w:hAnsiTheme="minorHAnsi"/>
              </w:rPr>
              <w:t>δαν ότι η Σελήνη δεν έχει συνέχεια την ίδια μορφή,</w:t>
            </w:r>
          </w:p>
        </w:tc>
      </w:tr>
      <w:tr w:rsidR="007E74F5" w:rsidRPr="00BB2053" w:rsidTr="00283EA0">
        <w:tc>
          <w:tcPr>
            <w:tcW w:w="278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πολυειδέα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τε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</w:t>
            </w:r>
            <w:r>
              <w:rPr>
                <w:rFonts w:asciiTheme="minorHAnsi" w:hAnsiTheme="minorHAnsi"/>
                <w:i/>
              </w:rPr>
              <w:t>ι</w:t>
            </w:r>
            <w:r w:rsidRPr="00BB2053">
              <w:rPr>
                <w:rFonts w:asciiTheme="minorHAnsi" w:hAnsiTheme="minorHAnsi"/>
                <w:i/>
              </w:rPr>
              <w:t>γνο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ἄλλοτε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ἄλλῃ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μορφῇ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τρεπομένην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πολυειδῆ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τε</w:t>
            </w:r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γιγν</w:t>
            </w:r>
            <w:r w:rsidRPr="00BB2053">
              <w:rPr>
                <w:rFonts w:asciiTheme="minorHAnsi" w:hAnsiTheme="minorHAnsi"/>
                <w:i/>
              </w:rPr>
              <w:t>ο</w:t>
            </w:r>
            <w:r w:rsidRPr="00BB2053">
              <w:rPr>
                <w:rFonts w:asciiTheme="minorHAnsi" w:hAnsiTheme="minorHAnsi"/>
                <w:i/>
              </w:rPr>
              <w:t>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ἄλλοτε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ἄλλῃ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μορφῇ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τρεπομένην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  <w:sz w:val="18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γιγνομένην</w:t>
            </w:r>
            <w:proofErr w:type="spellEnd"/>
            <w:r w:rsidRPr="00BB2053">
              <w:rPr>
                <w:rFonts w:asciiTheme="minorHAnsi" w:hAnsiTheme="minorHAnsi"/>
                <w:b/>
                <w:i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τε</w:t>
            </w:r>
            <w:r w:rsidRPr="00BB2053">
              <w:rPr>
                <w:rFonts w:asciiTheme="minorHAnsi" w:hAnsiTheme="minorHAnsi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u w:val="single"/>
              </w:rPr>
              <w:t>πολυ</w:t>
            </w:r>
            <w:proofErr w:type="spellEnd"/>
            <w:r>
              <w:rPr>
                <w:rFonts w:asciiTheme="minorHAnsi" w:hAnsiTheme="minorHAnsi"/>
                <w:i/>
                <w:u w:val="single"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ειδῆ</w:t>
            </w:r>
            <w:proofErr w:type="spellEnd"/>
            <w:r w:rsidRPr="00BB2053">
              <w:rPr>
                <w:rFonts w:asciiTheme="minorHAnsi" w:hAnsiTheme="minorHAnsi"/>
                <w:i/>
                <w:sz w:val="10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16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τρεπομένην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ἄλλοτε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ἐν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ἄλλῃ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μορφῇ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 αλλά και ότι είναι πολ</w:t>
            </w:r>
            <w:r w:rsidRPr="00BB2053">
              <w:rPr>
                <w:rFonts w:asciiTheme="minorHAnsi" w:hAnsiTheme="minorHAnsi"/>
              </w:rPr>
              <w:t>ύ</w:t>
            </w:r>
            <w:r w:rsidRPr="00BB2053">
              <w:rPr>
                <w:rFonts w:asciiTheme="minorHAnsi" w:hAnsiTheme="minorHAnsi"/>
              </w:rPr>
              <w:t>μορφη</w:t>
            </w:r>
            <w:r w:rsidRPr="00225874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και</w:t>
            </w:r>
            <w:r w:rsidRPr="00225874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ότι</w:t>
            </w:r>
            <w:r w:rsidRPr="00225874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αλλάζει</w:t>
            </w:r>
            <w:r w:rsidRPr="00225874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παί</w:t>
            </w:r>
            <w:r w:rsidRPr="00BB2053">
              <w:rPr>
                <w:rFonts w:asciiTheme="minorHAnsi" w:hAnsiTheme="minorHAnsi"/>
              </w:rPr>
              <w:t>ρ</w:t>
            </w:r>
            <w:r w:rsidRPr="00BB2053">
              <w:rPr>
                <w:rFonts w:asciiTheme="minorHAnsi" w:hAnsiTheme="minorHAnsi"/>
              </w:rPr>
              <w:t>νοντας άλλοτε τη μια μο</w:t>
            </w:r>
            <w:r w:rsidRPr="00BB2053">
              <w:rPr>
                <w:rFonts w:asciiTheme="minorHAnsi" w:hAnsiTheme="minorHAnsi"/>
              </w:rPr>
              <w:t>ρ</w:t>
            </w:r>
            <w:r w:rsidRPr="00BB2053">
              <w:rPr>
                <w:rFonts w:asciiTheme="minorHAnsi" w:hAnsiTheme="minorHAnsi"/>
              </w:rPr>
              <w:t>φή και</w:t>
            </w:r>
            <w:r w:rsidRPr="00BB2053">
              <w:rPr>
                <w:rFonts w:asciiTheme="minorHAnsi" w:hAnsiTheme="minorHAnsi"/>
                <w:sz w:val="22"/>
              </w:rPr>
              <w:t xml:space="preserve"> </w:t>
            </w:r>
            <w:r w:rsidRPr="00BB2053">
              <w:rPr>
                <w:rFonts w:asciiTheme="minorHAnsi" w:hAnsiTheme="minorHAnsi"/>
              </w:rPr>
              <w:t>άλλοτε</w:t>
            </w:r>
            <w:r w:rsidRPr="00BB2053">
              <w:rPr>
                <w:rFonts w:asciiTheme="minorHAnsi" w:hAnsiTheme="minorHAnsi"/>
                <w:sz w:val="22"/>
              </w:rPr>
              <w:t xml:space="preserve"> </w:t>
            </w:r>
            <w:r w:rsidRPr="00BB2053">
              <w:rPr>
                <w:rFonts w:asciiTheme="minorHAnsi" w:hAnsiTheme="minorHAnsi"/>
              </w:rPr>
              <w:t>την</w:t>
            </w:r>
            <w:r w:rsidRPr="00BB2053">
              <w:rPr>
                <w:rFonts w:asciiTheme="minorHAnsi" w:hAnsiTheme="minorHAnsi"/>
                <w:sz w:val="22"/>
              </w:rPr>
              <w:t xml:space="preserve"> </w:t>
            </w:r>
            <w:r w:rsidRPr="00BB2053">
              <w:rPr>
                <w:rFonts w:asciiTheme="minorHAnsi" w:hAnsiTheme="minorHAnsi"/>
              </w:rPr>
              <w:t>άλλη,</w:t>
            </w:r>
          </w:p>
        </w:tc>
      </w:tr>
      <w:tr w:rsidR="007E74F5" w:rsidRPr="00BB2053" w:rsidTr="00283EA0">
        <w:tc>
          <w:tcPr>
            <w:tcW w:w="2788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22587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ἐδόκεεν</w:t>
            </w:r>
            <w:proofErr w:type="spellEnd"/>
            <w:r w:rsidRPr="0022587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αὐτέοισιν</w:t>
            </w:r>
            <w:proofErr w:type="spellEnd"/>
            <w:r w:rsidRPr="0022587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22587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χρῆμα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θωύματος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ἀπο</w:t>
            </w:r>
            <w:proofErr w:type="spellEnd"/>
            <w:r w:rsidRPr="00BB2053">
              <w:rPr>
                <w:rFonts w:asciiTheme="minorHAnsi" w:hAnsiTheme="minorHAnsi"/>
                <w:b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ρίης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ἄξιον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1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ἐδόκει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αὐτοῖς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χρῆμα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r w:rsidRPr="00BB2053">
              <w:rPr>
                <w:rFonts w:asciiTheme="minorHAnsi" w:hAnsiTheme="minorHAnsi"/>
                <w:b/>
                <w:i/>
              </w:rPr>
              <w:t>θαύματος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ἀπορίας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ἄ-</w:t>
            </w:r>
            <w:proofErr w:type="spellStart"/>
            <w:r w:rsidRPr="00BB2053">
              <w:rPr>
                <w:rFonts w:asciiTheme="minorHAnsi" w:hAnsiTheme="minorHAnsi"/>
                <w:i/>
              </w:rPr>
              <w:t>ξιον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ἐδόκει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αὐτοῖς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χρῆμα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(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εἶναι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>,</w:t>
            </w:r>
            <w:r w:rsidRPr="00876E53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ενν.)</w:t>
            </w:r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ἄξιον</w:t>
            </w:r>
            <w:proofErr w:type="spellEnd"/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θαύματος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καὶ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ἀπορίας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1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 τους φαινόταν το πράγμα</w:t>
            </w:r>
            <w:r w:rsidRPr="00BB2053">
              <w:rPr>
                <w:rFonts w:asciiTheme="minorHAnsi" w:hAnsiTheme="minorHAnsi"/>
                <w:sz w:val="20"/>
              </w:rPr>
              <w:t xml:space="preserve"> </w:t>
            </w:r>
            <w:r w:rsidRPr="00BB2053">
              <w:rPr>
                <w:rFonts w:asciiTheme="minorHAnsi" w:hAnsiTheme="minorHAnsi"/>
              </w:rPr>
              <w:t>αξιοθαύμαστο</w:t>
            </w:r>
            <w:r w:rsidRPr="00225874">
              <w:rPr>
                <w:rFonts w:asciiTheme="minorHAnsi" w:hAnsiTheme="minorHAnsi"/>
              </w:rPr>
              <w:t xml:space="preserve"> </w:t>
            </w:r>
            <w:r w:rsidRPr="00BB2053">
              <w:rPr>
                <w:rFonts w:asciiTheme="minorHAnsi" w:hAnsiTheme="minorHAnsi"/>
              </w:rPr>
              <w:t>και</w:t>
            </w:r>
            <w:r w:rsidRPr="0022587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αξι</w:t>
            </w:r>
            <w:r w:rsidRPr="00BB2053">
              <w:rPr>
                <w:rFonts w:asciiTheme="minorHAnsi" w:hAnsiTheme="minorHAnsi"/>
              </w:rPr>
              <w:t>οπ</w:t>
            </w:r>
            <w:r w:rsidRPr="00BB2053">
              <w:rPr>
                <w:rFonts w:asciiTheme="minorHAnsi" w:hAnsiTheme="minorHAnsi"/>
              </w:rPr>
              <w:t>ε</w:t>
            </w:r>
            <w:r w:rsidRPr="00BB2053">
              <w:rPr>
                <w:rFonts w:asciiTheme="minorHAnsi" w:hAnsiTheme="minorHAnsi"/>
              </w:rPr>
              <w:t>ρίεργο.</w:t>
            </w:r>
          </w:p>
        </w:tc>
      </w:tr>
      <w:tr w:rsidR="007E74F5" w:rsidRPr="00BB2053" w:rsidTr="00283EA0">
        <w:tc>
          <w:tcPr>
            <w:tcW w:w="278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Ἔνθεν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ζητέοντες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εὗ</w:t>
            </w:r>
            <w:proofErr w:type="spellEnd"/>
            <w:r w:rsidRPr="00BB2053"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ρον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τουτέων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αἰτίην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Ἔνθεν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ζητοῦντες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εὗ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ρον</w:t>
            </w:r>
            <w:proofErr w:type="spellEnd"/>
            <w:r w:rsidRPr="00BB2053">
              <w:rPr>
                <w:rFonts w:asciiTheme="minorHAnsi" w:hAnsiTheme="minorHAnsi"/>
                <w:b/>
                <w:i/>
              </w:rPr>
              <w:t xml:space="preserve"> τούτων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αἰτίαν</w:t>
            </w:r>
            <w:proofErr w:type="spellEnd"/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Ἔνθεν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δὲ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ζητοῦντες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εὗ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ρον</w:t>
            </w:r>
            <w:proofErr w:type="spellEnd"/>
            <w:r w:rsidRPr="00BB2053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τὴν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αἰτίαν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τούτων</w:t>
            </w:r>
            <w:r w:rsidRPr="00BB2053">
              <w:rPr>
                <w:rFonts w:asciiTheme="minorHAnsi" w:hAnsiTheme="minorHAnsi"/>
                <w:i/>
              </w:rPr>
              <w:t>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 Μετά από αυτό λοιπόν, ερευνώντας βρήκαν την α</w:t>
            </w:r>
            <w:r w:rsidRPr="00BB2053">
              <w:rPr>
                <w:rFonts w:asciiTheme="minorHAnsi" w:hAnsiTheme="minorHAnsi"/>
              </w:rPr>
              <w:t>ι</w:t>
            </w:r>
            <w:r w:rsidRPr="00BB2053">
              <w:rPr>
                <w:rFonts w:asciiTheme="minorHAnsi" w:hAnsiTheme="minorHAnsi"/>
              </w:rPr>
              <w:t>τία αυτών,</w:t>
            </w:r>
          </w:p>
        </w:tc>
      </w:tr>
      <w:tr w:rsidR="007E74F5" w:rsidRPr="00BB2053" w:rsidTr="00283EA0">
        <w:tc>
          <w:tcPr>
            <w:tcW w:w="278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ὅτι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ἴδιον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τῇ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Σεληναίῃ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φέγγος,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876E53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ὅτι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οὐκ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ἴδιον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τῇ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Σελή</w:t>
            </w:r>
            <w:r w:rsidRPr="00BB2053">
              <w:rPr>
                <w:rFonts w:asciiTheme="minorHAnsi" w:hAnsiTheme="minorHAnsi"/>
                <w:b/>
                <w:i/>
              </w:rPr>
              <w:t>νῃ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τὸ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φέγγος</w:t>
            </w:r>
            <w:r w:rsidRPr="00BB2053">
              <w:rPr>
                <w:rFonts w:asciiTheme="minorHAnsi" w:hAnsiTheme="minorHAnsi"/>
              </w:rPr>
              <w:t>,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876E5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ὅτι</w:t>
            </w:r>
            <w:proofErr w:type="spellEnd"/>
            <w:r w:rsidRPr="00876E5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τὸ</w:t>
            </w:r>
            <w:proofErr w:type="spellEnd"/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i/>
                <w:u w:val="single"/>
              </w:rPr>
              <w:t>φέγγος</w:t>
            </w:r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οὐκ</w:t>
            </w:r>
            <w:proofErr w:type="spellEnd"/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ἴδιον</w:t>
            </w:r>
            <w:proofErr w:type="spellEnd"/>
            <w:r w:rsidRPr="00876E53">
              <w:rPr>
                <w:rFonts w:asciiTheme="minorHAnsi" w:hAnsiTheme="minorHAnsi"/>
                <w:i/>
                <w:sz w:val="20"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(</w:t>
            </w:r>
            <w:r w:rsidRPr="00BB2053">
              <w:rPr>
                <w:rFonts w:asciiTheme="minorHAnsi" w:hAnsiTheme="minorHAnsi"/>
                <w:i/>
                <w:u w:val="single"/>
              </w:rPr>
              <w:t>ἐ</w:t>
            </w:r>
            <w:r>
              <w:rPr>
                <w:rFonts w:asciiTheme="minorHAnsi" w:hAnsiTheme="minorHAnsi"/>
                <w:i/>
                <w:u w:val="single"/>
              </w:rPr>
              <w:t>-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στί, </w:t>
            </w:r>
            <w:r w:rsidRPr="00BB2053">
              <w:rPr>
                <w:rFonts w:asciiTheme="minorHAnsi" w:hAnsiTheme="minorHAnsi"/>
                <w:u w:val="single"/>
              </w:rPr>
              <w:t>ενν.)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τῇ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Σελήνῃ</w:t>
            </w:r>
            <w:proofErr w:type="spellEnd"/>
            <w:r w:rsidRPr="00BB2053">
              <w:rPr>
                <w:rFonts w:asciiTheme="minorHAnsi" w:hAnsiTheme="minorHAnsi"/>
              </w:rPr>
              <w:t>,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7E74F5" w:rsidRPr="00225874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225874">
              <w:rPr>
                <w:rFonts w:asciiTheme="minorHAnsi" w:hAnsiTheme="minorHAnsi"/>
              </w:rPr>
              <w:t>• ότι δηλαδή η φωτεινότ</w:t>
            </w:r>
            <w:r w:rsidRPr="00225874">
              <w:rPr>
                <w:rFonts w:asciiTheme="minorHAnsi" w:hAnsiTheme="minorHAnsi"/>
              </w:rPr>
              <w:t>η</w:t>
            </w:r>
            <w:r w:rsidRPr="00225874">
              <w:rPr>
                <w:rFonts w:asciiTheme="minorHAnsi" w:hAnsiTheme="minorHAnsi"/>
              </w:rPr>
              <w:t>τα δεν είναι της Σελήνης,</w:t>
            </w:r>
          </w:p>
        </w:tc>
      </w:tr>
      <w:tr w:rsidR="007E74F5" w:rsidRPr="00BB2053" w:rsidTr="00283EA0">
        <w:tc>
          <w:tcPr>
            <w:tcW w:w="2788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  <w:i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876E53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οἱ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r w:rsidRPr="00BB2053">
              <w:rPr>
                <w:rFonts w:asciiTheme="minorHAnsi" w:hAnsiTheme="minorHAnsi"/>
                <w:i/>
              </w:rPr>
              <w:t>παρ’</w:t>
            </w:r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ἡελίου</w:t>
            </w:r>
            <w:proofErr w:type="spellEnd"/>
            <w:r w:rsidRPr="00876E53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ἔρχε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1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 xml:space="preserve">•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οἱ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παρ’ </w:t>
            </w:r>
            <w:proofErr w:type="spellStart"/>
            <w:r w:rsidRPr="00BB2053">
              <w:rPr>
                <w:rFonts w:asciiTheme="minorHAnsi" w:hAnsiTheme="minorHAnsi"/>
                <w:b/>
                <w:i/>
              </w:rPr>
              <w:t>ἡλίου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ἔρχε</w:t>
            </w:r>
            <w:proofErr w:type="spellEnd"/>
            <w:r>
              <w:rPr>
                <w:rFonts w:asciiTheme="minorHAnsi" w:hAnsiTheme="minorHAnsi"/>
                <w:i/>
              </w:rPr>
              <w:t>-</w:t>
            </w:r>
            <w:proofErr w:type="spellStart"/>
            <w:r w:rsidRPr="00BB2053">
              <w:rPr>
                <w:rFonts w:asciiTheme="minorHAnsi" w:hAnsiTheme="minorHAnsi"/>
                <w:i/>
              </w:rPr>
              <w:t>ται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</w:rPr>
              <w:t>ἀλλὰ</w:t>
            </w:r>
            <w:proofErr w:type="spellEnd"/>
            <w:r w:rsidRPr="00BB205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ἔρχεται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οἱ</w:t>
            </w:r>
            <w:proofErr w:type="spellEnd"/>
            <w:r w:rsidRPr="00BB2053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BB2053">
              <w:rPr>
                <w:rFonts w:asciiTheme="minorHAnsi" w:hAnsiTheme="minorHAnsi"/>
                <w:u w:val="single"/>
              </w:rPr>
              <w:t>(</w:t>
            </w:r>
            <w:r>
              <w:rPr>
                <w:rFonts w:asciiTheme="minorHAnsi" w:hAnsiTheme="minorHAnsi"/>
                <w:u w:val="single"/>
              </w:rPr>
              <w:t>=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αὐτῇ</w:t>
            </w:r>
            <w:proofErr w:type="spellEnd"/>
            <w:r w:rsidRPr="00BB2053">
              <w:rPr>
                <w:rFonts w:asciiTheme="minorHAnsi" w:hAnsiTheme="minorHAnsi"/>
                <w:u w:val="single"/>
              </w:rPr>
              <w:t>)</w:t>
            </w:r>
            <w:r w:rsidRPr="00BB2053">
              <w:rPr>
                <w:rFonts w:asciiTheme="minorHAnsi" w:hAnsiTheme="minorHAnsi"/>
                <w:i/>
                <w:u w:val="single"/>
              </w:rPr>
              <w:t xml:space="preserve"> παρ’ </w:t>
            </w:r>
            <w:proofErr w:type="spellStart"/>
            <w:r w:rsidRPr="00BB2053">
              <w:rPr>
                <w:rFonts w:asciiTheme="minorHAnsi" w:hAnsiTheme="minorHAnsi"/>
                <w:i/>
                <w:u w:val="single"/>
              </w:rPr>
              <w:t>ἡλίου</w:t>
            </w:r>
            <w:proofErr w:type="spellEnd"/>
            <w:r w:rsidRPr="00BB2053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791" w:type="dxa"/>
            <w:shd w:val="clear" w:color="auto" w:fill="auto"/>
          </w:tcPr>
          <w:p w:rsidR="007E74F5" w:rsidRPr="00BB2053" w:rsidRDefault="007E74F5" w:rsidP="00283EA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B2053">
              <w:rPr>
                <w:rFonts w:asciiTheme="minorHAnsi" w:hAnsiTheme="minorHAnsi"/>
              </w:rPr>
              <w:t>•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αλλά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έρχεται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σε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αυτήν</w:t>
            </w:r>
            <w:r w:rsidRPr="00BB2053">
              <w:rPr>
                <w:rFonts w:asciiTheme="minorHAnsi" w:hAnsiTheme="minorHAnsi"/>
                <w:sz w:val="14"/>
              </w:rPr>
              <w:t xml:space="preserve"> </w:t>
            </w:r>
            <w:r w:rsidRPr="00BB2053">
              <w:rPr>
                <w:rFonts w:asciiTheme="minorHAnsi" w:hAnsiTheme="minorHAnsi"/>
              </w:rPr>
              <w:t>α</w:t>
            </w:r>
            <w:r>
              <w:rPr>
                <w:rFonts w:asciiTheme="minorHAnsi" w:hAnsiTheme="minorHAnsi"/>
              </w:rPr>
              <w:t>-</w:t>
            </w:r>
            <w:proofErr w:type="spellStart"/>
            <w:r w:rsidRPr="00BB2053">
              <w:rPr>
                <w:rFonts w:asciiTheme="minorHAnsi" w:hAnsiTheme="minorHAnsi"/>
              </w:rPr>
              <w:t>πό</w:t>
            </w:r>
            <w:proofErr w:type="spellEnd"/>
            <w:r w:rsidRPr="00BB2053">
              <w:rPr>
                <w:rFonts w:asciiTheme="minorHAnsi" w:hAnsiTheme="minorHAnsi"/>
              </w:rPr>
              <w:t xml:space="preserve"> τον Ήλιο.</w:t>
            </w:r>
          </w:p>
        </w:tc>
      </w:tr>
    </w:tbl>
    <w:p w:rsidR="00DF64CC" w:rsidRPr="007E74F5" w:rsidRDefault="00DF64CC" w:rsidP="007E74F5"/>
    <w:sectPr w:rsidR="00DF64CC" w:rsidRPr="007E74F5" w:rsidSect="007E74F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starcoj">
    <w:panose1 w:val="02000000000000000000"/>
    <w:charset w:val="A1"/>
    <w:family w:val="auto"/>
    <w:pitch w:val="variable"/>
    <w:sig w:usb0="C00001C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5"/>
    <w:rsid w:val="007E74F5"/>
    <w:rsid w:val="00A10204"/>
    <w:rsid w:val="00D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3662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2</cp:revision>
  <dcterms:created xsi:type="dcterms:W3CDTF">2020-11-21T17:02:00Z</dcterms:created>
  <dcterms:modified xsi:type="dcterms:W3CDTF">2020-11-30T09:18:00Z</dcterms:modified>
</cp:coreProperties>
</file>