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Κανονισμοί της καλαθοσφαίρισης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r w:rsidRPr="00104C66">
        <w:rPr>
          <w:rFonts w:ascii="Times New Roman" w:eastAsia="Times New Roman" w:hAnsi="Times New Roman" w:cs="Times New Roman"/>
          <w:b/>
          <w:bCs/>
          <w:sz w:val="24"/>
          <w:szCs w:val="24"/>
          <w:lang w:val="el-GR"/>
        </w:rPr>
        <w:t>Ο αγωνιστικός χώρος.</w:t>
      </w:r>
      <w:r w:rsidRPr="00104C66">
        <w:rPr>
          <w:rFonts w:ascii="Times New Roman" w:eastAsia="Times New Roman" w:hAnsi="Times New Roman" w:cs="Times New Roman"/>
          <w:sz w:val="24"/>
          <w:szCs w:val="24"/>
          <w:lang w:val="el-GR"/>
        </w:rPr>
        <w:t xml:space="preserve"> Οι επίσημοι αγώνες γίνονται σε κλειστά γυμναστήρια σε γήπεδα διαστάσεων 28 Χ 15 μέτρα. Αγώνες καλαθοσφαίρισης μπορούν να γίνουν και σε ανοιχτά γήπεδα των ίδιων διαστάσεων. Οι περιοριστικές γραμμές μπροστά από τις βάσεις των καλαθιών ονομάζονται τελικές γραμμές ή γραμμές άουτ, ενώ οι άλλες παράλληλες γραμμές ονομάζονται πλάγιες γραμμές. Επιπλέον αυτών των γραμμών υπάρχει η μεσαία γραμμή που διαιρεί το γήπεδο στα δυο και στο κέντρο της υπάρχει ο κεντρικός κύκλος με ακτίνα 1,80μ. Οι γραμμές του φάουλ που έχουν μήκος 3,60μ. και είναι παράλληλες των τελικών γραμμών, σε απόσταση 5,80μ. από αυτές. </w:t>
      </w:r>
      <w:proofErr w:type="gramStart"/>
      <w:r w:rsidRPr="00104C66">
        <w:rPr>
          <w:rFonts w:ascii="Times New Roman" w:eastAsia="Times New Roman" w:hAnsi="Times New Roman" w:cs="Times New Roman"/>
          <w:sz w:val="24"/>
          <w:szCs w:val="24"/>
        </w:rPr>
        <w:t xml:space="preserve">Ο </w:t>
      </w:r>
      <w:proofErr w:type="spellStart"/>
      <w:r w:rsidRPr="00104C66">
        <w:rPr>
          <w:rFonts w:ascii="Times New Roman" w:eastAsia="Times New Roman" w:hAnsi="Times New Roman" w:cs="Times New Roman"/>
          <w:sz w:val="24"/>
          <w:szCs w:val="24"/>
        </w:rPr>
        <w:t>κύκλος</w:t>
      </w:r>
      <w:proofErr w:type="spellEnd"/>
      <w:r w:rsidRPr="00104C66">
        <w:rPr>
          <w:rFonts w:ascii="Times New Roman" w:eastAsia="Times New Roman" w:hAnsi="Times New Roman" w:cs="Times New Roman"/>
          <w:sz w:val="24"/>
          <w:szCs w:val="24"/>
        </w:rPr>
        <w:t xml:space="preserve"> </w:t>
      </w:r>
      <w:proofErr w:type="spellStart"/>
      <w:r w:rsidRPr="00104C66">
        <w:rPr>
          <w:rFonts w:ascii="Times New Roman" w:eastAsia="Times New Roman" w:hAnsi="Times New Roman" w:cs="Times New Roman"/>
          <w:sz w:val="24"/>
          <w:szCs w:val="24"/>
        </w:rPr>
        <w:t>των</w:t>
      </w:r>
      <w:proofErr w:type="spellEnd"/>
      <w:r w:rsidRPr="00104C66">
        <w:rPr>
          <w:rFonts w:ascii="Times New Roman" w:eastAsia="Times New Roman" w:hAnsi="Times New Roman" w:cs="Times New Roman"/>
          <w:sz w:val="24"/>
          <w:szCs w:val="24"/>
        </w:rPr>
        <w:t xml:space="preserve"> </w:t>
      </w:r>
      <w:proofErr w:type="spellStart"/>
      <w:r w:rsidRPr="00104C66">
        <w:rPr>
          <w:rFonts w:ascii="Times New Roman" w:eastAsia="Times New Roman" w:hAnsi="Times New Roman" w:cs="Times New Roman"/>
          <w:sz w:val="24"/>
          <w:szCs w:val="24"/>
        </w:rPr>
        <w:t>ελεύθερων</w:t>
      </w:r>
      <w:proofErr w:type="spellEnd"/>
      <w:r w:rsidRPr="00104C66">
        <w:rPr>
          <w:rFonts w:ascii="Times New Roman" w:eastAsia="Times New Roman" w:hAnsi="Times New Roman" w:cs="Times New Roman"/>
          <w:sz w:val="24"/>
          <w:szCs w:val="24"/>
        </w:rPr>
        <w:t xml:space="preserve"> </w:t>
      </w:r>
      <w:proofErr w:type="spellStart"/>
      <w:r w:rsidRPr="00104C66">
        <w:rPr>
          <w:rFonts w:ascii="Times New Roman" w:eastAsia="Times New Roman" w:hAnsi="Times New Roman" w:cs="Times New Roman"/>
          <w:sz w:val="24"/>
          <w:szCs w:val="24"/>
        </w:rPr>
        <w:t>βολών</w:t>
      </w:r>
      <w:proofErr w:type="spellEnd"/>
      <w:r w:rsidRPr="00104C66">
        <w:rPr>
          <w:rFonts w:ascii="Times New Roman" w:eastAsia="Times New Roman" w:hAnsi="Times New Roman" w:cs="Times New Roman"/>
          <w:sz w:val="24"/>
          <w:szCs w:val="24"/>
        </w:rPr>
        <w:t xml:space="preserve"> </w:t>
      </w:r>
      <w:proofErr w:type="spellStart"/>
      <w:r w:rsidRPr="00104C66">
        <w:rPr>
          <w:rFonts w:ascii="Times New Roman" w:eastAsia="Times New Roman" w:hAnsi="Times New Roman" w:cs="Times New Roman"/>
          <w:sz w:val="24"/>
          <w:szCs w:val="24"/>
        </w:rPr>
        <w:t>έχει</w:t>
      </w:r>
      <w:proofErr w:type="spellEnd"/>
      <w:r w:rsidRPr="00104C66">
        <w:rPr>
          <w:rFonts w:ascii="Times New Roman" w:eastAsia="Times New Roman" w:hAnsi="Times New Roman" w:cs="Times New Roman"/>
          <w:sz w:val="24"/>
          <w:szCs w:val="24"/>
        </w:rPr>
        <w:t xml:space="preserve"> </w:t>
      </w:r>
      <w:proofErr w:type="spellStart"/>
      <w:r w:rsidRPr="00104C66">
        <w:rPr>
          <w:rFonts w:ascii="Times New Roman" w:eastAsia="Times New Roman" w:hAnsi="Times New Roman" w:cs="Times New Roman"/>
          <w:sz w:val="24"/>
          <w:szCs w:val="24"/>
        </w:rPr>
        <w:t>διάμετρο</w:t>
      </w:r>
      <w:proofErr w:type="spellEnd"/>
      <w:r w:rsidRPr="00104C66">
        <w:rPr>
          <w:rFonts w:ascii="Times New Roman" w:eastAsia="Times New Roman" w:hAnsi="Times New Roman" w:cs="Times New Roman"/>
          <w:sz w:val="24"/>
          <w:szCs w:val="24"/>
        </w:rPr>
        <w:t xml:space="preserve"> 3,60μ.</w:t>
      </w:r>
      <w:proofErr w:type="gramEnd"/>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r w:rsidRPr="00104C66">
        <w:rPr>
          <w:rFonts w:ascii="Times New Roman" w:eastAsia="Times New Roman" w:hAnsi="Times New Roman" w:cs="Times New Roman"/>
          <w:sz w:val="24"/>
          <w:szCs w:val="24"/>
        </w:rPr>
        <w:t>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r w:rsidRPr="00104C66">
        <w:rPr>
          <w:rFonts w:ascii="Times New Roman" w:eastAsia="Times New Roman" w:hAnsi="Times New Roman" w:cs="Times New Roman"/>
          <w:b/>
          <w:bCs/>
          <w:sz w:val="24"/>
          <w:szCs w:val="24"/>
        </w:rPr>
        <w:t>Κ</w:t>
      </w:r>
      <w:r w:rsidRPr="00104C66">
        <w:rPr>
          <w:rFonts w:ascii="Times New Roman" w:eastAsia="Times New Roman" w:hAnsi="Times New Roman" w:cs="Times New Roman"/>
          <w:sz w:val="24"/>
          <w:szCs w:val="24"/>
        </w:rPr>
        <w:t>ΕΦΑΛΑΙΟ 2</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r w:rsidRPr="00104C66">
        <w:rPr>
          <w:rFonts w:ascii="Times New Roman" w:eastAsia="Times New Roman" w:hAnsi="Times New Roman" w:cs="Times New Roman"/>
          <w:sz w:val="24"/>
          <w:szCs w:val="24"/>
        </w:rPr>
        <w:t> </w:t>
      </w:r>
    </w:p>
    <w:tbl>
      <w:tblPr>
        <w:tblW w:w="5000" w:type="pct"/>
        <w:tblCellSpacing w:w="0" w:type="dxa"/>
        <w:tblCellMar>
          <w:top w:w="75" w:type="dxa"/>
          <w:left w:w="75" w:type="dxa"/>
          <w:bottom w:w="75" w:type="dxa"/>
          <w:right w:w="75" w:type="dxa"/>
        </w:tblCellMar>
        <w:tblLook w:val="04A0"/>
      </w:tblPr>
      <w:tblGrid>
        <w:gridCol w:w="5236"/>
        <w:gridCol w:w="3554"/>
      </w:tblGrid>
      <w:tr w:rsidR="00104C66" w:rsidRPr="00104C66" w:rsidTr="00104C66">
        <w:trPr>
          <w:tblCellSpacing w:w="0" w:type="dxa"/>
        </w:trPr>
        <w:tc>
          <w:tcPr>
            <w:tcW w:w="3150" w:type="pct"/>
            <w:vAlign w:val="center"/>
            <w:hideMark/>
          </w:tcPr>
          <w:p w:rsidR="00104C66" w:rsidRPr="00104C66" w:rsidRDefault="00104C66" w:rsidP="00104C66">
            <w:pPr>
              <w:spacing w:after="0"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Οι περιοχές του καλαθιού (ρακέτες) ξεκινούν από τις γραμμές των ελεύθερων βολών και καταλήγουν στις τελικές γραμμές σε απόσταση 3μ. δεξιά και αριστερά του κέντρου της τελικής γραμμής. Σε απόσταση 1,20μ. από το μέσο της τελικής γραμμής και παράλληλα προς αυτή βρίσκονται τα ταμπλό πάνω στα οποία είναι προσαρμοσμένα τα καλάθια. Τα ταμπλό συνήθως είναι φτιαγμένα από σκληρό διαφανές πλαστικό, για να μην εμποδίζουν τους θεατές που κάθονται πίσω τους να παρακολουθούν τον αγώνα. Τα καλάθια βρίσκονται σε ύψος 3,05μ. από το έδαφος. Από το νοητό κέντρο των καλαθιών στο έδαφος και σε απόσταση 6,75μ. από αυτά διαγράφεται ένα ημικύκλιο το οποίο ορίζει τη γραμμή των 3 πόντων. </w:t>
            </w:r>
          </w:p>
        </w:tc>
        <w:tc>
          <w:tcPr>
            <w:tcW w:w="1850" w:type="pct"/>
            <w:vAlign w:val="center"/>
            <w:hideMark/>
          </w:tcPr>
          <w:p w:rsidR="00104C66" w:rsidRPr="00104C66" w:rsidRDefault="00104C66" w:rsidP="00104C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67050" cy="1504950"/>
                  <wp:effectExtent l="19050" t="0" r="0" b="0"/>
                  <wp:docPr id="1" name="Εικόνα 1" descr="Γήπεδο Μπάσκε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ήπεδο Μπάσκετ"/>
                          <pic:cNvPicPr>
                            <a:picLocks noChangeAspect="1" noChangeArrowheads="1"/>
                          </pic:cNvPicPr>
                        </pic:nvPicPr>
                        <pic:blipFill>
                          <a:blip r:embed="rId5"/>
                          <a:srcRect/>
                          <a:stretch>
                            <a:fillRect/>
                          </a:stretch>
                        </pic:blipFill>
                        <pic:spPr bwMode="auto">
                          <a:xfrm>
                            <a:off x="0" y="0"/>
                            <a:ext cx="3067050" cy="1504950"/>
                          </a:xfrm>
                          <a:prstGeom prst="rect">
                            <a:avLst/>
                          </a:prstGeom>
                          <a:noFill/>
                          <a:ln w="9525">
                            <a:noFill/>
                            <a:miter lim="800000"/>
                            <a:headEnd/>
                            <a:tailEnd/>
                          </a:ln>
                        </pic:spPr>
                      </pic:pic>
                    </a:graphicData>
                  </a:graphic>
                </wp:inline>
              </w:drawing>
            </w:r>
          </w:p>
        </w:tc>
      </w:tr>
      <w:tr w:rsidR="00104C66" w:rsidRPr="00104C66" w:rsidTr="00104C66">
        <w:trPr>
          <w:tblCellSpacing w:w="0" w:type="dxa"/>
        </w:trPr>
        <w:tc>
          <w:tcPr>
            <w:tcW w:w="0" w:type="auto"/>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Η μπάλα.</w:t>
            </w:r>
            <w:r w:rsidRPr="00104C66">
              <w:rPr>
                <w:rFonts w:ascii="Times New Roman" w:eastAsia="Times New Roman" w:hAnsi="Times New Roman" w:cs="Times New Roman"/>
                <w:sz w:val="24"/>
                <w:szCs w:val="24"/>
                <w:lang w:val="el-GR"/>
              </w:rPr>
              <w:t xml:space="preserve"> Είναι φτιαγμένη από δέρμα ή συνθετικό υλικό. Έχει περιφέρεια 75 εκατοστά και ζυγίζει 600 γραμμάρια.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r w:rsidRPr="00104C66">
              <w:rPr>
                <w:rFonts w:ascii="Times New Roman" w:eastAsia="Times New Roman" w:hAnsi="Times New Roman" w:cs="Times New Roman"/>
                <w:b/>
                <w:bCs/>
                <w:sz w:val="24"/>
                <w:szCs w:val="24"/>
                <w:lang w:val="el-GR"/>
              </w:rPr>
              <w:t>Ο αριθμός παικτών - ο σκοπός του παιχνιδιού.</w:t>
            </w:r>
            <w:r w:rsidRPr="00104C66">
              <w:rPr>
                <w:rFonts w:ascii="Times New Roman" w:eastAsia="Times New Roman" w:hAnsi="Times New Roman" w:cs="Times New Roman"/>
                <w:sz w:val="24"/>
                <w:szCs w:val="24"/>
                <w:lang w:val="el-GR"/>
              </w:rPr>
              <w:t xml:space="preserve"> Δύο ομάδες από 5 παίκτες η καθεμία προσπαθούν να πετύχουν πόντους στέλνοντας την μπάλα μέσα στο αντίπαλο καλάθι. Οι παίκτες επιτρέπεται να χρησιμοποιούν μόνο τα χέρια τους για τον έλεγχο της μπάλας, αλλά δεν μπορούν να τρέχουν κρατώντας την, παρά μόνο αν την κτυπούν συνεχώς στο έδαφος. Σε κάθε αγώνα μπορεί να δηλωθούν </w:t>
            </w:r>
            <w:r w:rsidRPr="00104C66">
              <w:rPr>
                <w:rFonts w:ascii="Times New Roman" w:eastAsia="Times New Roman" w:hAnsi="Times New Roman" w:cs="Times New Roman"/>
                <w:sz w:val="24"/>
                <w:szCs w:val="24"/>
                <w:lang w:val="el-GR"/>
              </w:rPr>
              <w:lastRenderedPageBreak/>
              <w:t xml:space="preserve">συνολικά για κάθε ομάδα 12 παίκτες. Οι 7 αναπληρωματικοί μπορεί να χρησιμοποιηθούν σαν αλλαγές των 5 παικτών, όσες φορές το επιθυμεί ο προπονητής της ομάδας. Νικήτρια είναι η ομάδα που έχει πετύχει τους περισσότερους πόντους στο τέλος του αγώνα. Κάθε καλάθι ισοδυναμεί με δύο πόντους, εφ' όσον γίνει σουτ μέσα από τη γραμμή των τρίποντων. Αν το σουτ γίνει έξω από αυτή τη γραμμή, το καλάθι ισοδυναμεί με τρεις πόντους. </w:t>
            </w:r>
            <w:proofErr w:type="spellStart"/>
            <w:r w:rsidRPr="00104C66">
              <w:rPr>
                <w:rFonts w:ascii="Times New Roman" w:eastAsia="Times New Roman" w:hAnsi="Times New Roman" w:cs="Times New Roman"/>
                <w:sz w:val="24"/>
                <w:szCs w:val="24"/>
              </w:rPr>
              <w:t>Κάθε</w:t>
            </w:r>
            <w:proofErr w:type="spellEnd"/>
            <w:r w:rsidRPr="00104C66">
              <w:rPr>
                <w:rFonts w:ascii="Times New Roman" w:eastAsia="Times New Roman" w:hAnsi="Times New Roman" w:cs="Times New Roman"/>
                <w:sz w:val="24"/>
                <w:szCs w:val="24"/>
              </w:rPr>
              <w:t xml:space="preserve"> </w:t>
            </w:r>
            <w:proofErr w:type="spellStart"/>
            <w:r w:rsidRPr="00104C66">
              <w:rPr>
                <w:rFonts w:ascii="Times New Roman" w:eastAsia="Times New Roman" w:hAnsi="Times New Roman" w:cs="Times New Roman"/>
                <w:sz w:val="24"/>
                <w:szCs w:val="24"/>
              </w:rPr>
              <w:t>επιτυχημένη</w:t>
            </w:r>
            <w:proofErr w:type="spellEnd"/>
            <w:r w:rsidRPr="00104C66">
              <w:rPr>
                <w:rFonts w:ascii="Times New Roman" w:eastAsia="Times New Roman" w:hAnsi="Times New Roman" w:cs="Times New Roman"/>
                <w:sz w:val="24"/>
                <w:szCs w:val="24"/>
              </w:rPr>
              <w:t xml:space="preserve"> </w:t>
            </w:r>
            <w:proofErr w:type="spellStart"/>
            <w:r w:rsidRPr="00104C66">
              <w:rPr>
                <w:rFonts w:ascii="Times New Roman" w:eastAsia="Times New Roman" w:hAnsi="Times New Roman" w:cs="Times New Roman"/>
                <w:sz w:val="24"/>
                <w:szCs w:val="24"/>
              </w:rPr>
              <w:t>ελεύθερη</w:t>
            </w:r>
            <w:proofErr w:type="spellEnd"/>
            <w:r w:rsidRPr="00104C66">
              <w:rPr>
                <w:rFonts w:ascii="Times New Roman" w:eastAsia="Times New Roman" w:hAnsi="Times New Roman" w:cs="Times New Roman"/>
                <w:sz w:val="24"/>
                <w:szCs w:val="24"/>
              </w:rPr>
              <w:t xml:space="preserve"> </w:t>
            </w:r>
            <w:proofErr w:type="spellStart"/>
            <w:r w:rsidRPr="00104C66">
              <w:rPr>
                <w:rFonts w:ascii="Times New Roman" w:eastAsia="Times New Roman" w:hAnsi="Times New Roman" w:cs="Times New Roman"/>
                <w:sz w:val="24"/>
                <w:szCs w:val="24"/>
              </w:rPr>
              <w:t>βολή</w:t>
            </w:r>
            <w:proofErr w:type="spellEnd"/>
            <w:r w:rsidRPr="00104C66">
              <w:rPr>
                <w:rFonts w:ascii="Times New Roman" w:eastAsia="Times New Roman" w:hAnsi="Times New Roman" w:cs="Times New Roman"/>
                <w:sz w:val="24"/>
                <w:szCs w:val="24"/>
              </w:rPr>
              <w:t xml:space="preserve"> (</w:t>
            </w:r>
            <w:proofErr w:type="spellStart"/>
            <w:r w:rsidRPr="00104C66">
              <w:rPr>
                <w:rFonts w:ascii="Times New Roman" w:eastAsia="Times New Roman" w:hAnsi="Times New Roman" w:cs="Times New Roman"/>
                <w:sz w:val="24"/>
                <w:szCs w:val="24"/>
              </w:rPr>
              <w:t>φάουλ</w:t>
            </w:r>
            <w:proofErr w:type="spellEnd"/>
            <w:r w:rsidRPr="00104C66">
              <w:rPr>
                <w:rFonts w:ascii="Times New Roman" w:eastAsia="Times New Roman" w:hAnsi="Times New Roman" w:cs="Times New Roman"/>
                <w:sz w:val="24"/>
                <w:szCs w:val="24"/>
              </w:rPr>
              <w:t xml:space="preserve">) </w:t>
            </w:r>
            <w:proofErr w:type="spellStart"/>
            <w:r w:rsidRPr="00104C66">
              <w:rPr>
                <w:rFonts w:ascii="Times New Roman" w:eastAsia="Times New Roman" w:hAnsi="Times New Roman" w:cs="Times New Roman"/>
                <w:sz w:val="24"/>
                <w:szCs w:val="24"/>
              </w:rPr>
              <w:t>ισοδυναμεί</w:t>
            </w:r>
            <w:proofErr w:type="spellEnd"/>
            <w:r w:rsidRPr="00104C66">
              <w:rPr>
                <w:rFonts w:ascii="Times New Roman" w:eastAsia="Times New Roman" w:hAnsi="Times New Roman" w:cs="Times New Roman"/>
                <w:sz w:val="24"/>
                <w:szCs w:val="24"/>
              </w:rPr>
              <w:t xml:space="preserve"> με </w:t>
            </w:r>
            <w:proofErr w:type="spellStart"/>
            <w:r w:rsidRPr="00104C66">
              <w:rPr>
                <w:rFonts w:ascii="Times New Roman" w:eastAsia="Times New Roman" w:hAnsi="Times New Roman" w:cs="Times New Roman"/>
                <w:sz w:val="24"/>
                <w:szCs w:val="24"/>
              </w:rPr>
              <w:t>έναν</w:t>
            </w:r>
            <w:proofErr w:type="spellEnd"/>
            <w:r w:rsidRPr="00104C66">
              <w:rPr>
                <w:rFonts w:ascii="Times New Roman" w:eastAsia="Times New Roman" w:hAnsi="Times New Roman" w:cs="Times New Roman"/>
                <w:sz w:val="24"/>
                <w:szCs w:val="24"/>
              </w:rPr>
              <w:t xml:space="preserve"> </w:t>
            </w:r>
            <w:proofErr w:type="spellStart"/>
            <w:r w:rsidRPr="00104C66">
              <w:rPr>
                <w:rFonts w:ascii="Times New Roman" w:eastAsia="Times New Roman" w:hAnsi="Times New Roman" w:cs="Times New Roman"/>
                <w:sz w:val="24"/>
                <w:szCs w:val="24"/>
              </w:rPr>
              <w:t>πόντο</w:t>
            </w:r>
            <w:proofErr w:type="spellEnd"/>
            <w:r w:rsidRPr="00104C66">
              <w:rPr>
                <w:rFonts w:ascii="Times New Roman" w:eastAsia="Times New Roman" w:hAnsi="Times New Roman" w:cs="Times New Roman"/>
                <w:sz w:val="24"/>
                <w:szCs w:val="24"/>
              </w:rPr>
              <w:t xml:space="preserve">. </w:t>
            </w:r>
          </w:p>
        </w:tc>
        <w:tc>
          <w:tcPr>
            <w:tcW w:w="0" w:type="auto"/>
            <w:vAlign w:val="center"/>
            <w:hideMark/>
          </w:tcPr>
          <w:p w:rsidR="00104C66" w:rsidRPr="00104C66" w:rsidRDefault="00104C66" w:rsidP="00104C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095375" cy="1104900"/>
                  <wp:effectExtent l="19050" t="0" r="9525" b="0"/>
                  <wp:docPr id="2" name="Εικόνα 2" descr="μπάλα μπάσκε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μπάλα μπάσκετ"/>
                          <pic:cNvPicPr>
                            <a:picLocks noChangeAspect="1" noChangeArrowheads="1"/>
                          </pic:cNvPicPr>
                        </pic:nvPicPr>
                        <pic:blipFill>
                          <a:blip r:embed="rId6"/>
                          <a:srcRect/>
                          <a:stretch>
                            <a:fillRect/>
                          </a:stretch>
                        </pic:blipFill>
                        <pic:spPr bwMode="auto">
                          <a:xfrm>
                            <a:off x="0" y="0"/>
                            <a:ext cx="1095375" cy="1104900"/>
                          </a:xfrm>
                          <a:prstGeom prst="rect">
                            <a:avLst/>
                          </a:prstGeom>
                          <a:noFill/>
                          <a:ln w="9525">
                            <a:noFill/>
                            <a:miter lim="800000"/>
                            <a:headEnd/>
                            <a:tailEnd/>
                          </a:ln>
                        </pic:spPr>
                      </pic:pic>
                    </a:graphicData>
                  </a:graphic>
                </wp:inline>
              </w:drawing>
            </w:r>
          </w:p>
        </w:tc>
      </w:tr>
      <w:tr w:rsidR="00104C66" w:rsidRPr="00104C66" w:rsidTr="00104C66">
        <w:trPr>
          <w:trHeight w:val="31680"/>
          <w:tblCellSpacing w:w="0" w:type="dxa"/>
        </w:trPr>
        <w:tc>
          <w:tcPr>
            <w:tcW w:w="0" w:type="auto"/>
            <w:gridSpan w:val="2"/>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lastRenderedPageBreak/>
              <w:t xml:space="preserve">Οι διαιτητές. </w:t>
            </w:r>
            <w:r w:rsidRPr="00104C66">
              <w:rPr>
                <w:rFonts w:ascii="Times New Roman" w:eastAsia="Times New Roman" w:hAnsi="Times New Roman" w:cs="Times New Roman"/>
                <w:sz w:val="24"/>
                <w:szCs w:val="24"/>
                <w:lang w:val="el-GR"/>
              </w:rPr>
              <w:t xml:space="preserve">Είναι τρεις και μοιράζονται τον αγωνιστικό χώρο. Αλλάζουν περιοχές μετά από κάθε φάουλ. Επειδή το μπάσκετ είναι γρήγορο και οι κανονισμοί του αθλήματος πολύπλοκοι, οι διαιτητές θα πρέπει να αποφασίζουν σε κλάσματα δευτερολέπτου για να παραχωρήσουν φάουλ ή για να αφήσουν το παιχνίδι να συνεχιστεί. Χρησιμοποιούν τη σφυρίχτρα και σήματα με τα χέρια για να επικοινωνούν με τους παίκτες και τη γραμματεία. Τη γραμματεία την αποτελούν ο σημειωτής, ο χρονομέτρης και ο χειριστής του μηχανήματος των 24 δευτερολέπτων. Ο σεβασμός στους κανόνες του αθλήματος και στις αποφάσεις των διαιτητών είναι προϋπόθεση καλής διεξαγωγής για κάθε αγώνα.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Η διάρκεια του αγώνα.</w:t>
            </w:r>
            <w:r w:rsidRPr="00104C66">
              <w:rPr>
                <w:rFonts w:ascii="Times New Roman" w:eastAsia="Times New Roman" w:hAnsi="Times New Roman" w:cs="Times New Roman"/>
                <w:sz w:val="24"/>
                <w:szCs w:val="24"/>
                <w:lang w:val="el-GR"/>
              </w:rPr>
              <w:t xml:space="preserve"> Το παιχνίδι παίζεται σε 4 περιόδους των 10 λεπτών, ενώ ο χρόνος επίθεσης που έχει η κάθε ομάδα διαρκεί 24 δευτερόλεπτα. Οι παίκτες δικαιούνται μια διακοπή 15 λεπτών για ανάπαυση μεταξύ της δεύτερης και τρίτης περιόδου. Το χρονόμετρο αρχίζει να λειτουργεί σε κάθε δεκάλεπτο από τη στιγμή που η μπάλα έρθει σε επαφή με κάποιον παίκτη. Σταματάει σε κάθε σφύριγμα του διαιτητή για φάουλ ή όταν η μπάλα βγει εκτός γηπέδου. Στην επαναφορά της μπάλας από κτύπημα ελευθέρων βολών, όταν οι βολές είναι επιτυχημένες, το παιχνίδι ξαναρχίζει με πάσα από τη γραμμή του άουτ. Όταν όμως η δεύτερη βολή είναι αποτυχημένη, τότε το χρονόμετρο ξεκινάει με την αναπήδηση της μπάλας στο στεφάνι. Κάθε ομάδα έχει δικαίωμα να ζητήσει δύο </w:t>
            </w:r>
            <w:proofErr w:type="spellStart"/>
            <w:r w:rsidRPr="00104C66">
              <w:rPr>
                <w:rFonts w:ascii="Times New Roman" w:eastAsia="Times New Roman" w:hAnsi="Times New Roman" w:cs="Times New Roman"/>
                <w:sz w:val="24"/>
                <w:szCs w:val="24"/>
                <w:lang w:val="el-GR"/>
              </w:rPr>
              <w:t>τάιμ</w:t>
            </w:r>
            <w:proofErr w:type="spellEnd"/>
            <w:r w:rsidRPr="00104C66">
              <w:rPr>
                <w:rFonts w:ascii="Times New Roman" w:eastAsia="Times New Roman" w:hAnsi="Times New Roman" w:cs="Times New Roman"/>
                <w:sz w:val="24"/>
                <w:szCs w:val="24"/>
                <w:lang w:val="el-GR"/>
              </w:rPr>
              <w:t xml:space="preserve"> άουτ στα δύο πρώτα δεκάλεπτα και άλλα τρία στα επόμενα δύο. Η διάρκεια του </w:t>
            </w:r>
            <w:proofErr w:type="spellStart"/>
            <w:r w:rsidRPr="00104C66">
              <w:rPr>
                <w:rFonts w:ascii="Times New Roman" w:eastAsia="Times New Roman" w:hAnsi="Times New Roman" w:cs="Times New Roman"/>
                <w:sz w:val="24"/>
                <w:szCs w:val="24"/>
                <w:lang w:val="el-GR"/>
              </w:rPr>
              <w:t>τάιμ</w:t>
            </w:r>
            <w:proofErr w:type="spellEnd"/>
            <w:r w:rsidRPr="00104C66">
              <w:rPr>
                <w:rFonts w:ascii="Times New Roman" w:eastAsia="Times New Roman" w:hAnsi="Times New Roman" w:cs="Times New Roman"/>
                <w:sz w:val="24"/>
                <w:szCs w:val="24"/>
                <w:lang w:val="el-GR"/>
              </w:rPr>
              <w:t xml:space="preserve"> άουτ είναι ένα λεπτό.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Φ</w:t>
            </w:r>
            <w:r w:rsidRPr="00104C66">
              <w:rPr>
                <w:rFonts w:ascii="Times New Roman" w:eastAsia="Times New Roman" w:hAnsi="Times New Roman" w:cs="Times New Roman"/>
                <w:sz w:val="24"/>
                <w:szCs w:val="24"/>
                <w:lang w:val="el-GR"/>
              </w:rPr>
              <w:t xml:space="preserve">ΥΣΙΚΗ </w:t>
            </w:r>
            <w:r w:rsidRPr="00104C66">
              <w:rPr>
                <w:rFonts w:ascii="Times New Roman" w:eastAsia="Times New Roman" w:hAnsi="Times New Roman" w:cs="Times New Roman"/>
                <w:b/>
                <w:bCs/>
                <w:sz w:val="24"/>
                <w:szCs w:val="24"/>
                <w:lang w:val="el-GR"/>
              </w:rPr>
              <w:t>Α</w:t>
            </w:r>
            <w:r w:rsidRPr="00104C66">
              <w:rPr>
                <w:rFonts w:ascii="Times New Roman" w:eastAsia="Times New Roman" w:hAnsi="Times New Roman" w:cs="Times New Roman"/>
                <w:sz w:val="24"/>
                <w:szCs w:val="24"/>
                <w:lang w:val="el-GR"/>
              </w:rPr>
              <w:t>ΓΩΓΗ</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rPr>
              <w:t>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Η έναρξη του παιχνιδιού - παραβάσεις.</w:t>
            </w:r>
            <w:r w:rsidRPr="00104C66">
              <w:rPr>
                <w:rFonts w:ascii="Times New Roman" w:eastAsia="Times New Roman" w:hAnsi="Times New Roman" w:cs="Times New Roman"/>
                <w:sz w:val="24"/>
                <w:szCs w:val="24"/>
                <w:lang w:val="el-GR"/>
              </w:rPr>
              <w:t xml:space="preserve"> Ο αγώνας αρχίζει, όταν ο διαιτητής, στο κέντρο του γηπέδου, πετάξει την μπάλα ψηλά ανάμεσα σε δύο αντιπάλους παίκτες, οι οποίοι προσπαθούν να την πιάσουν ή να τη στείλουν σε κάποιο συμπαίκτη τους. Η ομάδα που θα πάρει την μπάλα στην κατοχή της έχει 8 δευτερόλεπτα να περάσει τη μεσαία γραμμή και συνολικά 24 για να εκδηλώσει επίθεση. Ο παίκτης που έχει στην κατοχή του την μπάλα πρέπει να παίξει την μπάλα με ντρίπλα, πάσα ή να κάνει σουτ μέσα σε 5 δευτερόλεπτα. Αν περάσει αυτός ο χρόνος, οι διαιτητές καταλογίζουν φάουλ και παραχωρείται η μπάλα στην αντίπαλη ομάδα. Φάουλ καταλογίζονται επίσης σε βάρος παικτών που χειρίζονται αντικανονικά την μπάλα (βήματα με την μπάλα στα χέρια) ή εμποδίζουν τις κινήσεις των αντιπάλων τους. Όταν ένα φάουλ γίνει στην προσπάθεια για σουτ ή όταν μια ομάδα έχει συμπληρώσει 5 φάουλ στην περίοδο, εκτελούνται ελεύθερες βολές. Σε όλες τις άλλες περιπτώσεις των παραβάσεων η επαναφορά της μπάλας γίνεται από τα πλάγια.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Κάθε παίκτης που θα χρεωθεί με πέντε φάουλ στη διάρκεια του αγώνα αποβάλλεται και τη θέση του την παίρνει ένας από τους αναπληρωματικούς. </w:t>
            </w:r>
          </w:p>
          <w:tbl>
            <w:tblPr>
              <w:tblW w:w="5000" w:type="pct"/>
              <w:tblCellSpacing w:w="0" w:type="dxa"/>
              <w:tblCellMar>
                <w:top w:w="75" w:type="dxa"/>
                <w:left w:w="75" w:type="dxa"/>
                <w:bottom w:w="75" w:type="dxa"/>
                <w:right w:w="75" w:type="dxa"/>
              </w:tblCellMar>
              <w:tblLook w:val="04A0"/>
            </w:tblPr>
            <w:tblGrid>
              <w:gridCol w:w="2760"/>
              <w:gridCol w:w="5880"/>
            </w:tblGrid>
            <w:tr w:rsidR="00104C66" w:rsidRPr="00104C66">
              <w:trPr>
                <w:tblCellSpacing w:w="0" w:type="dxa"/>
              </w:trPr>
              <w:tc>
                <w:tcPr>
                  <w:tcW w:w="0" w:type="auto"/>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proofErr w:type="spellStart"/>
                  <w:r w:rsidRPr="00104C66">
                    <w:rPr>
                      <w:rFonts w:ascii="Times New Roman" w:eastAsia="Times New Roman" w:hAnsi="Times New Roman" w:cs="Times New Roman"/>
                      <w:b/>
                      <w:bCs/>
                      <w:sz w:val="24"/>
                      <w:szCs w:val="24"/>
                    </w:rPr>
                    <w:t>Οι</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θέσεις</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των</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παικτών</w:t>
                  </w:r>
                  <w:proofErr w:type="spellEnd"/>
                </w:p>
              </w:tc>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rPr>
                  </w:pPr>
                  <w:r w:rsidRPr="00104C66">
                    <w:rPr>
                      <w:rFonts w:ascii="Times New Roman" w:eastAsia="Times New Roman" w:hAnsi="Times New Roman" w:cs="Times New Roman"/>
                      <w:sz w:val="24"/>
                      <w:szCs w:val="24"/>
                    </w:rPr>
                    <w:t> </w:t>
                  </w:r>
                </w:p>
              </w:tc>
            </w:tr>
            <w:tr w:rsidR="00104C66" w:rsidRPr="00104C66">
              <w:trPr>
                <w:tblCellSpacing w:w="0" w:type="dxa"/>
              </w:trPr>
              <w:tc>
                <w:tcPr>
                  <w:tcW w:w="0" w:type="auto"/>
                  <w:vAlign w:val="center"/>
                  <w:hideMark/>
                </w:tcPr>
                <w:p w:rsidR="00104C66" w:rsidRPr="00104C66" w:rsidRDefault="00104C66" w:rsidP="00104C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628775" cy="1695450"/>
                        <wp:effectExtent l="19050" t="0" r="9525" b="0"/>
                        <wp:docPr id="3" name="Εικόνα 3" descr="Μπάσκε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Μπάσκετ"/>
                                <pic:cNvPicPr>
                                  <a:picLocks noChangeAspect="1" noChangeArrowheads="1"/>
                                </pic:cNvPicPr>
                              </pic:nvPicPr>
                              <pic:blipFill>
                                <a:blip r:embed="rId7"/>
                                <a:srcRect/>
                                <a:stretch>
                                  <a:fillRect/>
                                </a:stretch>
                              </pic:blipFill>
                              <pic:spPr bwMode="auto">
                                <a:xfrm>
                                  <a:off x="0" y="0"/>
                                  <a:ext cx="1628775" cy="1695450"/>
                                </a:xfrm>
                                <a:prstGeom prst="rect">
                                  <a:avLst/>
                                </a:prstGeom>
                                <a:noFill/>
                                <a:ln w="9525">
                                  <a:noFill/>
                                  <a:miter lim="800000"/>
                                  <a:headEnd/>
                                  <a:tailEnd/>
                                </a:ln>
                              </pic:spPr>
                            </pic:pic>
                          </a:graphicData>
                        </a:graphic>
                      </wp:inline>
                    </w:drawing>
                  </w:r>
                </w:p>
              </w:tc>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1.</w:t>
                  </w:r>
                  <w:r w:rsidRPr="00104C66">
                    <w:rPr>
                      <w:rFonts w:ascii="Times New Roman" w:eastAsia="Times New Roman" w:hAnsi="Times New Roman" w:cs="Times New Roman"/>
                      <w:sz w:val="24"/>
                      <w:szCs w:val="24"/>
                      <w:lang w:val="el-GR"/>
                    </w:rPr>
                    <w:t xml:space="preserve"> </w:t>
                  </w:r>
                  <w:proofErr w:type="spellStart"/>
                  <w:r w:rsidRPr="00104C66">
                    <w:rPr>
                      <w:rFonts w:ascii="Times New Roman" w:eastAsia="Times New Roman" w:hAnsi="Times New Roman" w:cs="Times New Roman"/>
                      <w:sz w:val="24"/>
                      <w:szCs w:val="24"/>
                      <w:lang w:val="el-GR"/>
                    </w:rPr>
                    <w:t>Πλέι</w:t>
                  </w:r>
                  <w:proofErr w:type="spellEnd"/>
                  <w:r w:rsidRPr="00104C66">
                    <w:rPr>
                      <w:rFonts w:ascii="Times New Roman" w:eastAsia="Times New Roman" w:hAnsi="Times New Roman" w:cs="Times New Roman"/>
                      <w:sz w:val="24"/>
                      <w:szCs w:val="24"/>
                      <w:lang w:val="el-GR"/>
                    </w:rPr>
                    <w:t xml:space="preserve"> - </w:t>
                  </w:r>
                  <w:proofErr w:type="spellStart"/>
                  <w:r w:rsidRPr="00104C66">
                    <w:rPr>
                      <w:rFonts w:ascii="Times New Roman" w:eastAsia="Times New Roman" w:hAnsi="Times New Roman" w:cs="Times New Roman"/>
                      <w:sz w:val="24"/>
                      <w:szCs w:val="24"/>
                      <w:lang w:val="el-GR"/>
                    </w:rPr>
                    <w:t>μέικερ</w:t>
                  </w:r>
                  <w:proofErr w:type="spellEnd"/>
                  <w:r w:rsidRPr="00104C66">
                    <w:rPr>
                      <w:rFonts w:ascii="Times New Roman" w:eastAsia="Times New Roman" w:hAnsi="Times New Roman" w:cs="Times New Roman"/>
                      <w:sz w:val="24"/>
                      <w:szCs w:val="24"/>
                      <w:lang w:val="el-GR"/>
                    </w:rPr>
                    <w:t xml:space="preserve">: Ο οργανωτής του παιχνιδιού. Είναι πολύ καλός χειριστής της μπάλας, δίνει το ρυθμό του παιχνιδιού και καθοδηγεί τους συμπαίκτες του.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2.</w:t>
                  </w:r>
                  <w:r w:rsidRPr="00104C66">
                    <w:rPr>
                      <w:rFonts w:ascii="Times New Roman" w:eastAsia="Times New Roman" w:hAnsi="Times New Roman" w:cs="Times New Roman"/>
                      <w:sz w:val="24"/>
                      <w:szCs w:val="24"/>
                      <w:lang w:val="el-GR"/>
                    </w:rPr>
                    <w:t xml:space="preserve"> Γκαρντ: Βοηθάει τον </w:t>
                  </w:r>
                  <w:proofErr w:type="spellStart"/>
                  <w:r w:rsidRPr="00104C66">
                    <w:rPr>
                      <w:rFonts w:ascii="Times New Roman" w:eastAsia="Times New Roman" w:hAnsi="Times New Roman" w:cs="Times New Roman"/>
                      <w:sz w:val="24"/>
                      <w:szCs w:val="24"/>
                      <w:lang w:val="el-GR"/>
                    </w:rPr>
                    <w:t>πλέι</w:t>
                  </w:r>
                  <w:proofErr w:type="spellEnd"/>
                  <w:r w:rsidRPr="00104C66">
                    <w:rPr>
                      <w:rFonts w:ascii="Times New Roman" w:eastAsia="Times New Roman" w:hAnsi="Times New Roman" w:cs="Times New Roman"/>
                      <w:sz w:val="24"/>
                      <w:szCs w:val="24"/>
                      <w:lang w:val="el-GR"/>
                    </w:rPr>
                    <w:t xml:space="preserve"> - </w:t>
                  </w:r>
                  <w:proofErr w:type="spellStart"/>
                  <w:r w:rsidRPr="00104C66">
                    <w:rPr>
                      <w:rFonts w:ascii="Times New Roman" w:eastAsia="Times New Roman" w:hAnsi="Times New Roman" w:cs="Times New Roman"/>
                      <w:sz w:val="24"/>
                      <w:szCs w:val="24"/>
                      <w:lang w:val="el-GR"/>
                    </w:rPr>
                    <w:t>μέικερ</w:t>
                  </w:r>
                  <w:proofErr w:type="spellEnd"/>
                  <w:r w:rsidRPr="00104C66">
                    <w:rPr>
                      <w:rFonts w:ascii="Times New Roman" w:eastAsia="Times New Roman" w:hAnsi="Times New Roman" w:cs="Times New Roman"/>
                      <w:sz w:val="24"/>
                      <w:szCs w:val="24"/>
                      <w:lang w:val="el-GR"/>
                    </w:rPr>
                    <w:t xml:space="preserve"> στην οργάνωση του παιχνιδιού, είναι καλός σουτέρ.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3, 4</w:t>
                  </w:r>
                  <w:r w:rsidRPr="00104C66">
                    <w:rPr>
                      <w:rFonts w:ascii="Times New Roman" w:eastAsia="Times New Roman" w:hAnsi="Times New Roman" w:cs="Times New Roman"/>
                      <w:sz w:val="24"/>
                      <w:szCs w:val="24"/>
                      <w:lang w:val="el-GR"/>
                    </w:rPr>
                    <w:t xml:space="preserve">.Φόργουορντ: Είναι πολύ καλοί σουτέρ και αποτελούν το συνδετικό κρίκο μεταξύ του γκαρντ και του σέντερ.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5.</w:t>
                  </w:r>
                  <w:r w:rsidRPr="00104C66">
                    <w:rPr>
                      <w:rFonts w:ascii="Times New Roman" w:eastAsia="Times New Roman" w:hAnsi="Times New Roman" w:cs="Times New Roman"/>
                      <w:sz w:val="24"/>
                      <w:szCs w:val="24"/>
                      <w:lang w:val="el-GR"/>
                    </w:rPr>
                    <w:t xml:space="preserve"> Σέντερ: Ο ψηλότερος παίκτης της ομάδας, προστατεύει το καλάθι από τα κοντινά σουτ και προσπαθεί να κερδίσει τα ριμπάουντ. </w:t>
                  </w:r>
                </w:p>
              </w:tc>
            </w:tr>
          </w:tbl>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Πώς παίζεται η καλαθοσφαίριση. Βασικές δεξιότητες.</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Μελετήστε τα παρακάτω σκίτσα και διαβάστε προσεκτικά τις οδηγίες. Προσπαθήστε να τα εφαρμόσετε στο μάθημα μόνοι σας ή σε συνεργασία με τους συμμαθητές σας.</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r w:rsidRPr="00104C66">
              <w:rPr>
                <w:rFonts w:ascii="Times New Roman" w:eastAsia="Times New Roman" w:hAnsi="Times New Roman" w:cs="Times New Roman"/>
                <w:b/>
                <w:bCs/>
                <w:sz w:val="24"/>
                <w:szCs w:val="24"/>
              </w:rPr>
              <w:t>Κ</w:t>
            </w:r>
            <w:r w:rsidRPr="00104C66">
              <w:rPr>
                <w:rFonts w:ascii="Times New Roman" w:eastAsia="Times New Roman" w:hAnsi="Times New Roman" w:cs="Times New Roman"/>
                <w:sz w:val="24"/>
                <w:szCs w:val="24"/>
              </w:rPr>
              <w:t>ΕΦΑΛΑΙΟ 2</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r w:rsidRPr="00104C66">
              <w:rPr>
                <w:rFonts w:ascii="Times New Roman" w:eastAsia="Times New Roman" w:hAnsi="Times New Roman" w:cs="Times New Roman"/>
                <w:sz w:val="24"/>
                <w:szCs w:val="24"/>
              </w:rPr>
              <w:t>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proofErr w:type="spellStart"/>
            <w:r w:rsidRPr="00104C66">
              <w:rPr>
                <w:rFonts w:ascii="Times New Roman" w:eastAsia="Times New Roman" w:hAnsi="Times New Roman" w:cs="Times New Roman"/>
                <w:b/>
                <w:bCs/>
                <w:sz w:val="24"/>
                <w:szCs w:val="24"/>
              </w:rPr>
              <w:t>Στάση</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ετοιμότητας</w:t>
            </w:r>
            <w:proofErr w:type="spellEnd"/>
          </w:p>
          <w:tbl>
            <w:tblPr>
              <w:tblW w:w="5000" w:type="pct"/>
              <w:tblCellSpacing w:w="0" w:type="dxa"/>
              <w:tblCellMar>
                <w:top w:w="75" w:type="dxa"/>
                <w:left w:w="75" w:type="dxa"/>
                <w:bottom w:w="75" w:type="dxa"/>
                <w:right w:w="75" w:type="dxa"/>
              </w:tblCellMar>
              <w:tblLook w:val="04A0"/>
            </w:tblPr>
            <w:tblGrid>
              <w:gridCol w:w="1661"/>
              <w:gridCol w:w="6979"/>
            </w:tblGrid>
            <w:tr w:rsidR="00104C66" w:rsidRPr="00104C66">
              <w:trPr>
                <w:tblCellSpacing w:w="0" w:type="dxa"/>
              </w:trPr>
              <w:tc>
                <w:tcPr>
                  <w:tcW w:w="0" w:type="auto"/>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proofErr w:type="spellStart"/>
                  <w:r w:rsidRPr="00104C66">
                    <w:rPr>
                      <w:rFonts w:ascii="Times New Roman" w:eastAsia="Times New Roman" w:hAnsi="Times New Roman" w:cs="Times New Roman"/>
                      <w:b/>
                      <w:bCs/>
                      <w:sz w:val="24"/>
                      <w:szCs w:val="24"/>
                    </w:rPr>
                    <w:t>Τι</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πρέπει</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να</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προσέχουμε</w:t>
                  </w:r>
                  <w:proofErr w:type="spellEnd"/>
                  <w:r w:rsidRPr="00104C66">
                    <w:rPr>
                      <w:rFonts w:ascii="Times New Roman" w:eastAsia="Times New Roman" w:hAnsi="Times New Roman" w:cs="Times New Roman"/>
                      <w:b/>
                      <w:bCs/>
                      <w:sz w:val="24"/>
                      <w:szCs w:val="24"/>
                    </w:rPr>
                    <w:t xml:space="preserve"> </w:t>
                  </w:r>
                </w:p>
                <w:p w:rsidR="00104C66" w:rsidRPr="00104C66" w:rsidRDefault="00104C66" w:rsidP="00104C66">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Το άνοιγμα των ποδιών να είναι στο πλάτος των ώμων. </w:t>
                  </w:r>
                </w:p>
                <w:p w:rsidR="00104C66" w:rsidRPr="00104C66" w:rsidRDefault="00104C66" w:rsidP="00104C66">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Τα πέλματα να είναι παράλληλα. </w:t>
                  </w:r>
                </w:p>
                <w:p w:rsidR="00104C66" w:rsidRPr="00104C66" w:rsidRDefault="00104C66" w:rsidP="00104C66">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Το ένα πόδι να </w:t>
                  </w:r>
                  <w:r w:rsidRPr="00104C66">
                    <w:rPr>
                      <w:rFonts w:ascii="Times New Roman" w:eastAsia="Times New Roman" w:hAnsi="Times New Roman" w:cs="Times New Roman"/>
                      <w:sz w:val="24"/>
                      <w:szCs w:val="24"/>
                      <w:lang w:val="el-GR"/>
                    </w:rPr>
                    <w:lastRenderedPageBreak/>
                    <w:t xml:space="preserve">είναι πιο μπροστά από το άλλο και το χέρι που αντιστοιχεί στο μπροστινό πόδι πιο ψηλά. </w:t>
                  </w:r>
                </w:p>
              </w:tc>
              <w:tc>
                <w:tcPr>
                  <w:tcW w:w="0" w:type="auto"/>
                  <w:vAlign w:val="center"/>
                  <w:hideMark/>
                </w:tcPr>
                <w:p w:rsidR="00104C66" w:rsidRPr="00104C66" w:rsidRDefault="00104C66" w:rsidP="00104C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324350" cy="1771650"/>
                        <wp:effectExtent l="19050" t="0" r="0" b="0"/>
                        <wp:docPr id="4" name="Εικόνα 4" descr="στάση ετοιμότητ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τάση ετοιμότητας"/>
                                <pic:cNvPicPr>
                                  <a:picLocks noChangeAspect="1" noChangeArrowheads="1"/>
                                </pic:cNvPicPr>
                              </pic:nvPicPr>
                              <pic:blipFill>
                                <a:blip r:embed="rId8"/>
                                <a:srcRect/>
                                <a:stretch>
                                  <a:fillRect/>
                                </a:stretch>
                              </pic:blipFill>
                              <pic:spPr bwMode="auto">
                                <a:xfrm>
                                  <a:off x="0" y="0"/>
                                  <a:ext cx="4324350" cy="1771650"/>
                                </a:xfrm>
                                <a:prstGeom prst="rect">
                                  <a:avLst/>
                                </a:prstGeom>
                                <a:noFill/>
                                <a:ln w="9525">
                                  <a:noFill/>
                                  <a:miter lim="800000"/>
                                  <a:headEnd/>
                                  <a:tailEnd/>
                                </a:ln>
                              </pic:spPr>
                            </pic:pic>
                          </a:graphicData>
                        </a:graphic>
                      </wp:inline>
                    </w:drawing>
                  </w:r>
                </w:p>
              </w:tc>
            </w:tr>
          </w:tbl>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lastRenderedPageBreak/>
              <w:t>Το πιάσιμο της μπάλας-πάσα στήθους</w:t>
            </w:r>
          </w:p>
          <w:tbl>
            <w:tblPr>
              <w:tblW w:w="5000" w:type="pct"/>
              <w:tblCellSpacing w:w="0" w:type="dxa"/>
              <w:tblCellMar>
                <w:top w:w="75" w:type="dxa"/>
                <w:left w:w="75" w:type="dxa"/>
                <w:bottom w:w="75" w:type="dxa"/>
                <w:right w:w="75" w:type="dxa"/>
              </w:tblCellMar>
              <w:tblLook w:val="04A0"/>
            </w:tblPr>
            <w:tblGrid>
              <w:gridCol w:w="5280"/>
              <w:gridCol w:w="3360"/>
            </w:tblGrid>
            <w:tr w:rsidR="00104C66" w:rsidRPr="00104C66">
              <w:trPr>
                <w:tblCellSpacing w:w="0" w:type="dxa"/>
              </w:trPr>
              <w:tc>
                <w:tcPr>
                  <w:tcW w:w="0" w:type="auto"/>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proofErr w:type="spellStart"/>
                  <w:r w:rsidRPr="00104C66">
                    <w:rPr>
                      <w:rFonts w:ascii="Times New Roman" w:eastAsia="Times New Roman" w:hAnsi="Times New Roman" w:cs="Times New Roman"/>
                      <w:b/>
                      <w:bCs/>
                      <w:sz w:val="24"/>
                      <w:szCs w:val="24"/>
                    </w:rPr>
                    <w:t>Τι</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πρέπει</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να</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προσέχουμε</w:t>
                  </w:r>
                  <w:proofErr w:type="spellEnd"/>
                  <w:r w:rsidRPr="00104C66">
                    <w:rPr>
                      <w:rFonts w:ascii="Times New Roman" w:eastAsia="Times New Roman" w:hAnsi="Times New Roman" w:cs="Times New Roman"/>
                      <w:b/>
                      <w:bCs/>
                      <w:sz w:val="24"/>
                      <w:szCs w:val="24"/>
                    </w:rPr>
                    <w:t xml:space="preserve"> </w:t>
                  </w:r>
                </w:p>
                <w:p w:rsidR="00104C66" w:rsidRPr="00104C66" w:rsidRDefault="00104C66" w:rsidP="00104C66">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Στο πιάσιμο της μπάλας τα δάχτυλα να σχηματίζουν το γράμμα </w:t>
                  </w:r>
                  <w:r w:rsidRPr="00104C66">
                    <w:rPr>
                      <w:rFonts w:ascii="Times New Roman" w:eastAsia="Times New Roman" w:hAnsi="Times New Roman" w:cs="Times New Roman"/>
                      <w:sz w:val="24"/>
                      <w:szCs w:val="24"/>
                    </w:rPr>
                    <w:t>W</w:t>
                  </w:r>
                  <w:r w:rsidRPr="00104C66">
                    <w:rPr>
                      <w:rFonts w:ascii="Times New Roman" w:eastAsia="Times New Roman" w:hAnsi="Times New Roman" w:cs="Times New Roman"/>
                      <w:sz w:val="24"/>
                      <w:szCs w:val="24"/>
                      <w:lang w:val="el-GR"/>
                    </w:rPr>
                    <w:t xml:space="preserve">. </w:t>
                  </w:r>
                </w:p>
                <w:p w:rsidR="00104C66" w:rsidRPr="00104C66" w:rsidRDefault="00104C66" w:rsidP="00104C66">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Κάνουμε ένα βήμα μπροστά με τα χέρια τεντωμένα, τους αγκώνες μέσα και τις παλάμες προς τα κάτω. </w:t>
                  </w:r>
                </w:p>
              </w:tc>
              <w:tc>
                <w:tcPr>
                  <w:tcW w:w="0" w:type="auto"/>
                  <w:vAlign w:val="center"/>
                  <w:hideMark/>
                </w:tcPr>
                <w:p w:rsidR="00104C66" w:rsidRPr="00104C66" w:rsidRDefault="00104C66" w:rsidP="00104C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09775" cy="1638300"/>
                        <wp:effectExtent l="19050" t="0" r="9525" b="0"/>
                        <wp:docPr id="5" name="Εικόνα 5" descr="πιάσιμο της μπάλ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ιάσιμο της μπάλας"/>
                                <pic:cNvPicPr>
                                  <a:picLocks noChangeAspect="1" noChangeArrowheads="1"/>
                                </pic:cNvPicPr>
                              </pic:nvPicPr>
                              <pic:blipFill>
                                <a:blip r:embed="rId9"/>
                                <a:srcRect/>
                                <a:stretch>
                                  <a:fillRect/>
                                </a:stretch>
                              </pic:blipFill>
                              <pic:spPr bwMode="auto">
                                <a:xfrm>
                                  <a:off x="0" y="0"/>
                                  <a:ext cx="2009775" cy="1638300"/>
                                </a:xfrm>
                                <a:prstGeom prst="rect">
                                  <a:avLst/>
                                </a:prstGeom>
                                <a:noFill/>
                                <a:ln w="9525">
                                  <a:noFill/>
                                  <a:miter lim="800000"/>
                                  <a:headEnd/>
                                  <a:tailEnd/>
                                </a:ln>
                              </pic:spPr>
                            </pic:pic>
                          </a:graphicData>
                        </a:graphic>
                      </wp:inline>
                    </w:drawing>
                  </w:r>
                </w:p>
              </w:tc>
            </w:tr>
          </w:tbl>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Είδη πάσας. Στα παρακάτω σχήματα βλέπουμε τέσσερις διαφορετικές πάσες.</w:t>
            </w:r>
            <w:r w:rsidRPr="00104C66">
              <w:rPr>
                <w:rFonts w:ascii="Times New Roman" w:eastAsia="Times New Roman" w:hAnsi="Times New Roman" w:cs="Times New Roman"/>
                <w:sz w:val="24"/>
                <w:szCs w:val="24"/>
                <w:lang w:val="el-GR"/>
              </w:rPr>
              <w:t xml:space="preserve"> </w:t>
            </w:r>
          </w:p>
          <w:p w:rsidR="00104C66" w:rsidRPr="00104C66" w:rsidRDefault="00104C66" w:rsidP="00104C6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705600" cy="4038600"/>
                  <wp:effectExtent l="19050" t="0" r="0" b="0"/>
                  <wp:docPr id="6" name="Εικόνα 6" descr="είδη πάσ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ίδη πάσας"/>
                          <pic:cNvPicPr>
                            <a:picLocks noChangeAspect="1" noChangeArrowheads="1"/>
                          </pic:cNvPicPr>
                        </pic:nvPicPr>
                        <pic:blipFill>
                          <a:blip r:embed="rId10"/>
                          <a:srcRect/>
                          <a:stretch>
                            <a:fillRect/>
                          </a:stretch>
                        </pic:blipFill>
                        <pic:spPr bwMode="auto">
                          <a:xfrm>
                            <a:off x="0" y="0"/>
                            <a:ext cx="6705600" cy="4038600"/>
                          </a:xfrm>
                          <a:prstGeom prst="rect">
                            <a:avLst/>
                          </a:prstGeom>
                          <a:noFill/>
                          <a:ln w="9525">
                            <a:noFill/>
                            <a:miter lim="800000"/>
                            <a:headEnd/>
                            <a:tailEnd/>
                          </a:ln>
                        </pic:spPr>
                      </pic:pic>
                    </a:graphicData>
                  </a:graphic>
                </wp:inline>
              </w:drawing>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proofErr w:type="spellStart"/>
            <w:r w:rsidRPr="00104C66">
              <w:rPr>
                <w:rFonts w:ascii="Times New Roman" w:eastAsia="Times New Roman" w:hAnsi="Times New Roman" w:cs="Times New Roman"/>
                <w:b/>
                <w:bCs/>
                <w:sz w:val="24"/>
                <w:szCs w:val="24"/>
              </w:rPr>
              <w:t>Τι</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πρέπει</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να</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προσέχουμε</w:t>
            </w:r>
            <w:proofErr w:type="spellEnd"/>
          </w:p>
          <w:p w:rsidR="00104C66" w:rsidRPr="00104C66" w:rsidRDefault="00104C66" w:rsidP="00104C66">
            <w:pPr>
              <w:numPr>
                <w:ilvl w:val="0"/>
                <w:numId w:val="3"/>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Στη σκαστή πάσα, το σημείο που σκάει η μπάλα να είναι τα 2/3 της απόστασης προς τον παίκτη που γίνεται η πάσα. </w:t>
            </w:r>
          </w:p>
          <w:p w:rsidR="00104C66" w:rsidRPr="00104C66" w:rsidRDefault="00104C66" w:rsidP="00104C66">
            <w:pPr>
              <w:numPr>
                <w:ilvl w:val="0"/>
                <w:numId w:val="3"/>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Στην πάσα πάνω από το κεφάλι, οι αγκώνες να μην ανοίγουν πολύ προς τα έξω και η μπάλα να βρίσκεται πάνω από το κεφάλι και όχι πίσω από αυτό. </w:t>
            </w:r>
          </w:p>
          <w:p w:rsidR="00104C66" w:rsidRPr="00104C66" w:rsidRDefault="00104C66" w:rsidP="00104C66">
            <w:pPr>
              <w:numPr>
                <w:ilvl w:val="0"/>
                <w:numId w:val="3"/>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Στη μακρινή πάσα, την προβολή του ενός ποδιού, με την ταυτόχρονη μεταφορά της μπάλας στο αντίθετο χέρι πίσω από το κεφάλι.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rPr>
              <w:t>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r w:rsidRPr="00104C66">
              <w:rPr>
                <w:rFonts w:ascii="Times New Roman" w:eastAsia="Times New Roman" w:hAnsi="Times New Roman" w:cs="Times New Roman"/>
                <w:b/>
                <w:bCs/>
                <w:sz w:val="24"/>
                <w:szCs w:val="24"/>
              </w:rPr>
              <w:t>Φ</w:t>
            </w:r>
            <w:r w:rsidRPr="00104C66">
              <w:rPr>
                <w:rFonts w:ascii="Times New Roman" w:eastAsia="Times New Roman" w:hAnsi="Times New Roman" w:cs="Times New Roman"/>
                <w:sz w:val="24"/>
                <w:szCs w:val="24"/>
              </w:rPr>
              <w:t xml:space="preserve">ΥΣΙΚΗ </w:t>
            </w:r>
            <w:r w:rsidRPr="00104C66">
              <w:rPr>
                <w:rFonts w:ascii="Times New Roman" w:eastAsia="Times New Roman" w:hAnsi="Times New Roman" w:cs="Times New Roman"/>
                <w:b/>
                <w:bCs/>
                <w:sz w:val="24"/>
                <w:szCs w:val="24"/>
              </w:rPr>
              <w:t>Α</w:t>
            </w:r>
            <w:r w:rsidRPr="00104C66">
              <w:rPr>
                <w:rFonts w:ascii="Times New Roman" w:eastAsia="Times New Roman" w:hAnsi="Times New Roman" w:cs="Times New Roman"/>
                <w:sz w:val="24"/>
                <w:szCs w:val="24"/>
              </w:rPr>
              <w:t>ΓΩΓΗ</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r w:rsidRPr="00104C66">
              <w:rPr>
                <w:rFonts w:ascii="Times New Roman" w:eastAsia="Times New Roman" w:hAnsi="Times New Roman" w:cs="Times New Roman"/>
                <w:sz w:val="24"/>
                <w:szCs w:val="24"/>
              </w:rPr>
              <w:t> </w:t>
            </w:r>
          </w:p>
          <w:tbl>
            <w:tblPr>
              <w:tblW w:w="5000" w:type="pct"/>
              <w:tblCellSpacing w:w="0" w:type="dxa"/>
              <w:tblCellMar>
                <w:top w:w="75" w:type="dxa"/>
                <w:left w:w="75" w:type="dxa"/>
                <w:bottom w:w="75" w:type="dxa"/>
                <w:right w:w="75" w:type="dxa"/>
              </w:tblCellMar>
              <w:tblLook w:val="04A0"/>
            </w:tblPr>
            <w:tblGrid>
              <w:gridCol w:w="8640"/>
            </w:tblGrid>
            <w:tr w:rsidR="00104C66" w:rsidRPr="00104C66">
              <w:trPr>
                <w:tblCellSpacing w:w="0" w:type="dxa"/>
              </w:trPr>
              <w:tc>
                <w:tcPr>
                  <w:tcW w:w="0" w:type="auto"/>
                  <w:shd w:val="clear" w:color="auto" w:fill="E3F2E4"/>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Η αξία της συνεργασίας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Στη καλαθοσφαίριση για να πετύχουμε καλάθι πρέπει να αλλάζουμε πάσες και να συνεργαζόμαστε με πολλούς τρόπους. Όσο υψηλότερο επίπεδο συνεργασίας υπάρχει σε μια ομάδα, τόσο περισσότερες πιθανότητες έχει η ομάδα να χαρεί το παιγνίδι, να διασκεδάσει και να κερδίσει. Μπορείτε να εντοπίσετε μερικούς τομείς της ανθρώπινης </w:t>
                  </w:r>
                  <w:r w:rsidRPr="00104C66">
                    <w:rPr>
                      <w:rFonts w:ascii="Times New Roman" w:eastAsia="Times New Roman" w:hAnsi="Times New Roman" w:cs="Times New Roman"/>
                      <w:sz w:val="24"/>
                      <w:szCs w:val="24"/>
                      <w:lang w:val="el-GR"/>
                    </w:rPr>
                    <w:lastRenderedPageBreak/>
                    <w:t xml:space="preserve">δραστηριότητας που να απαιτούν τον ίδιο βαθμό συνεργασίας, για να υπάρχει θετικό αποτέλεσμα; </w:t>
                  </w:r>
                </w:p>
              </w:tc>
            </w:tr>
          </w:tbl>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rPr>
              <w:lastRenderedPageBreak/>
              <w:t>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proofErr w:type="spellStart"/>
            <w:r w:rsidRPr="00104C66">
              <w:rPr>
                <w:rFonts w:ascii="Times New Roman" w:eastAsia="Times New Roman" w:hAnsi="Times New Roman" w:cs="Times New Roman"/>
                <w:b/>
                <w:bCs/>
                <w:sz w:val="24"/>
                <w:szCs w:val="24"/>
              </w:rPr>
              <w:t>Ντρίπλα</w:t>
            </w:r>
            <w:proofErr w:type="spellEnd"/>
            <w:r w:rsidRPr="00104C66">
              <w:rPr>
                <w:rFonts w:ascii="Times New Roman" w:eastAsia="Times New Roman" w:hAnsi="Times New Roman" w:cs="Times New Roman"/>
                <w:b/>
                <w:bCs/>
                <w:sz w:val="24"/>
                <w:szCs w:val="24"/>
              </w:rPr>
              <w:t xml:space="preserve"> - </w:t>
            </w:r>
            <w:proofErr w:type="spellStart"/>
            <w:r w:rsidRPr="00104C66">
              <w:rPr>
                <w:rFonts w:ascii="Times New Roman" w:eastAsia="Times New Roman" w:hAnsi="Times New Roman" w:cs="Times New Roman"/>
                <w:b/>
                <w:bCs/>
                <w:sz w:val="24"/>
                <w:szCs w:val="24"/>
              </w:rPr>
              <w:t>επιτόπια</w:t>
            </w:r>
            <w:proofErr w:type="spellEnd"/>
            <w:r w:rsidRPr="00104C66">
              <w:rPr>
                <w:rFonts w:ascii="Times New Roman" w:eastAsia="Times New Roman" w:hAnsi="Times New Roman" w:cs="Times New Roman"/>
                <w:b/>
                <w:bCs/>
                <w:sz w:val="24"/>
                <w:szCs w:val="24"/>
              </w:rPr>
              <w:t xml:space="preserve"> και </w:t>
            </w:r>
            <w:proofErr w:type="spellStart"/>
            <w:r w:rsidRPr="00104C66">
              <w:rPr>
                <w:rFonts w:ascii="Times New Roman" w:eastAsia="Times New Roman" w:hAnsi="Times New Roman" w:cs="Times New Roman"/>
                <w:b/>
                <w:bCs/>
                <w:sz w:val="24"/>
                <w:szCs w:val="24"/>
              </w:rPr>
              <w:t>προωθητική</w:t>
            </w:r>
            <w:proofErr w:type="spellEnd"/>
            <w:r w:rsidRPr="00104C66">
              <w:rPr>
                <w:rFonts w:ascii="Times New Roman" w:eastAsia="Times New Roman" w:hAnsi="Times New Roman" w:cs="Times New Roman"/>
                <w:sz w:val="24"/>
                <w:szCs w:val="24"/>
              </w:rPr>
              <w:t xml:space="preserve"> </w:t>
            </w:r>
          </w:p>
          <w:tbl>
            <w:tblPr>
              <w:tblW w:w="5000" w:type="pct"/>
              <w:tblCellSpacing w:w="0" w:type="dxa"/>
              <w:tblCellMar>
                <w:top w:w="75" w:type="dxa"/>
                <w:left w:w="75" w:type="dxa"/>
                <w:bottom w:w="75" w:type="dxa"/>
                <w:right w:w="75" w:type="dxa"/>
              </w:tblCellMar>
              <w:tblLook w:val="04A0"/>
            </w:tblPr>
            <w:tblGrid>
              <w:gridCol w:w="6660"/>
              <w:gridCol w:w="1980"/>
            </w:tblGrid>
            <w:tr w:rsidR="00104C66" w:rsidRPr="00104C66">
              <w:trPr>
                <w:tblCellSpacing w:w="0" w:type="dxa"/>
              </w:trPr>
              <w:tc>
                <w:tcPr>
                  <w:tcW w:w="0" w:type="auto"/>
                  <w:vMerge w:val="restart"/>
                  <w:vAlign w:val="center"/>
                  <w:hideMark/>
                </w:tcPr>
                <w:p w:rsidR="00104C66" w:rsidRPr="00104C66" w:rsidRDefault="00104C66" w:rsidP="00104C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14800" cy="4048125"/>
                        <wp:effectExtent l="19050" t="0" r="0" b="0"/>
                        <wp:docPr id="7" name="Εικόνα 7" descr="Ντρίπλ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Ντρίπλα"/>
                                <pic:cNvPicPr>
                                  <a:picLocks noChangeAspect="1" noChangeArrowheads="1"/>
                                </pic:cNvPicPr>
                              </pic:nvPicPr>
                              <pic:blipFill>
                                <a:blip r:embed="rId11"/>
                                <a:srcRect/>
                                <a:stretch>
                                  <a:fillRect/>
                                </a:stretch>
                              </pic:blipFill>
                              <pic:spPr bwMode="auto">
                                <a:xfrm>
                                  <a:off x="0" y="0"/>
                                  <a:ext cx="4114800" cy="4048125"/>
                                </a:xfrm>
                                <a:prstGeom prst="rect">
                                  <a:avLst/>
                                </a:prstGeom>
                                <a:noFill/>
                                <a:ln w="9525">
                                  <a:noFill/>
                                  <a:miter lim="800000"/>
                                  <a:headEnd/>
                                  <a:tailEnd/>
                                </a:ln>
                              </pic:spPr>
                            </pic:pic>
                          </a:graphicData>
                        </a:graphic>
                      </wp:inline>
                    </w:drawing>
                  </w:r>
                </w:p>
              </w:tc>
              <w:tc>
                <w:tcPr>
                  <w:tcW w:w="0" w:type="auto"/>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proofErr w:type="spellStart"/>
                  <w:r w:rsidRPr="00104C66">
                    <w:rPr>
                      <w:rFonts w:ascii="Times New Roman" w:eastAsia="Times New Roman" w:hAnsi="Times New Roman" w:cs="Times New Roman"/>
                      <w:b/>
                      <w:bCs/>
                      <w:sz w:val="24"/>
                      <w:szCs w:val="24"/>
                    </w:rPr>
                    <w:t>Τι</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πρέπει</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να</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προσέχουμε</w:t>
                  </w:r>
                  <w:proofErr w:type="spellEnd"/>
                  <w:r w:rsidRPr="00104C66">
                    <w:rPr>
                      <w:rFonts w:ascii="Times New Roman" w:eastAsia="Times New Roman" w:hAnsi="Times New Roman" w:cs="Times New Roman"/>
                      <w:b/>
                      <w:bCs/>
                      <w:sz w:val="24"/>
                      <w:szCs w:val="24"/>
                    </w:rPr>
                    <w:t xml:space="preserve"> </w:t>
                  </w:r>
                </w:p>
                <w:p w:rsidR="00104C66" w:rsidRPr="00104C66" w:rsidRDefault="00104C66" w:rsidP="00104C66">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Κατά την επιτόπια ντρίπλα να χτυπάμε την μπάλα με τις άκρες των δακτύλων, με γρήγορες και χαλαρές κινήσεις του καρπού. </w:t>
                  </w:r>
                </w:p>
                <w:p w:rsidR="00104C66" w:rsidRPr="00104C66" w:rsidRDefault="00104C66" w:rsidP="00104C66">
                  <w:pPr>
                    <w:numPr>
                      <w:ilvl w:val="0"/>
                      <w:numId w:val="4"/>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Κατά την προωθητική ντρίπλα η μπάλα στην αναπήδηση να μην ξεπερνάει το ύψος της λεκάνης. </w:t>
                  </w:r>
                </w:p>
              </w:tc>
            </w:tr>
            <w:tr w:rsidR="00104C66" w:rsidRPr="00104C66">
              <w:trPr>
                <w:tblCellSpacing w:w="0" w:type="dxa"/>
              </w:trPr>
              <w:tc>
                <w:tcPr>
                  <w:tcW w:w="0" w:type="auto"/>
                  <w:vMerge/>
                  <w:vAlign w:val="center"/>
                  <w:hideMark/>
                </w:tcPr>
                <w:p w:rsidR="00104C66" w:rsidRPr="00104C66" w:rsidRDefault="00104C66" w:rsidP="00104C66">
                  <w:pPr>
                    <w:spacing w:after="0" w:line="240" w:lineRule="auto"/>
                    <w:rPr>
                      <w:rFonts w:ascii="Times New Roman" w:eastAsia="Times New Roman" w:hAnsi="Times New Roman" w:cs="Times New Roman"/>
                      <w:sz w:val="24"/>
                      <w:szCs w:val="24"/>
                      <w:lang w:val="el-GR"/>
                    </w:rPr>
                  </w:pPr>
                </w:p>
              </w:tc>
              <w:tc>
                <w:tcPr>
                  <w:tcW w:w="0" w:type="auto"/>
                  <w:shd w:val="clear" w:color="auto" w:fill="E3F2E4"/>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«Να αποφεύγεις την ντρίπλα, όταν μπορείς να κάνεις πάσα!»</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Τι σχέση μπορεί να έχει η </w:t>
                  </w:r>
                  <w:r w:rsidRPr="00104C66">
                    <w:rPr>
                      <w:rFonts w:ascii="Times New Roman" w:eastAsia="Times New Roman" w:hAnsi="Times New Roman" w:cs="Times New Roman"/>
                      <w:sz w:val="24"/>
                      <w:szCs w:val="24"/>
                      <w:lang w:val="el-GR"/>
                    </w:rPr>
                    <w:lastRenderedPageBreak/>
                    <w:t xml:space="preserve">παραπάνω οδηγία με την εξέλιξη του παιχνιδιού;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br/>
                    <w:t xml:space="preserve">Μπορεί να παιχτεί μπάσκετ χωρίς πάσα;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br/>
                    <w:t xml:space="preserve">Μπορεί να παιχτεί μπάσκετ χωρίς ντρίπλα;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br/>
                    <w:t xml:space="preserve">Τι εφαρμογές μπορεί να έχουν τα παραπάνω στην καθημερινή πράξη; </w:t>
                  </w:r>
                </w:p>
              </w:tc>
            </w:tr>
          </w:tbl>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rPr>
              <w:lastRenderedPageBreak/>
              <w:t> </w:t>
            </w:r>
          </w:p>
          <w:tbl>
            <w:tblPr>
              <w:tblW w:w="5000" w:type="pct"/>
              <w:tblCellSpacing w:w="0" w:type="dxa"/>
              <w:tblCellMar>
                <w:top w:w="75" w:type="dxa"/>
                <w:left w:w="75" w:type="dxa"/>
                <w:bottom w:w="75" w:type="dxa"/>
                <w:right w:w="75" w:type="dxa"/>
              </w:tblCellMar>
              <w:tblLook w:val="04A0"/>
            </w:tblPr>
            <w:tblGrid>
              <w:gridCol w:w="8640"/>
            </w:tblGrid>
            <w:tr w:rsidR="00104C66" w:rsidRPr="00104C66">
              <w:trPr>
                <w:tblCellSpacing w:w="0" w:type="dxa"/>
              </w:trPr>
              <w:tc>
                <w:tcPr>
                  <w:tcW w:w="0" w:type="auto"/>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 xml:space="preserve">Το σουτ </w:t>
                  </w:r>
                  <w:r>
                    <w:rPr>
                      <w:rFonts w:ascii="Times New Roman" w:eastAsia="Times New Roman" w:hAnsi="Times New Roman" w:cs="Times New Roman"/>
                      <w:noProof/>
                      <w:color w:val="0000FF"/>
                      <w:sz w:val="24"/>
                      <w:szCs w:val="24"/>
                    </w:rPr>
                    <w:drawing>
                      <wp:inline distT="0" distB="0" distL="0" distR="0">
                        <wp:extent cx="304800" cy="304800"/>
                        <wp:effectExtent l="19050" t="0" r="0" b="0"/>
                        <wp:docPr id="8" name="Εικόνα 8" descr="Ασκήσεις πρακτικής και εξάσκησης">
                          <a:hlinkClick xmlns:a="http://schemas.openxmlformats.org/drawingml/2006/main" r:id="rId12" tgtFrame="&quot;_blank&quot;" tooltip="&quot;Σουτάρω για καλάθ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Ασκήσεις πρακτικής και εξάσκησης">
                                  <a:hlinkClick r:id="rId12" tgtFrame="&quot;_blank&quot;" tooltip="&quot;Σουτάρω για καλάθι&quot;"/>
                                </pic:cNvPr>
                                <pic:cNvPicPr>
                                  <a:picLocks noChangeAspect="1" noChangeArrowheads="1"/>
                                </pic:cNvPicPr>
                              </pic:nvPicPr>
                              <pic:blipFill>
                                <a:blip r:embed="rId1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 xml:space="preserve">Τι πρέπει να προσέχουμε </w:t>
                  </w:r>
                </w:p>
                <w:p w:rsidR="00104C66" w:rsidRPr="00104C66" w:rsidRDefault="00104C66" w:rsidP="00104C66">
                  <w:pPr>
                    <w:numPr>
                      <w:ilvl w:val="0"/>
                      <w:numId w:val="5"/>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Τα πόδια να είναι ανοιχτά όσο περίπου το άνοιγμα των ώμων για καλή ισορροπία και άνεση. Το βάρος του σώματος να μοιράζεται και στα δύο πόδια. </w:t>
                  </w:r>
                </w:p>
                <w:p w:rsidR="00104C66" w:rsidRPr="00104C66" w:rsidRDefault="00104C66" w:rsidP="00104C66">
                  <w:pPr>
                    <w:numPr>
                      <w:ilvl w:val="0"/>
                      <w:numId w:val="5"/>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Για τη θέση του σώματος και των χεριών, αν ο παίκτης είναι δεξιόχειρας, το δεξί πόδι να είναι πιο μπροστά από το αριστερό, ώστε τα δάχτυλα του αριστερού ποδιού να είναι περίπου στην καμάρα του δεξιού ποδιού. </w:t>
                  </w:r>
                </w:p>
              </w:tc>
            </w:tr>
          </w:tbl>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r w:rsidRPr="00104C66">
              <w:rPr>
                <w:rFonts w:ascii="Times New Roman" w:eastAsia="Times New Roman" w:hAnsi="Times New Roman" w:cs="Times New Roman"/>
                <w:b/>
                <w:bCs/>
                <w:sz w:val="24"/>
                <w:szCs w:val="24"/>
              </w:rPr>
              <w:t>Κ</w:t>
            </w:r>
            <w:r w:rsidRPr="00104C66">
              <w:rPr>
                <w:rFonts w:ascii="Times New Roman" w:eastAsia="Times New Roman" w:hAnsi="Times New Roman" w:cs="Times New Roman"/>
                <w:sz w:val="24"/>
                <w:szCs w:val="24"/>
              </w:rPr>
              <w:t>ΕΦΑΛΑΙΟ 2</w:t>
            </w:r>
          </w:p>
          <w:tbl>
            <w:tblPr>
              <w:tblW w:w="5000" w:type="pct"/>
              <w:tblCellSpacing w:w="0" w:type="dxa"/>
              <w:tblCellMar>
                <w:top w:w="75" w:type="dxa"/>
                <w:left w:w="75" w:type="dxa"/>
                <w:bottom w:w="75" w:type="dxa"/>
                <w:right w:w="75" w:type="dxa"/>
              </w:tblCellMar>
              <w:tblLook w:val="04A0"/>
            </w:tblPr>
            <w:tblGrid>
              <w:gridCol w:w="4890"/>
              <w:gridCol w:w="3750"/>
            </w:tblGrid>
            <w:tr w:rsidR="00104C66" w:rsidRPr="00104C66">
              <w:trPr>
                <w:tblCellSpacing w:w="0" w:type="dxa"/>
              </w:trPr>
              <w:tc>
                <w:tcPr>
                  <w:tcW w:w="0" w:type="auto"/>
                  <w:vAlign w:val="center"/>
                  <w:hideMark/>
                </w:tcPr>
                <w:p w:rsidR="00104C66" w:rsidRPr="00104C66" w:rsidRDefault="00104C66" w:rsidP="00104C66">
                  <w:pPr>
                    <w:numPr>
                      <w:ilvl w:val="0"/>
                      <w:numId w:val="6"/>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lastRenderedPageBreak/>
                    <w:t xml:space="preserve">Τα γόνατα να είναι λίγο λυγισμένα, για να δώσουν ώθηση στο σουτ καθώς τεντώνουν, όταν φεύγει η μπάλα από τα χέρια. </w:t>
                  </w:r>
                </w:p>
                <w:p w:rsidR="00104C66" w:rsidRPr="00104C66" w:rsidRDefault="00104C66" w:rsidP="00104C66">
                  <w:pPr>
                    <w:numPr>
                      <w:ilvl w:val="0"/>
                      <w:numId w:val="6"/>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Το κεφάλι να είναι σταθερό και τα μάτια να βλέπουν το σημείο που θα σουτάρει ο παίκτης. </w:t>
                  </w:r>
                </w:p>
              </w:tc>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57425" cy="2600325"/>
                        <wp:effectExtent l="19050" t="0" r="9525" b="0"/>
                        <wp:docPr id="9" name="Εικόνα 9" descr="σου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σουτ"/>
                                <pic:cNvPicPr>
                                  <a:picLocks noChangeAspect="1" noChangeArrowheads="1"/>
                                </pic:cNvPicPr>
                              </pic:nvPicPr>
                              <pic:blipFill>
                                <a:blip r:embed="rId14"/>
                                <a:srcRect/>
                                <a:stretch>
                                  <a:fillRect/>
                                </a:stretch>
                              </pic:blipFill>
                              <pic:spPr bwMode="auto">
                                <a:xfrm>
                                  <a:off x="0" y="0"/>
                                  <a:ext cx="2257425" cy="2600325"/>
                                </a:xfrm>
                                <a:prstGeom prst="rect">
                                  <a:avLst/>
                                </a:prstGeom>
                                <a:noFill/>
                                <a:ln w="9525">
                                  <a:noFill/>
                                  <a:miter lim="800000"/>
                                  <a:headEnd/>
                                  <a:tailEnd/>
                                </a:ln>
                              </pic:spPr>
                            </pic:pic>
                          </a:graphicData>
                        </a:graphic>
                      </wp:inline>
                    </w:drawing>
                  </w:r>
                </w:p>
              </w:tc>
            </w:tr>
          </w:tbl>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r w:rsidRPr="00104C66">
              <w:rPr>
                <w:rFonts w:ascii="Times New Roman" w:eastAsia="Times New Roman" w:hAnsi="Times New Roman" w:cs="Times New Roman"/>
                <w:sz w:val="24"/>
                <w:szCs w:val="24"/>
              </w:rPr>
              <w:t> </w:t>
            </w:r>
          </w:p>
          <w:tbl>
            <w:tblPr>
              <w:tblW w:w="5000" w:type="pct"/>
              <w:tblCellSpacing w:w="0" w:type="dxa"/>
              <w:tblCellMar>
                <w:top w:w="75" w:type="dxa"/>
                <w:left w:w="75" w:type="dxa"/>
                <w:bottom w:w="75" w:type="dxa"/>
                <w:right w:w="75" w:type="dxa"/>
              </w:tblCellMar>
              <w:tblLook w:val="04A0"/>
            </w:tblPr>
            <w:tblGrid>
              <w:gridCol w:w="8640"/>
            </w:tblGrid>
            <w:tr w:rsidR="00104C66" w:rsidRPr="00104C66">
              <w:trPr>
                <w:tblCellSpacing w:w="0" w:type="dxa"/>
              </w:trPr>
              <w:tc>
                <w:tcPr>
                  <w:tcW w:w="0" w:type="auto"/>
                  <w:shd w:val="clear" w:color="auto" w:fill="E3F2E4"/>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Ο έλεγχος των σκέψεων στον αθλητισμό</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Σε κάθε στιγμή της αθλητικής προσπάθειας τα άτομα σκέφτονται και αυτές οι σκέψεις καθοδηγούν το σώμα. Οι κατάλληλες σκέψεις με τον εαυτό μας, οδηγούν σε καλύτερη απόδοση.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Αν την ώρα που παίζουμε ή αγωνιζόμαστε σκεφτόμαστε και επαναλαμβάνουμε μέσα μας κατάλληλες λέξεις που σχετίζονται με την άσκηση που κάνουμε, τότε αποδίδουμε καλύτερα.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r w:rsidRPr="00104C66">
                    <w:rPr>
                      <w:rFonts w:ascii="Times New Roman" w:eastAsia="Times New Roman" w:hAnsi="Times New Roman" w:cs="Times New Roman"/>
                      <w:sz w:val="24"/>
                      <w:szCs w:val="24"/>
                    </w:rPr>
                    <w:t xml:space="preserve">Για </w:t>
                  </w:r>
                  <w:proofErr w:type="spellStart"/>
                  <w:r w:rsidRPr="00104C66">
                    <w:rPr>
                      <w:rFonts w:ascii="Times New Roman" w:eastAsia="Times New Roman" w:hAnsi="Times New Roman" w:cs="Times New Roman"/>
                      <w:sz w:val="24"/>
                      <w:szCs w:val="24"/>
                    </w:rPr>
                    <w:t>παράδειγμα</w:t>
                  </w:r>
                  <w:proofErr w:type="spellEnd"/>
                  <w:r w:rsidRPr="00104C66">
                    <w:rPr>
                      <w:rFonts w:ascii="Times New Roman" w:eastAsia="Times New Roman" w:hAnsi="Times New Roman" w:cs="Times New Roman"/>
                      <w:sz w:val="24"/>
                      <w:szCs w:val="24"/>
                    </w:rPr>
                    <w:t xml:space="preserve">: </w:t>
                  </w:r>
                </w:p>
                <w:p w:rsidR="00104C66" w:rsidRPr="00104C66" w:rsidRDefault="00104C66" w:rsidP="00104C66">
                  <w:pPr>
                    <w:numPr>
                      <w:ilvl w:val="0"/>
                      <w:numId w:val="7"/>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η επισήμανση «προσέχω την μπάλα» ή «βλέπω το στόχο» μας βοηθάει να κατευθύνουμε κατάλληλα την προσοχή μας, να είμαστε μέσα στο παιγνίδι ή να εκτελούμε με ακρίβεια, </w:t>
                  </w:r>
                </w:p>
                <w:p w:rsidR="00104C66" w:rsidRPr="00104C66" w:rsidRDefault="00104C66" w:rsidP="00104C66">
                  <w:pPr>
                    <w:numPr>
                      <w:ilvl w:val="0"/>
                      <w:numId w:val="7"/>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απλές λέξεις όπως «μπροστά» ή «γρήγορα» βοηθάνε την κατάλληλη στιγμή να γείρουμε το σώμα μας μπροστά πριν από ένα χτύπημα ή να κινηθούμε γρήγορα, </w:t>
                  </w:r>
                </w:p>
                <w:p w:rsidR="00104C66" w:rsidRPr="00104C66" w:rsidRDefault="00104C66" w:rsidP="00104C66">
                  <w:pPr>
                    <w:numPr>
                      <w:ilvl w:val="0"/>
                      <w:numId w:val="7"/>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λέξεις όπως «μπορώ» ή «δυνατά» μας βοηθάνε να νοιώθουμε αυτοπεποίθηση.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 xml:space="preserve">Η ελεύθερη βολή </w:t>
                  </w:r>
                  <w:r>
                    <w:rPr>
                      <w:rFonts w:ascii="Times New Roman" w:eastAsia="Times New Roman" w:hAnsi="Times New Roman" w:cs="Times New Roman"/>
                      <w:noProof/>
                      <w:color w:val="0000FF"/>
                      <w:sz w:val="24"/>
                      <w:szCs w:val="24"/>
                    </w:rPr>
                    <w:drawing>
                      <wp:inline distT="0" distB="0" distL="0" distR="0">
                        <wp:extent cx="304800" cy="304800"/>
                        <wp:effectExtent l="19050" t="0" r="0" b="0"/>
                        <wp:docPr id="10" name="Εικόνα 10" descr="Εκπαιδευτικό σενάριο">
                          <a:hlinkClick xmlns:a="http://schemas.openxmlformats.org/drawingml/2006/main" r:id="rId15" tgtFrame="&quot;_blank&quot;" tooltip="&quot;Ελεύθερη βολή στην καλαθοσφαίρισ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Εκπαιδευτικό σενάριο">
                                  <a:hlinkClick r:id="rId15" tgtFrame="&quot;_blank&quot;" tooltip="&quot;Ελεύθερη βολή στην καλαθοσφαίριση&quot;"/>
                                </pic:cNvPr>
                                <pic:cNvPicPr>
                                  <a:picLocks noChangeAspect="1" noChangeArrowheads="1"/>
                                </pic:cNvPicPr>
                              </pic:nvPicPr>
                              <pic:blipFill>
                                <a:blip r:embed="rId1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Η δεξιότητα της ελεύθερης βολής στο μπάσκετ είναι η ευκολότερη αλλά ταυτόχρονα και η δυσκολότερη άσκηση. Ευκολότερη, γιατί ο μαθητής είναι μόνος του και δεν παρεμβάλλεται αντίπαλος, και δυσκολότερη, γιατί ο μαθητής νιώθει ότι όλα κρέμονται από αυτόν εκείνη τη στιγμή. 0 μαθητής πρέπει να είναι «χαλαρός» και να μην έχει σημάδια νευρικότητας. Αν ο μαθητής επαναλαμβάνει μέσα του τη λέξη «χαλαρά», τότε </w:t>
                  </w:r>
                  <w:r w:rsidRPr="00104C66">
                    <w:rPr>
                      <w:rFonts w:ascii="Times New Roman" w:eastAsia="Times New Roman" w:hAnsi="Times New Roman" w:cs="Times New Roman"/>
                      <w:sz w:val="24"/>
                      <w:szCs w:val="24"/>
                      <w:lang w:val="el-GR"/>
                    </w:rPr>
                    <w:lastRenderedPageBreak/>
                    <w:t xml:space="preserve">πραγματικά θα το καταφέρει και στην πράξη. </w:t>
                  </w:r>
                </w:p>
                <w:p w:rsidR="00104C66" w:rsidRPr="00104C66" w:rsidRDefault="00104C66" w:rsidP="00104C66">
                  <w:pPr>
                    <w:numPr>
                      <w:ilvl w:val="0"/>
                      <w:numId w:val="8"/>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Αν έχει μειωμένη αυτοπεποίθηση και φοβάται, τότε μπορεί να λέει «μπορώ» ή «μέσα». </w:t>
                  </w:r>
                </w:p>
                <w:p w:rsidR="00104C66" w:rsidRPr="00104C66" w:rsidRDefault="00104C66" w:rsidP="00104C66">
                  <w:pPr>
                    <w:numPr>
                      <w:ilvl w:val="0"/>
                      <w:numId w:val="8"/>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Αν το πρόβλημα είναι στο στόχο, μπορεί να λέει «κέντρο», για να στείλει τη μπάλα στο σωστό σημείο. </w:t>
                  </w:r>
                </w:p>
                <w:p w:rsidR="00104C66" w:rsidRPr="00104C66" w:rsidRDefault="00104C66" w:rsidP="00104C66">
                  <w:pPr>
                    <w:numPr>
                      <w:ilvl w:val="0"/>
                      <w:numId w:val="8"/>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Αν το πρόβλημα είναι στην τροχιά της μπάλας και στην ολοκλήρωση της κίνησης των χεριών, τότε λέει «χέρια».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 xml:space="preserve">Σκεφτείτε πώς μπορείτε να χρησιμοποιήσετε την τεχνική αυτή σε άλλα μαθήματα του σχολείου και σε ποιες περιπτώσεις; </w:t>
                  </w:r>
                </w:p>
              </w:tc>
            </w:tr>
          </w:tbl>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rPr>
              <w:lastRenderedPageBreak/>
              <w:t>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Φ</w:t>
            </w:r>
            <w:r w:rsidRPr="00104C66">
              <w:rPr>
                <w:rFonts w:ascii="Times New Roman" w:eastAsia="Times New Roman" w:hAnsi="Times New Roman" w:cs="Times New Roman"/>
                <w:sz w:val="24"/>
                <w:szCs w:val="24"/>
                <w:lang w:val="el-GR"/>
              </w:rPr>
              <w:t xml:space="preserve">ΥΣΙΚΗ </w:t>
            </w:r>
            <w:r w:rsidRPr="00104C66">
              <w:rPr>
                <w:rFonts w:ascii="Times New Roman" w:eastAsia="Times New Roman" w:hAnsi="Times New Roman" w:cs="Times New Roman"/>
                <w:b/>
                <w:bCs/>
                <w:sz w:val="24"/>
                <w:szCs w:val="24"/>
                <w:lang w:val="el-GR"/>
              </w:rPr>
              <w:t>Α</w:t>
            </w:r>
            <w:r w:rsidRPr="00104C66">
              <w:rPr>
                <w:rFonts w:ascii="Times New Roman" w:eastAsia="Times New Roman" w:hAnsi="Times New Roman" w:cs="Times New Roman"/>
                <w:sz w:val="24"/>
                <w:szCs w:val="24"/>
                <w:lang w:val="el-GR"/>
              </w:rPr>
              <w:t>ΓΩΓΗ</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Το μπάσιμο σουτ (</w:t>
            </w:r>
            <w:proofErr w:type="spellStart"/>
            <w:r w:rsidRPr="00104C66">
              <w:rPr>
                <w:rFonts w:ascii="Times New Roman" w:eastAsia="Times New Roman" w:hAnsi="Times New Roman" w:cs="Times New Roman"/>
                <w:b/>
                <w:bCs/>
                <w:sz w:val="24"/>
                <w:szCs w:val="24"/>
                <w:lang w:val="el-GR"/>
              </w:rPr>
              <w:t>Λέι</w:t>
            </w:r>
            <w:proofErr w:type="spellEnd"/>
            <w:r w:rsidRPr="00104C66">
              <w:rPr>
                <w:rFonts w:ascii="Times New Roman" w:eastAsia="Times New Roman" w:hAnsi="Times New Roman" w:cs="Times New Roman"/>
                <w:b/>
                <w:bCs/>
                <w:sz w:val="24"/>
                <w:szCs w:val="24"/>
                <w:lang w:val="el-GR"/>
              </w:rPr>
              <w:t>-απ)</w:t>
            </w:r>
          </w:p>
          <w:tbl>
            <w:tblPr>
              <w:tblW w:w="5000" w:type="pct"/>
              <w:tblCellSpacing w:w="0" w:type="dxa"/>
              <w:tblCellMar>
                <w:top w:w="75" w:type="dxa"/>
                <w:left w:w="75" w:type="dxa"/>
                <w:bottom w:w="75" w:type="dxa"/>
                <w:right w:w="75" w:type="dxa"/>
              </w:tblCellMar>
              <w:tblLook w:val="04A0"/>
            </w:tblPr>
            <w:tblGrid>
              <w:gridCol w:w="5130"/>
              <w:gridCol w:w="3510"/>
            </w:tblGrid>
            <w:tr w:rsidR="00104C66" w:rsidRPr="00104C66">
              <w:trPr>
                <w:tblCellSpacing w:w="0" w:type="dxa"/>
              </w:trPr>
              <w:tc>
                <w:tcPr>
                  <w:tcW w:w="0" w:type="auto"/>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proofErr w:type="spellStart"/>
                  <w:r w:rsidRPr="00104C66">
                    <w:rPr>
                      <w:rFonts w:ascii="Times New Roman" w:eastAsia="Times New Roman" w:hAnsi="Times New Roman" w:cs="Times New Roman"/>
                      <w:b/>
                      <w:bCs/>
                      <w:sz w:val="24"/>
                      <w:szCs w:val="24"/>
                    </w:rPr>
                    <w:t>Τι</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πρέπει</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να</w:t>
                  </w:r>
                  <w:proofErr w:type="spellEnd"/>
                  <w:r w:rsidRPr="00104C66">
                    <w:rPr>
                      <w:rFonts w:ascii="Times New Roman" w:eastAsia="Times New Roman" w:hAnsi="Times New Roman" w:cs="Times New Roman"/>
                      <w:b/>
                      <w:bCs/>
                      <w:sz w:val="24"/>
                      <w:szCs w:val="24"/>
                    </w:rPr>
                    <w:t xml:space="preserve"> </w:t>
                  </w:r>
                  <w:proofErr w:type="spellStart"/>
                  <w:r w:rsidRPr="00104C66">
                    <w:rPr>
                      <w:rFonts w:ascii="Times New Roman" w:eastAsia="Times New Roman" w:hAnsi="Times New Roman" w:cs="Times New Roman"/>
                      <w:b/>
                      <w:bCs/>
                      <w:sz w:val="24"/>
                      <w:szCs w:val="24"/>
                    </w:rPr>
                    <w:t>προσέχουμε</w:t>
                  </w:r>
                  <w:proofErr w:type="spellEnd"/>
                  <w:r w:rsidRPr="00104C66">
                    <w:rPr>
                      <w:rFonts w:ascii="Times New Roman" w:eastAsia="Times New Roman" w:hAnsi="Times New Roman" w:cs="Times New Roman"/>
                      <w:b/>
                      <w:bCs/>
                      <w:sz w:val="24"/>
                      <w:szCs w:val="24"/>
                    </w:rPr>
                    <w:t xml:space="preserve"> </w:t>
                  </w:r>
                </w:p>
                <w:p w:rsidR="00104C66" w:rsidRPr="00104C66" w:rsidRDefault="00104C66" w:rsidP="00104C66">
                  <w:pPr>
                    <w:numPr>
                      <w:ilvl w:val="0"/>
                      <w:numId w:val="9"/>
                    </w:num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Το πιάσιμο της μπάλας στο κατάλληλο πόδι, τα βήματα και το άλμα. </w:t>
                  </w:r>
                </w:p>
              </w:tc>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14550" cy="1257300"/>
                        <wp:effectExtent l="19050" t="0" r="0" b="0"/>
                        <wp:docPr id="11" name="Εικόνα 11" descr="Λέι-Α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Λέι-Απ"/>
                                <pic:cNvPicPr>
                                  <a:picLocks noChangeAspect="1" noChangeArrowheads="1"/>
                                </pic:cNvPicPr>
                              </pic:nvPicPr>
                              <pic:blipFill>
                                <a:blip r:embed="rId17"/>
                                <a:srcRect/>
                                <a:stretch>
                                  <a:fillRect/>
                                </a:stretch>
                              </pic:blipFill>
                              <pic:spPr bwMode="auto">
                                <a:xfrm>
                                  <a:off x="0" y="0"/>
                                  <a:ext cx="2114550" cy="1257300"/>
                                </a:xfrm>
                                <a:prstGeom prst="rect">
                                  <a:avLst/>
                                </a:prstGeom>
                                <a:noFill/>
                                <a:ln w="9525">
                                  <a:noFill/>
                                  <a:miter lim="800000"/>
                                  <a:headEnd/>
                                  <a:tailEnd/>
                                </a:ln>
                              </pic:spPr>
                            </pic:pic>
                          </a:graphicData>
                        </a:graphic>
                      </wp:inline>
                    </w:drawing>
                  </w:r>
                </w:p>
              </w:tc>
            </w:tr>
          </w:tbl>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r w:rsidRPr="00104C66">
              <w:rPr>
                <w:rFonts w:ascii="Times New Roman" w:eastAsia="Times New Roman" w:hAnsi="Times New Roman" w:cs="Times New Roman"/>
                <w:sz w:val="24"/>
                <w:szCs w:val="24"/>
              </w:rPr>
              <w:t> </w:t>
            </w:r>
          </w:p>
          <w:tbl>
            <w:tblPr>
              <w:tblW w:w="5000" w:type="pct"/>
              <w:tblCellSpacing w:w="0" w:type="dxa"/>
              <w:tblCellMar>
                <w:top w:w="75" w:type="dxa"/>
                <w:left w:w="75" w:type="dxa"/>
                <w:bottom w:w="75" w:type="dxa"/>
                <w:right w:w="75" w:type="dxa"/>
              </w:tblCellMar>
              <w:tblLook w:val="04A0"/>
            </w:tblPr>
            <w:tblGrid>
              <w:gridCol w:w="8640"/>
            </w:tblGrid>
            <w:tr w:rsidR="00104C66" w:rsidRPr="00104C66">
              <w:trPr>
                <w:tblCellSpacing w:w="0" w:type="dxa"/>
              </w:trPr>
              <w:tc>
                <w:tcPr>
                  <w:tcW w:w="0" w:type="auto"/>
                  <w:shd w:val="clear" w:color="auto" w:fill="E3F2E4"/>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Η βελτίωση έρχεται με αξιολόγηση και σωστούς στόχους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Αν θέλεις να βελτιωθείς στην καλαθοσφαίριση, κάνε τα παρακάτω τεστ με τους συμμαθητές σου ή τον καθηγητή Φυσικής Αγωγής και βάλε προσωπικούς στόχους βελτίωσης για το καθένα. </w:t>
                  </w:r>
                </w:p>
              </w:tc>
            </w:tr>
          </w:tbl>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rPr>
              <w:t> </w:t>
            </w:r>
          </w:p>
          <w:tbl>
            <w:tblPr>
              <w:tblW w:w="5000" w:type="pct"/>
              <w:tblCellSpacing w:w="0" w:type="dxa"/>
              <w:tblCellMar>
                <w:top w:w="75" w:type="dxa"/>
                <w:left w:w="75" w:type="dxa"/>
                <w:bottom w:w="75" w:type="dxa"/>
                <w:right w:w="75" w:type="dxa"/>
              </w:tblCellMar>
              <w:tblLook w:val="04A0"/>
            </w:tblPr>
            <w:tblGrid>
              <w:gridCol w:w="3031"/>
              <w:gridCol w:w="5609"/>
            </w:tblGrid>
            <w:tr w:rsidR="00104C66" w:rsidRPr="00104C66">
              <w:trPr>
                <w:tblCellSpacing w:w="0" w:type="dxa"/>
              </w:trPr>
              <w:tc>
                <w:tcPr>
                  <w:tcW w:w="1750" w:type="pct"/>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proofErr w:type="spellStart"/>
                  <w:r w:rsidRPr="00104C66">
                    <w:rPr>
                      <w:rFonts w:ascii="Times New Roman" w:eastAsia="Times New Roman" w:hAnsi="Times New Roman" w:cs="Times New Roman"/>
                      <w:b/>
                      <w:bCs/>
                      <w:sz w:val="24"/>
                      <w:szCs w:val="24"/>
                    </w:rPr>
                    <w:t>Άσκηση</w:t>
                  </w:r>
                  <w:proofErr w:type="spellEnd"/>
                  <w:r w:rsidRPr="00104C66">
                    <w:rPr>
                      <w:rFonts w:ascii="Times New Roman" w:eastAsia="Times New Roman" w:hAnsi="Times New Roman" w:cs="Times New Roman"/>
                      <w:b/>
                      <w:bCs/>
                      <w:sz w:val="24"/>
                      <w:szCs w:val="24"/>
                    </w:rPr>
                    <w:t xml:space="preserve"> 2.3.</w:t>
                  </w:r>
                  <w:r w:rsidRPr="00104C66">
                    <w:rPr>
                      <w:rFonts w:ascii="Times New Roman" w:eastAsia="Times New Roman" w:hAnsi="Times New Roman" w:cs="Times New Roman"/>
                      <w:sz w:val="24"/>
                      <w:szCs w:val="24"/>
                    </w:rPr>
                    <w:t xml:space="preserve"> </w:t>
                  </w:r>
                  <w:proofErr w:type="spellStart"/>
                  <w:r w:rsidRPr="00104C66">
                    <w:rPr>
                      <w:rFonts w:ascii="Times New Roman" w:eastAsia="Times New Roman" w:hAnsi="Times New Roman" w:cs="Times New Roman"/>
                      <w:sz w:val="24"/>
                      <w:szCs w:val="24"/>
                    </w:rPr>
                    <w:t>Αξιολόγηση</w:t>
                  </w:r>
                  <w:proofErr w:type="spellEnd"/>
                  <w:r w:rsidRPr="00104C66">
                    <w:rPr>
                      <w:rFonts w:ascii="Times New Roman" w:eastAsia="Times New Roman" w:hAnsi="Times New Roman" w:cs="Times New Roman"/>
                      <w:sz w:val="24"/>
                      <w:szCs w:val="24"/>
                    </w:rPr>
                    <w:t xml:space="preserve"> </w:t>
                  </w:r>
                  <w:proofErr w:type="spellStart"/>
                  <w:r w:rsidRPr="00104C66">
                    <w:rPr>
                      <w:rFonts w:ascii="Times New Roman" w:eastAsia="Times New Roman" w:hAnsi="Times New Roman" w:cs="Times New Roman"/>
                      <w:sz w:val="24"/>
                      <w:szCs w:val="24"/>
                    </w:rPr>
                    <w:t>της</w:t>
                  </w:r>
                  <w:proofErr w:type="spellEnd"/>
                  <w:r w:rsidRPr="00104C66">
                    <w:rPr>
                      <w:rFonts w:ascii="Times New Roman" w:eastAsia="Times New Roman" w:hAnsi="Times New Roman" w:cs="Times New Roman"/>
                      <w:sz w:val="24"/>
                      <w:szCs w:val="24"/>
                    </w:rPr>
                    <w:t xml:space="preserve"> </w:t>
                  </w:r>
                  <w:proofErr w:type="spellStart"/>
                  <w:r w:rsidRPr="00104C66">
                    <w:rPr>
                      <w:rFonts w:ascii="Times New Roman" w:eastAsia="Times New Roman" w:hAnsi="Times New Roman" w:cs="Times New Roman"/>
                      <w:sz w:val="24"/>
                      <w:szCs w:val="24"/>
                    </w:rPr>
                    <w:t>πάσας</w:t>
                  </w:r>
                  <w:proofErr w:type="spellEnd"/>
                  <w:r w:rsidRPr="00104C66">
                    <w:rPr>
                      <w:rFonts w:ascii="Times New Roman" w:eastAsia="Times New Roman" w:hAnsi="Times New Roman" w:cs="Times New Roman"/>
                      <w:sz w:val="24"/>
                      <w:szCs w:val="24"/>
                    </w:rPr>
                    <w:t>.</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485900" cy="1333500"/>
                        <wp:effectExtent l="19050" t="0" r="0" b="0"/>
                        <wp:docPr id="12" name="Εικόνα 12" descr="Πάσ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Πάσα"/>
                                <pic:cNvPicPr>
                                  <a:picLocks noChangeAspect="1" noChangeArrowheads="1"/>
                                </pic:cNvPicPr>
                              </pic:nvPicPr>
                              <pic:blipFill>
                                <a:blip r:embed="rId18"/>
                                <a:srcRect/>
                                <a:stretch>
                                  <a:fillRect/>
                                </a:stretch>
                              </pic:blipFill>
                              <pic:spPr bwMode="auto">
                                <a:xfrm>
                                  <a:off x="0" y="0"/>
                                  <a:ext cx="1485900" cy="1333500"/>
                                </a:xfrm>
                                <a:prstGeom prst="rect">
                                  <a:avLst/>
                                </a:prstGeom>
                                <a:noFill/>
                                <a:ln w="9525">
                                  <a:noFill/>
                                  <a:miter lim="800000"/>
                                  <a:headEnd/>
                                  <a:tailEnd/>
                                </a:ln>
                              </pic:spPr>
                            </pic:pic>
                          </a:graphicData>
                        </a:graphic>
                      </wp:inline>
                    </w:drawing>
                  </w:r>
                </w:p>
              </w:tc>
              <w:tc>
                <w:tcPr>
                  <w:tcW w:w="3250" w:type="pct"/>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lastRenderedPageBreak/>
                    <w:t>Υλικά: 1 χρονόμετρο, 10 μπάλες και από 1 ατομικό φύλλο επίδοσης.</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Σκοπός του τεστ είναι να εκτελέσουμε όσες περισσότερες πάσες μπορούμε στον τοίχο σε χρόνο 30 δευτερολέπτων. Στεκόμαστε πίσω από μία γραμμή που βρίσκεται 2,44 μέτρα από έναν τοίχο. Το σκορ του τεστ </w:t>
                  </w:r>
                  <w:r w:rsidRPr="00104C66">
                    <w:rPr>
                      <w:rFonts w:ascii="Times New Roman" w:eastAsia="Times New Roman" w:hAnsi="Times New Roman" w:cs="Times New Roman"/>
                      <w:sz w:val="24"/>
                      <w:szCs w:val="24"/>
                      <w:lang w:val="el-GR"/>
                    </w:rPr>
                    <w:lastRenderedPageBreak/>
                    <w:t xml:space="preserve">είναι ο αριθμός από τις πάσες που θα γίνουν στα 30 δευτερόλεπτα. Για να εκμεταλλευτούμε το χρόνο του μαθήματος οι μισοί μαθητές εξετάζονται, ενώ οι άλλοι μισοί μετρούν τις πάσες που εκτελούν οι συμμαθητές τους. </w:t>
                  </w:r>
                </w:p>
              </w:tc>
            </w:tr>
            <w:tr w:rsidR="00104C66" w:rsidRPr="00104C66">
              <w:trPr>
                <w:tblCellSpacing w:w="0" w:type="dxa"/>
              </w:trPr>
              <w:tc>
                <w:tcPr>
                  <w:tcW w:w="0" w:type="auto"/>
                  <w:gridSpan w:val="2"/>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lastRenderedPageBreak/>
                    <w:t>Άσκηση 2.4. Αξιολόγηση της ντρίμπλας.</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Τοποθετούμε πέντε εμπόδια σε απόσταση 3,05 μ. μεταξύ τους, ενώ η γραμμή αφετηρίας είναι δίπλα στο πρώτο εμπόδιο. Το σκορ του τεστ είναι ο αριθμός των εμποδίων που οι μαθητές θα </w:t>
                  </w:r>
                  <w:proofErr w:type="spellStart"/>
                  <w:r w:rsidRPr="00104C66">
                    <w:rPr>
                      <w:rFonts w:ascii="Times New Roman" w:eastAsia="Times New Roman" w:hAnsi="Times New Roman" w:cs="Times New Roman"/>
                      <w:sz w:val="24"/>
                      <w:szCs w:val="24"/>
                      <w:lang w:val="el-GR"/>
                    </w:rPr>
                    <w:t>ντριμπλάρουν</w:t>
                  </w:r>
                  <w:proofErr w:type="spellEnd"/>
                  <w:r w:rsidRPr="00104C66">
                    <w:rPr>
                      <w:rFonts w:ascii="Times New Roman" w:eastAsia="Times New Roman" w:hAnsi="Times New Roman" w:cs="Times New Roman"/>
                      <w:sz w:val="24"/>
                      <w:szCs w:val="24"/>
                      <w:lang w:val="el-GR"/>
                    </w:rPr>
                    <w:t xml:space="preserve"> σε χρόνο 30 δευτερολέπτων. Η διαδρομή που θα ακολουθήσει φαίνεται στο παρακάτω σχήμα. Κάθε πλήρης κύκλος λοιπόν είναι 10 πόντοι.</w:t>
                  </w:r>
                </w:p>
              </w:tc>
            </w:tr>
            <w:tr w:rsidR="00104C66" w:rsidRPr="00104C66">
              <w:trPr>
                <w:tblCellSpacing w:w="0" w:type="dxa"/>
              </w:trPr>
              <w:tc>
                <w:tcPr>
                  <w:tcW w:w="0" w:type="auto"/>
                  <w:gridSpan w:val="2"/>
                  <w:vAlign w:val="center"/>
                  <w:hideMark/>
                </w:tcPr>
                <w:p w:rsidR="00104C66" w:rsidRPr="00104C66" w:rsidRDefault="00104C66" w:rsidP="00104C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86500" cy="1152525"/>
                        <wp:effectExtent l="19050" t="0" r="0" b="0"/>
                        <wp:docPr id="13" name="Εικόνα 13" descr="διαδρομ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διαδρομή"/>
                                <pic:cNvPicPr>
                                  <a:picLocks noChangeAspect="1" noChangeArrowheads="1"/>
                                </pic:cNvPicPr>
                              </pic:nvPicPr>
                              <pic:blipFill>
                                <a:blip r:embed="rId19"/>
                                <a:srcRect/>
                                <a:stretch>
                                  <a:fillRect/>
                                </a:stretch>
                              </pic:blipFill>
                              <pic:spPr bwMode="auto">
                                <a:xfrm>
                                  <a:off x="0" y="0"/>
                                  <a:ext cx="6286500" cy="1152525"/>
                                </a:xfrm>
                                <a:prstGeom prst="rect">
                                  <a:avLst/>
                                </a:prstGeom>
                                <a:noFill/>
                                <a:ln w="9525">
                                  <a:noFill/>
                                  <a:miter lim="800000"/>
                                  <a:headEnd/>
                                  <a:tailEnd/>
                                </a:ln>
                              </pic:spPr>
                            </pic:pic>
                          </a:graphicData>
                        </a:graphic>
                      </wp:inline>
                    </w:drawing>
                  </w:r>
                </w:p>
              </w:tc>
            </w:tr>
            <w:tr w:rsidR="00104C66" w:rsidRPr="00104C66">
              <w:trPr>
                <w:tblCellSpacing w:w="0" w:type="dxa"/>
              </w:trPr>
              <w:tc>
                <w:tcPr>
                  <w:tcW w:w="0" w:type="auto"/>
                  <w:gridSpan w:val="2"/>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 xml:space="preserve">Άσκηση 2.5. Αξιολόγηση του σουτ.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Προσπαθούμε να πετύχουμε όσο περισσότερα καλάθια μπορούμε σε 30 δευτερόλεπτα από οποιαδήποτε απόσταση από το καλάθι και οποιαδήποτε θέση του γηπέδου. Η επίδοση είναι ο αριθμός των καλαθιών. Για εκμετάλλευση του χρόνου εκτελούν ταυτόχρονα δύο άτομα και στις δύο </w:t>
                  </w:r>
                  <w:proofErr w:type="spellStart"/>
                  <w:r w:rsidRPr="00104C66">
                    <w:rPr>
                      <w:rFonts w:ascii="Times New Roman" w:eastAsia="Times New Roman" w:hAnsi="Times New Roman" w:cs="Times New Roman"/>
                      <w:sz w:val="24"/>
                      <w:szCs w:val="24"/>
                      <w:lang w:val="el-GR"/>
                    </w:rPr>
                    <w:t>μπασκέτες</w:t>
                  </w:r>
                  <w:proofErr w:type="spellEnd"/>
                  <w:r w:rsidRPr="00104C66">
                    <w:rPr>
                      <w:rFonts w:ascii="Times New Roman" w:eastAsia="Times New Roman" w:hAnsi="Times New Roman" w:cs="Times New Roman"/>
                      <w:sz w:val="24"/>
                      <w:szCs w:val="24"/>
                      <w:lang w:val="el-GR"/>
                    </w:rPr>
                    <w:t xml:space="preserve"> του γηπέδου. </w:t>
                  </w:r>
                </w:p>
              </w:tc>
            </w:tr>
          </w:tbl>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rPr>
              <w:t>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b/>
                <w:bCs/>
                <w:sz w:val="24"/>
                <w:szCs w:val="24"/>
                <w:lang w:val="el-GR"/>
              </w:rPr>
              <w:t>Κ</w:t>
            </w:r>
            <w:r w:rsidRPr="00104C66">
              <w:rPr>
                <w:rFonts w:ascii="Times New Roman" w:eastAsia="Times New Roman" w:hAnsi="Times New Roman" w:cs="Times New Roman"/>
                <w:sz w:val="24"/>
                <w:szCs w:val="24"/>
                <w:lang w:val="el-GR"/>
              </w:rPr>
              <w:t>ΕΦΑΛΑΙΟ 2</w:t>
            </w:r>
          </w:p>
          <w:p w:rsidR="00104C66" w:rsidRPr="00104C66" w:rsidRDefault="00104C66" w:rsidP="00104C66">
            <w:pPr>
              <w:spacing w:before="100" w:beforeAutospacing="1" w:after="100" w:afterAutospacing="1" w:line="240" w:lineRule="auto"/>
              <w:jc w:val="center"/>
              <w:rPr>
                <w:rFonts w:ascii="Times New Roman" w:eastAsia="Times New Roman" w:hAnsi="Times New Roman" w:cs="Times New Roman"/>
                <w:sz w:val="24"/>
                <w:szCs w:val="24"/>
              </w:rPr>
            </w:pPr>
            <w:r w:rsidRPr="00104C66">
              <w:rPr>
                <w:rFonts w:ascii="Times New Roman" w:eastAsia="Times New Roman" w:hAnsi="Times New Roman" w:cs="Times New Roman"/>
                <w:sz w:val="24"/>
                <w:szCs w:val="24"/>
                <w:lang w:val="el-GR"/>
              </w:rPr>
              <w:t xml:space="preserve">ΓΙΑ ΝΑ ΒΕΛΤΙΩΘΕΙΣ ΣΤΟ ΜΠΑΣΚΕΤ ΠΡΕΠΕΙ ΝΑ ΓΡΑΦΕΙΣ ΤΟΥΣ ΣΤΟΧΟΥΣ ΣΟΥ. </w:t>
            </w:r>
            <w:r w:rsidRPr="00104C66">
              <w:rPr>
                <w:rFonts w:ascii="Times New Roman" w:eastAsia="Times New Roman" w:hAnsi="Times New Roman" w:cs="Times New Roman"/>
                <w:sz w:val="24"/>
                <w:szCs w:val="24"/>
              </w:rPr>
              <w:t xml:space="preserve">ΒΛΕΠΕ ΣΤΟΝ ΠΑΡΑΚΑΤΩ ΠΙΝΑΚΑ. </w:t>
            </w:r>
          </w:p>
          <w:tbl>
            <w:tblPr>
              <w:tblW w:w="5000" w:type="pct"/>
              <w:tblCellSpacing w:w="0" w:type="dxa"/>
              <w:tblCellMar>
                <w:top w:w="75" w:type="dxa"/>
                <w:left w:w="75" w:type="dxa"/>
                <w:bottom w:w="75" w:type="dxa"/>
                <w:right w:w="75" w:type="dxa"/>
              </w:tblCellMar>
              <w:tblLook w:val="04A0"/>
            </w:tblPr>
            <w:tblGrid>
              <w:gridCol w:w="1815"/>
              <w:gridCol w:w="3110"/>
              <w:gridCol w:w="3715"/>
            </w:tblGrid>
            <w:tr w:rsidR="00104C66" w:rsidRPr="00104C66">
              <w:trPr>
                <w:tblCellSpacing w:w="0" w:type="dxa"/>
              </w:trPr>
              <w:tc>
                <w:tcPr>
                  <w:tcW w:w="1050" w:type="pct"/>
                  <w:vAlign w:val="center"/>
                  <w:hideMark/>
                </w:tcPr>
                <w:p w:rsidR="00104C66" w:rsidRPr="00104C66" w:rsidRDefault="00104C66" w:rsidP="00104C66">
                  <w:pPr>
                    <w:spacing w:after="0" w:line="240" w:lineRule="auto"/>
                    <w:rPr>
                      <w:rFonts w:ascii="Times New Roman" w:eastAsia="Times New Roman" w:hAnsi="Times New Roman" w:cs="Times New Roman"/>
                      <w:sz w:val="24"/>
                      <w:szCs w:val="24"/>
                    </w:rPr>
                  </w:pPr>
                  <w:proofErr w:type="spellStart"/>
                  <w:r w:rsidRPr="00104C66">
                    <w:rPr>
                      <w:rFonts w:ascii="Times New Roman" w:eastAsia="Times New Roman" w:hAnsi="Times New Roman" w:cs="Times New Roman"/>
                      <w:sz w:val="24"/>
                      <w:szCs w:val="24"/>
                    </w:rPr>
                    <w:t>Ημερομηνία</w:t>
                  </w:r>
                  <w:proofErr w:type="spellEnd"/>
                  <w:r w:rsidRPr="00104C66">
                    <w:rPr>
                      <w:rFonts w:ascii="Times New Roman" w:eastAsia="Times New Roman" w:hAnsi="Times New Roman" w:cs="Times New Roman"/>
                      <w:sz w:val="24"/>
                      <w:szCs w:val="24"/>
                    </w:rPr>
                    <w:t>:</w:t>
                  </w:r>
                </w:p>
              </w:tc>
              <w:tc>
                <w:tcPr>
                  <w:tcW w:w="1800" w:type="pct"/>
                  <w:vAlign w:val="center"/>
                  <w:hideMark/>
                </w:tcPr>
                <w:p w:rsidR="00104C66" w:rsidRPr="00104C66" w:rsidRDefault="00104C66" w:rsidP="00104C66">
                  <w:pPr>
                    <w:spacing w:after="0"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Επίδοση Α στο τεστ της πάσας:</w:t>
                  </w:r>
                </w:p>
              </w:tc>
              <w:tc>
                <w:tcPr>
                  <w:tcW w:w="2150" w:type="pct"/>
                  <w:vAlign w:val="center"/>
                  <w:hideMark/>
                </w:tcPr>
                <w:p w:rsidR="00104C66" w:rsidRPr="00104C66" w:rsidRDefault="00104C66" w:rsidP="00104C66">
                  <w:pPr>
                    <w:spacing w:after="0"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Ο στόχος μου μετά από 1 μήνα είναι:</w:t>
                  </w:r>
                </w:p>
              </w:tc>
            </w:tr>
            <w:tr w:rsidR="00104C66" w:rsidRPr="00104C66">
              <w:trPr>
                <w:tblCellSpacing w:w="0" w:type="dxa"/>
              </w:trPr>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rPr>
                  </w:pPr>
                  <w:proofErr w:type="spellStart"/>
                  <w:r w:rsidRPr="00104C66">
                    <w:rPr>
                      <w:rFonts w:ascii="Times New Roman" w:eastAsia="Times New Roman" w:hAnsi="Times New Roman" w:cs="Times New Roman"/>
                      <w:sz w:val="24"/>
                      <w:szCs w:val="24"/>
                    </w:rPr>
                    <w:t>Ημερομηνία</w:t>
                  </w:r>
                  <w:proofErr w:type="spellEnd"/>
                  <w:r w:rsidRPr="00104C66">
                    <w:rPr>
                      <w:rFonts w:ascii="Times New Roman" w:eastAsia="Times New Roman" w:hAnsi="Times New Roman" w:cs="Times New Roman"/>
                      <w:sz w:val="24"/>
                      <w:szCs w:val="24"/>
                    </w:rPr>
                    <w:t>:</w:t>
                  </w:r>
                </w:p>
              </w:tc>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Επίδοση Β στο τεστ της πάσας:</w:t>
                  </w:r>
                </w:p>
              </w:tc>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Ο στόχος μου μετά από 1 μήνα είναι:</w:t>
                  </w:r>
                </w:p>
              </w:tc>
            </w:tr>
            <w:tr w:rsidR="00104C66" w:rsidRPr="00104C66">
              <w:trPr>
                <w:tblCellSpacing w:w="0" w:type="dxa"/>
              </w:trPr>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rPr>
                  </w:pPr>
                  <w:proofErr w:type="spellStart"/>
                  <w:r w:rsidRPr="00104C66">
                    <w:rPr>
                      <w:rFonts w:ascii="Times New Roman" w:eastAsia="Times New Roman" w:hAnsi="Times New Roman" w:cs="Times New Roman"/>
                      <w:sz w:val="24"/>
                      <w:szCs w:val="24"/>
                    </w:rPr>
                    <w:t>Ημερομηνία</w:t>
                  </w:r>
                  <w:proofErr w:type="spellEnd"/>
                  <w:r w:rsidRPr="00104C66">
                    <w:rPr>
                      <w:rFonts w:ascii="Times New Roman" w:eastAsia="Times New Roman" w:hAnsi="Times New Roman" w:cs="Times New Roman"/>
                      <w:sz w:val="24"/>
                      <w:szCs w:val="24"/>
                    </w:rPr>
                    <w:t>:</w:t>
                  </w:r>
                </w:p>
              </w:tc>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Επίδοση Α στο τεστ της ντρίπλας:</w:t>
                  </w:r>
                </w:p>
              </w:tc>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Ο στόχος μου μετά από 1 μήνα είναι:</w:t>
                  </w:r>
                </w:p>
              </w:tc>
            </w:tr>
            <w:tr w:rsidR="00104C66" w:rsidRPr="00104C66">
              <w:trPr>
                <w:tblCellSpacing w:w="0" w:type="dxa"/>
              </w:trPr>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rPr>
                  </w:pPr>
                  <w:proofErr w:type="spellStart"/>
                  <w:r w:rsidRPr="00104C66">
                    <w:rPr>
                      <w:rFonts w:ascii="Times New Roman" w:eastAsia="Times New Roman" w:hAnsi="Times New Roman" w:cs="Times New Roman"/>
                      <w:sz w:val="24"/>
                      <w:szCs w:val="24"/>
                    </w:rPr>
                    <w:lastRenderedPageBreak/>
                    <w:t>Ημερομηνία</w:t>
                  </w:r>
                  <w:proofErr w:type="spellEnd"/>
                  <w:r w:rsidRPr="00104C66">
                    <w:rPr>
                      <w:rFonts w:ascii="Times New Roman" w:eastAsia="Times New Roman" w:hAnsi="Times New Roman" w:cs="Times New Roman"/>
                      <w:sz w:val="24"/>
                      <w:szCs w:val="24"/>
                    </w:rPr>
                    <w:t>:</w:t>
                  </w:r>
                </w:p>
              </w:tc>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Επίδοση Β στο τεστ της ντρίπλας:</w:t>
                  </w:r>
                </w:p>
              </w:tc>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Ο στόχος μου μετά από 1 μήνα είναι:</w:t>
                  </w:r>
                </w:p>
              </w:tc>
            </w:tr>
            <w:tr w:rsidR="00104C66" w:rsidRPr="00104C66">
              <w:trPr>
                <w:tblCellSpacing w:w="0" w:type="dxa"/>
              </w:trPr>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rPr>
                  </w:pPr>
                  <w:proofErr w:type="spellStart"/>
                  <w:r w:rsidRPr="00104C66">
                    <w:rPr>
                      <w:rFonts w:ascii="Times New Roman" w:eastAsia="Times New Roman" w:hAnsi="Times New Roman" w:cs="Times New Roman"/>
                      <w:sz w:val="24"/>
                      <w:szCs w:val="24"/>
                    </w:rPr>
                    <w:t>Ημερομηνία</w:t>
                  </w:r>
                  <w:proofErr w:type="spellEnd"/>
                  <w:r w:rsidRPr="00104C66">
                    <w:rPr>
                      <w:rFonts w:ascii="Times New Roman" w:eastAsia="Times New Roman" w:hAnsi="Times New Roman" w:cs="Times New Roman"/>
                      <w:sz w:val="24"/>
                      <w:szCs w:val="24"/>
                    </w:rPr>
                    <w:t>:</w:t>
                  </w:r>
                </w:p>
              </w:tc>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Επίδοση Α στο τεστ για το σουτ:</w:t>
                  </w:r>
                </w:p>
              </w:tc>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Ο στόχος μου μετά από 1 μήνα είναι:</w:t>
                  </w:r>
                </w:p>
              </w:tc>
            </w:tr>
            <w:tr w:rsidR="00104C66" w:rsidRPr="00104C66">
              <w:trPr>
                <w:tblCellSpacing w:w="0" w:type="dxa"/>
              </w:trPr>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rPr>
                  </w:pPr>
                  <w:proofErr w:type="spellStart"/>
                  <w:r w:rsidRPr="00104C66">
                    <w:rPr>
                      <w:rFonts w:ascii="Times New Roman" w:eastAsia="Times New Roman" w:hAnsi="Times New Roman" w:cs="Times New Roman"/>
                      <w:sz w:val="24"/>
                      <w:szCs w:val="24"/>
                    </w:rPr>
                    <w:t>Ημερομηνία</w:t>
                  </w:r>
                  <w:proofErr w:type="spellEnd"/>
                  <w:r w:rsidRPr="00104C66">
                    <w:rPr>
                      <w:rFonts w:ascii="Times New Roman" w:eastAsia="Times New Roman" w:hAnsi="Times New Roman" w:cs="Times New Roman"/>
                      <w:sz w:val="24"/>
                      <w:szCs w:val="24"/>
                    </w:rPr>
                    <w:t>:</w:t>
                  </w:r>
                </w:p>
              </w:tc>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Επίδοση Β στο τεστ για το σουτ:</w:t>
                  </w:r>
                </w:p>
              </w:tc>
              <w:tc>
                <w:tcPr>
                  <w:tcW w:w="0" w:type="auto"/>
                  <w:vAlign w:val="center"/>
                  <w:hideMark/>
                </w:tcPr>
                <w:p w:rsidR="00104C66" w:rsidRPr="00104C66" w:rsidRDefault="00104C66" w:rsidP="00104C66">
                  <w:pPr>
                    <w:spacing w:after="0"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Ο στόχος μου μετά από 1 μήνα είναι:</w:t>
                  </w:r>
                </w:p>
              </w:tc>
            </w:tr>
          </w:tbl>
          <w:p w:rsidR="00104C66" w:rsidRPr="00104C66" w:rsidRDefault="00104C66" w:rsidP="00104C66">
            <w:pPr>
              <w:spacing w:before="100" w:beforeAutospacing="1" w:after="100" w:afterAutospacing="1" w:line="240" w:lineRule="auto"/>
              <w:jc w:val="center"/>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rPr>
              <w:t> </w:t>
            </w:r>
          </w:p>
          <w:p w:rsidR="00104C66" w:rsidRPr="00104C66" w:rsidRDefault="00104C66" w:rsidP="00104C66">
            <w:pPr>
              <w:spacing w:before="100" w:beforeAutospacing="1" w:after="100" w:afterAutospacing="1" w:line="240" w:lineRule="auto"/>
              <w:jc w:val="center"/>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ΓΙΑ ΝΑ ΒΕΛΤΙΩΘΕΙΣ ΣΤΑ ΜΑΘΗΜΑΤΑ ΣΟΥ ΠΡΕΠΕΙ ΝΑ ΓΡΑΦΕΙΣ ΤΟΥΣ ΣΤΟΧΟΥΣ ΣΟΥ ΟΠΩΣ ΠΑΡΑΚΑΤΩ </w:t>
            </w:r>
          </w:p>
          <w:tbl>
            <w:tblPr>
              <w:tblW w:w="5000" w:type="pct"/>
              <w:tblCellSpacing w:w="0" w:type="dxa"/>
              <w:tblCellMar>
                <w:top w:w="75" w:type="dxa"/>
                <w:left w:w="75" w:type="dxa"/>
                <w:bottom w:w="75" w:type="dxa"/>
                <w:right w:w="75" w:type="dxa"/>
              </w:tblCellMar>
              <w:tblLook w:val="04A0"/>
            </w:tblPr>
            <w:tblGrid>
              <w:gridCol w:w="8640"/>
            </w:tblGrid>
            <w:tr w:rsidR="00104C66" w:rsidRPr="00104C66">
              <w:trPr>
                <w:tblCellSpacing w:w="0" w:type="dxa"/>
              </w:trPr>
              <w:tc>
                <w:tcPr>
                  <w:tcW w:w="0" w:type="auto"/>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Γράψε το στόχο της χρονιάς για τα μαθήματά σου.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Όχι τι βαθμούς θα προσπαθήσεις να πάρεις, αλλά πόσες ώρες την εβδομάδα θα διαβάζεις, πόσες ασκήσεις θα λύνεις, κ.λπ.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rPr>
                  </w:pPr>
                  <w:proofErr w:type="spellStart"/>
                  <w:r w:rsidRPr="00104C66">
                    <w:rPr>
                      <w:rFonts w:ascii="Times New Roman" w:eastAsia="Times New Roman" w:hAnsi="Times New Roman" w:cs="Times New Roman"/>
                      <w:sz w:val="24"/>
                      <w:szCs w:val="24"/>
                    </w:rPr>
                    <w:t>Συμπλήρωσε</w:t>
                  </w:r>
                  <w:proofErr w:type="spellEnd"/>
                  <w:r w:rsidRPr="00104C66">
                    <w:rPr>
                      <w:rFonts w:ascii="Times New Roman" w:eastAsia="Times New Roman" w:hAnsi="Times New Roman" w:cs="Times New Roman"/>
                      <w:sz w:val="24"/>
                      <w:szCs w:val="24"/>
                    </w:rPr>
                    <w:t xml:space="preserve"> </w:t>
                  </w:r>
                  <w:proofErr w:type="spellStart"/>
                  <w:r w:rsidRPr="00104C66">
                    <w:rPr>
                      <w:rFonts w:ascii="Times New Roman" w:eastAsia="Times New Roman" w:hAnsi="Times New Roman" w:cs="Times New Roman"/>
                      <w:sz w:val="24"/>
                      <w:szCs w:val="24"/>
                    </w:rPr>
                    <w:t>τα</w:t>
                  </w:r>
                  <w:proofErr w:type="spellEnd"/>
                  <w:r w:rsidRPr="00104C66">
                    <w:rPr>
                      <w:rFonts w:ascii="Times New Roman" w:eastAsia="Times New Roman" w:hAnsi="Times New Roman" w:cs="Times New Roman"/>
                      <w:sz w:val="24"/>
                      <w:szCs w:val="24"/>
                    </w:rPr>
                    <w:t xml:space="preserve"> </w:t>
                  </w:r>
                  <w:proofErr w:type="spellStart"/>
                  <w:r w:rsidRPr="00104C66">
                    <w:rPr>
                      <w:rFonts w:ascii="Times New Roman" w:eastAsia="Times New Roman" w:hAnsi="Times New Roman" w:cs="Times New Roman"/>
                      <w:sz w:val="24"/>
                      <w:szCs w:val="24"/>
                    </w:rPr>
                    <w:t>κενά</w:t>
                  </w:r>
                  <w:proofErr w:type="spellEnd"/>
                  <w:r w:rsidRPr="00104C66">
                    <w:rPr>
                      <w:rFonts w:ascii="Times New Roman" w:eastAsia="Times New Roman" w:hAnsi="Times New Roman" w:cs="Times New Roman"/>
                      <w:sz w:val="24"/>
                      <w:szCs w:val="24"/>
                    </w:rPr>
                    <w:t xml:space="preserve">. </w:t>
                  </w:r>
                </w:p>
              </w:tc>
            </w:tr>
          </w:tbl>
          <w:p w:rsidR="00104C66" w:rsidRPr="00104C66" w:rsidRDefault="00104C66" w:rsidP="00104C6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153275" cy="1095375"/>
                  <wp:effectExtent l="19050" t="0" r="9525" b="0"/>
                  <wp:docPr id="14" name="Εικόνα 14" descr="στόχο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στόχοι"/>
                          <pic:cNvPicPr>
                            <a:picLocks noChangeAspect="1" noChangeArrowheads="1"/>
                          </pic:cNvPicPr>
                        </pic:nvPicPr>
                        <pic:blipFill>
                          <a:blip r:embed="rId20"/>
                          <a:srcRect/>
                          <a:stretch>
                            <a:fillRect/>
                          </a:stretch>
                        </pic:blipFill>
                        <pic:spPr bwMode="auto">
                          <a:xfrm>
                            <a:off x="0" y="0"/>
                            <a:ext cx="7153275" cy="1095375"/>
                          </a:xfrm>
                          <a:prstGeom prst="rect">
                            <a:avLst/>
                          </a:prstGeom>
                          <a:noFill/>
                          <a:ln w="9525">
                            <a:noFill/>
                            <a:miter lim="800000"/>
                            <a:headEnd/>
                            <a:tailEnd/>
                          </a:ln>
                        </pic:spPr>
                      </pic:pic>
                    </a:graphicData>
                  </a:graphic>
                </wp:inline>
              </w:drawing>
            </w:r>
          </w:p>
          <w:tbl>
            <w:tblPr>
              <w:tblW w:w="5000" w:type="pct"/>
              <w:tblCellSpacing w:w="0" w:type="dxa"/>
              <w:tblCellMar>
                <w:top w:w="75" w:type="dxa"/>
                <w:left w:w="75" w:type="dxa"/>
                <w:bottom w:w="75" w:type="dxa"/>
                <w:right w:w="75" w:type="dxa"/>
              </w:tblCellMar>
              <w:tblLook w:val="04A0"/>
            </w:tblPr>
            <w:tblGrid>
              <w:gridCol w:w="8640"/>
            </w:tblGrid>
            <w:tr w:rsidR="00104C66" w:rsidRPr="00104C66">
              <w:trPr>
                <w:tblCellSpacing w:w="0" w:type="dxa"/>
              </w:trPr>
              <w:tc>
                <w:tcPr>
                  <w:tcW w:w="0" w:type="auto"/>
                  <w:vAlign w:val="center"/>
                  <w:hideMark/>
                </w:tcPr>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Με λίγα λόγια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Η καλαθοσφαίριση αποτελεί ευχάριστη απασχόληση για άτομα κάθε ηλικίας και ικανότητας. Τα χαρακτηριστικά που την κάνουν ένα τόσο αγαπητό παιχνίδι είναι ο γρήγορος ρυθμός παιχνιδιού, η επαφή μεταξύ των αντίπαλων παικτών και η ευστροφία που πρέπει να έχουν οι παίκτες. Για τις δεξιότητες που έμαθες θυμήσου: </w:t>
                  </w:r>
                </w:p>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lang w:val="el-GR"/>
                    </w:rPr>
                    <w:t xml:space="preserve">Να τις επαναλαμβάνεις συχνά. Να σκέφτεσαι θετικά και να θέτεις πάντα στόχους. </w:t>
                  </w:r>
                </w:p>
              </w:tc>
            </w:tr>
          </w:tbl>
          <w:p w:rsidR="00104C66" w:rsidRPr="00104C66" w:rsidRDefault="00104C66" w:rsidP="00104C66">
            <w:pPr>
              <w:spacing w:before="100" w:beforeAutospacing="1" w:after="100" w:afterAutospacing="1" w:line="240" w:lineRule="auto"/>
              <w:rPr>
                <w:rFonts w:ascii="Times New Roman" w:eastAsia="Times New Roman" w:hAnsi="Times New Roman" w:cs="Times New Roman"/>
                <w:sz w:val="24"/>
                <w:szCs w:val="24"/>
                <w:lang w:val="el-GR"/>
              </w:rPr>
            </w:pPr>
            <w:r w:rsidRPr="00104C66">
              <w:rPr>
                <w:rFonts w:ascii="Times New Roman" w:eastAsia="Times New Roman" w:hAnsi="Times New Roman" w:cs="Times New Roman"/>
                <w:sz w:val="24"/>
                <w:szCs w:val="24"/>
              </w:rPr>
              <w:t> </w:t>
            </w:r>
          </w:p>
        </w:tc>
      </w:tr>
    </w:tbl>
    <w:p w:rsidR="000A4E4E" w:rsidRPr="00104C66" w:rsidRDefault="000A4E4E">
      <w:pPr>
        <w:rPr>
          <w:lang w:val="el-GR"/>
        </w:rPr>
      </w:pPr>
    </w:p>
    <w:sectPr w:rsidR="000A4E4E" w:rsidRPr="00104C6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B1F"/>
    <w:multiLevelType w:val="multilevel"/>
    <w:tmpl w:val="3002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42224"/>
    <w:multiLevelType w:val="multilevel"/>
    <w:tmpl w:val="DCF2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2461E"/>
    <w:multiLevelType w:val="multilevel"/>
    <w:tmpl w:val="460C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7457D"/>
    <w:multiLevelType w:val="multilevel"/>
    <w:tmpl w:val="25A4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F56F7"/>
    <w:multiLevelType w:val="multilevel"/>
    <w:tmpl w:val="F1C2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3F7280"/>
    <w:multiLevelType w:val="multilevel"/>
    <w:tmpl w:val="CA20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9A6334"/>
    <w:multiLevelType w:val="multilevel"/>
    <w:tmpl w:val="2C46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3A2A55"/>
    <w:multiLevelType w:val="multilevel"/>
    <w:tmpl w:val="6450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3C16A1"/>
    <w:multiLevelType w:val="multilevel"/>
    <w:tmpl w:val="8E00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3"/>
  </w:num>
  <w:num w:numId="5">
    <w:abstractNumId w:val="2"/>
  </w:num>
  <w:num w:numId="6">
    <w:abstractNumId w:val="0"/>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4C66"/>
    <w:rsid w:val="000A4E4E"/>
    <w:rsid w:val="00104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red">
    <w:name w:val="subtitle_red"/>
    <w:basedOn w:val="a"/>
    <w:rsid w:val="00104C66"/>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unhideWhenUsed/>
    <w:rsid w:val="00104C6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04C66"/>
    <w:rPr>
      <w:b/>
      <w:bCs/>
    </w:rPr>
  </w:style>
  <w:style w:type="paragraph" w:customStyle="1" w:styleId="chaptergreen">
    <w:name w:val="chapter_green"/>
    <w:basedOn w:val="a"/>
    <w:rsid w:val="00104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berred">
    <w:name w:val="chapter_number_red"/>
    <w:basedOn w:val="a0"/>
    <w:rsid w:val="00104C66"/>
  </w:style>
  <w:style w:type="paragraph" w:customStyle="1" w:styleId="lessongreen">
    <w:name w:val="lesson_green"/>
    <w:basedOn w:val="a"/>
    <w:rsid w:val="00104C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ger">
    <w:name w:val="bigger"/>
    <w:basedOn w:val="a"/>
    <w:rsid w:val="00104C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border">
    <w:name w:val="red_border"/>
    <w:basedOn w:val="a"/>
    <w:rsid w:val="00104C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s">
    <w:name w:val="questions"/>
    <w:basedOn w:val="a"/>
    <w:rsid w:val="00104C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104C6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04C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82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photodentro.edu.gr/v/item/ds/8521/11087" TargetMode="External"/><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aesop.iep.edu.gr/node/6200" TargetMode="External"/><Relationship Id="rId10" Type="http://schemas.openxmlformats.org/officeDocument/2006/relationships/image" Target="media/image6.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1903</Words>
  <Characters>10851</Characters>
  <Application>Microsoft Office Word</Application>
  <DocSecurity>0</DocSecurity>
  <Lines>90</Lines>
  <Paragraphs>25</Paragraphs>
  <ScaleCrop>false</ScaleCrop>
  <Company/>
  <LinksUpToDate>false</LinksUpToDate>
  <CharactersWithSpaces>12729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Sofia</cp:lastModifiedBy>
  <cp:revision>2</cp:revision>
  <dcterms:created xsi:type="dcterms:W3CDTF">2024-11-16T09:13:00Z</dcterms:created>
  <dcterms:modified xsi:type="dcterms:W3CDTF">2024-11-16T09:13:00Z</dcterms:modified>
</cp:coreProperties>
</file>