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D" w:rsidRPr="00F27CCD" w:rsidRDefault="00F27CCD" w:rsidP="00F27CCD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lang w:val="el-GR"/>
        </w:rPr>
      </w:pPr>
      <w:r w:rsidRPr="00F27CCD">
        <w:rPr>
          <w:rFonts w:ascii="Segoe UI" w:eastAsia="Times New Roman" w:hAnsi="Segoe UI" w:cs="Segoe UI"/>
          <w:color w:val="212529"/>
          <w:kern w:val="36"/>
          <w:lang w:val="el-GR"/>
        </w:rPr>
        <w:t>Διδασκαλία της μετωπικής πάσας με δάκτυλα</w:t>
      </w:r>
    </w:p>
    <w:p w:rsidR="00F27CCD" w:rsidRPr="00F27CCD" w:rsidRDefault="00F27CCD" w:rsidP="00F27CCD">
      <w:pPr>
        <w:spacing w:after="0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CE3F38">
        <w:rPr>
          <w:rFonts w:ascii="Segoe UI" w:eastAsia="Times New Roman" w:hAnsi="Segoe UI" w:cs="Segoe UI"/>
          <w:color w:val="212529"/>
          <w:lang w:val="el-GR"/>
        </w:rPr>
        <w:t>40λεπτά</w:t>
      </w:r>
    </w:p>
    <w:p w:rsidR="00F27CCD" w:rsidRPr="00F27CCD" w:rsidRDefault="00F27CCD" w:rsidP="00F27CCD">
      <w:pPr>
        <w:spacing w:after="75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>ΜΕΘΟΔΟΛΟΓΙΑ ΔΙΔΑΣΚΑΛΙΑΣ ΤΗΣ ΠΑΣΑΣ ΜΕ ΔΑΧΤΥΛΑ ΑΠΟ ΠΑΝΩ</w:t>
      </w:r>
    </w:p>
    <w:p w:rsidR="00F27CCD" w:rsidRPr="00F27CCD" w:rsidRDefault="00F27CCD" w:rsidP="00F27CCD">
      <w:pPr>
        <w:spacing w:before="75" w:after="75" w:line="240" w:lineRule="auto"/>
        <w:rPr>
          <w:rFonts w:ascii="Segoe UI" w:eastAsia="Times New Roman" w:hAnsi="Segoe UI" w:cs="Segoe UI"/>
          <w:color w:val="212529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 xml:space="preserve">Τα στάδια της διδασκαλίας χρησιμοποιώντας την αναλυτική μέθοδο είναι: α) τοποθέτηση </w:t>
      </w:r>
      <w:proofErr w:type="spellStart"/>
      <w:r w:rsidRPr="00F27CCD">
        <w:rPr>
          <w:rFonts w:ascii="Segoe UI" w:eastAsia="Times New Roman" w:hAnsi="Segoe UI" w:cs="Segoe UI"/>
          <w:color w:val="212529"/>
          <w:lang w:val="el-GR"/>
        </w:rPr>
        <w:t>απόστάση</w:t>
      </w:r>
      <w:proofErr w:type="spellEnd"/>
      <w:r w:rsidRPr="00F27CCD">
        <w:rPr>
          <w:rFonts w:ascii="Segoe UI" w:eastAsia="Times New Roman" w:hAnsi="Segoe UI" w:cs="Segoe UI"/>
          <w:color w:val="212529"/>
          <w:lang w:val="el-GR"/>
        </w:rPr>
        <w:t xml:space="preserve"> των χεριών στην μπάλα β) εκτίμηση της σωστής απόστασης της μπάλας από το μέτωπο γ) </w:t>
      </w:r>
      <w:proofErr w:type="spellStart"/>
      <w:r w:rsidRPr="00F27CCD">
        <w:rPr>
          <w:rFonts w:ascii="Segoe UI" w:eastAsia="Times New Roman" w:hAnsi="Segoe UI" w:cs="Segoe UI"/>
          <w:color w:val="212529"/>
          <w:lang w:val="el-GR"/>
        </w:rPr>
        <w:t>εκτατική</w:t>
      </w:r>
      <w:proofErr w:type="spellEnd"/>
      <w:r w:rsidRPr="00F27CCD">
        <w:rPr>
          <w:rFonts w:ascii="Segoe UI" w:eastAsia="Times New Roman" w:hAnsi="Segoe UI" w:cs="Segoe UI"/>
          <w:color w:val="212529"/>
          <w:lang w:val="el-GR"/>
        </w:rPr>
        <w:t xml:space="preserve"> κίνηση των χεριών με την μπάλα δ) </w:t>
      </w:r>
      <w:proofErr w:type="spellStart"/>
      <w:r w:rsidRPr="00F27CCD">
        <w:rPr>
          <w:rFonts w:ascii="Segoe UI" w:eastAsia="Times New Roman" w:hAnsi="Segoe UI" w:cs="Segoe UI"/>
          <w:color w:val="212529"/>
          <w:lang w:val="el-GR"/>
        </w:rPr>
        <w:t>εκτατική</w:t>
      </w:r>
      <w:proofErr w:type="spellEnd"/>
      <w:r w:rsidRPr="00F27CCD">
        <w:rPr>
          <w:rFonts w:ascii="Segoe UI" w:eastAsia="Times New Roman" w:hAnsi="Segoe UI" w:cs="Segoe UI"/>
          <w:color w:val="212529"/>
          <w:lang w:val="el-GR"/>
        </w:rPr>
        <w:t xml:space="preserve"> κίνηση των ποδιών με την</w:t>
      </w:r>
      <w:r w:rsidRPr="00F27CCD">
        <w:rPr>
          <w:rFonts w:ascii="Segoe UI" w:eastAsia="Times New Roman" w:hAnsi="Segoe UI" w:cs="Segoe UI"/>
          <w:color w:val="212529"/>
        </w:rPr>
        <w:t> </w:t>
      </w:r>
      <w:r w:rsidRPr="00F27CCD">
        <w:rPr>
          <w:rFonts w:ascii="Segoe UI" w:eastAsia="Times New Roman" w:hAnsi="Segoe UI" w:cs="Segoe UI"/>
          <w:color w:val="212529"/>
          <w:lang w:val="el-GR"/>
        </w:rPr>
        <w:t xml:space="preserve">μπάλα ε) τοποθέτηση του σώματος κάτω από την μπάλα στ) μετακίνηση προς την μπάλα και τοποθέτηση του σώματος κάτω από αυτή. </w:t>
      </w:r>
      <w:proofErr w:type="spellStart"/>
      <w:proofErr w:type="gramStart"/>
      <w:r w:rsidRPr="00F27CCD">
        <w:rPr>
          <w:rFonts w:ascii="Segoe UI" w:eastAsia="Times New Roman" w:hAnsi="Segoe UI" w:cs="Segoe UI"/>
          <w:color w:val="212529"/>
        </w:rPr>
        <w:t>Εκτελούνται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οι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παραπάνω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ασκήσεις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απ΄όλους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τους</w:t>
      </w:r>
      <w:proofErr w:type="spellEnd"/>
      <w:r w:rsidRPr="00F27CCD">
        <w:rPr>
          <w:rFonts w:ascii="Segoe UI" w:eastAsia="Times New Roman" w:hAnsi="Segoe UI" w:cs="Segoe UI"/>
          <w:color w:val="212529"/>
        </w:rPr>
        <w:t xml:space="preserve"> </w:t>
      </w:r>
      <w:proofErr w:type="spellStart"/>
      <w:r w:rsidRPr="00F27CCD">
        <w:rPr>
          <w:rFonts w:ascii="Segoe UI" w:eastAsia="Times New Roman" w:hAnsi="Segoe UI" w:cs="Segoe UI"/>
          <w:color w:val="212529"/>
        </w:rPr>
        <w:t>μαθητές</w:t>
      </w:r>
      <w:proofErr w:type="spellEnd"/>
      <w:r w:rsidRPr="00F27CCD">
        <w:rPr>
          <w:rFonts w:ascii="Segoe UI" w:eastAsia="Times New Roman" w:hAnsi="Segoe UI" w:cs="Segoe UI"/>
          <w:color w:val="212529"/>
        </w:rPr>
        <w:t>.</w:t>
      </w:r>
      <w:proofErr w:type="gramEnd"/>
    </w:p>
    <w:p w:rsidR="00F27CCD" w:rsidRPr="00F27CCD" w:rsidRDefault="00F27CCD" w:rsidP="00F27C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CCD">
        <w:rPr>
          <w:rFonts w:ascii="Times New Roman" w:eastAsia="Times New Roman" w:hAnsi="Times New Roman" w:cs="Times New Roman"/>
        </w:rPr>
        <w:pict>
          <v:rect id="_x0000_i1025" style="width:0;height:.75pt" o:hralign="center" o:hrstd="t" o:hrnoshade="t" o:hr="t" fillcolor="#212529" stroked="f"/>
        </w:pict>
      </w:r>
    </w:p>
    <w:p w:rsidR="00F27CCD" w:rsidRPr="00F27CCD" w:rsidRDefault="00F27CCD" w:rsidP="00F27CCD">
      <w:pPr>
        <w:shd w:val="clear" w:color="auto" w:fill="F9F9F9"/>
        <w:spacing w:after="100" w:afterAutospacing="1" w:line="240" w:lineRule="auto"/>
        <w:outlineLvl w:val="1"/>
        <w:rPr>
          <w:rFonts w:ascii="Segoe UI" w:eastAsia="Times New Roman" w:hAnsi="Segoe UI" w:cs="Segoe UI"/>
          <w:color w:val="495057"/>
          <w:lang w:val="el-GR"/>
        </w:rPr>
      </w:pPr>
      <w:r w:rsidRPr="00CE3F38">
        <w:rPr>
          <w:rFonts w:ascii="Segoe UI" w:eastAsia="Times New Roman" w:hAnsi="Segoe UI" w:cs="Segoe UI"/>
          <w:color w:val="495057"/>
          <w:lang w:val="el-GR"/>
        </w:rPr>
        <w:t>Εκμάθηση σωστής θέσης του σώματος κατά τη μετωπική πάσα</w:t>
      </w:r>
    </w:p>
    <w:p w:rsidR="00F27CCD" w:rsidRPr="00F27CCD" w:rsidRDefault="00F27CCD" w:rsidP="00F27CCD">
      <w:pPr>
        <w:spacing w:after="0" w:line="240" w:lineRule="auto"/>
        <w:rPr>
          <w:rFonts w:ascii="Segoe UI" w:eastAsia="Times New Roman" w:hAnsi="Segoe UI" w:cs="Segoe UI"/>
          <w:color w:val="212529"/>
        </w:rPr>
      </w:pPr>
      <w:r w:rsidRPr="00F27CCD">
        <w:rPr>
          <w:rFonts w:ascii="Segoe UI" w:eastAsia="Times New Roman" w:hAnsi="Segoe UI" w:cs="Segoe UI"/>
          <w:color w:val="212529"/>
        </w:rPr>
        <w:pict>
          <v:rect id="_x0000_i1026" style="width:0;height:.75pt" o:hralign="center" o:hrstd="t" o:hr="t" fillcolor="#a0a0a0" stroked="f"/>
        </w:pict>
      </w:r>
    </w:p>
    <w:p w:rsidR="00F27CCD" w:rsidRPr="00F27CCD" w:rsidRDefault="00F27CCD" w:rsidP="00F27CCD">
      <w:pPr>
        <w:shd w:val="clear" w:color="auto" w:fill="F9F9F9"/>
        <w:spacing w:after="100" w:afterAutospacing="1" w:line="240" w:lineRule="auto"/>
        <w:outlineLvl w:val="1"/>
        <w:rPr>
          <w:rFonts w:ascii="Segoe UI" w:eastAsia="Times New Roman" w:hAnsi="Segoe UI" w:cs="Segoe UI"/>
          <w:color w:val="495057"/>
          <w:lang w:val="el-GR"/>
        </w:rPr>
      </w:pPr>
      <w:r w:rsidRPr="00CE3F38">
        <w:rPr>
          <w:rFonts w:ascii="Segoe UI" w:eastAsia="Times New Roman" w:hAnsi="Segoe UI" w:cs="Segoe UI"/>
          <w:color w:val="495057"/>
          <w:lang w:val="el-GR"/>
        </w:rPr>
        <w:t>ΜΕΘΟΔΟΛΟΓΙΑ ΔΙΔΑΣΚΑΛΙΑΣ ΤΗΣ ΜΕΤΩΠΙΚΗΣ ΠΑΣΑΣ</w:t>
      </w:r>
    </w:p>
    <w:p w:rsidR="00F27CCD" w:rsidRPr="00F27CCD" w:rsidRDefault="00F27CCD" w:rsidP="00F27CCD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>ΜΕΘΟΔΟΛΟΓΙΑ ΔΙΔΑΣΚΑΛΙΑΣ ΤΗΣ ΠΑΣΑΣ ΜΕ ΔΑΧΤΥΛΑ ΑΠΟ ΠΑΝΩ</w:t>
      </w:r>
      <w:r w:rsidRPr="00F27CCD">
        <w:rPr>
          <w:rFonts w:ascii="Segoe UI" w:eastAsia="Times New Roman" w:hAnsi="Segoe UI" w:cs="Segoe UI"/>
          <w:color w:val="212529"/>
        </w:rPr>
        <w:t> </w:t>
      </w:r>
    </w:p>
    <w:p w:rsidR="00F27CCD" w:rsidRPr="00F27CCD" w:rsidRDefault="00F27CCD" w:rsidP="00F27CCD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>Ο μαθητής/τρια με τη μπάλα εκτελεί ατομικά πάσες από στάση αρχικά και μετά από κίνηση.</w:t>
      </w:r>
      <w:r w:rsidRPr="00F27CCD">
        <w:rPr>
          <w:rFonts w:ascii="Segoe UI" w:eastAsia="Times New Roman" w:hAnsi="Segoe UI" w:cs="Segoe UI"/>
          <w:color w:val="212529"/>
        </w:rPr>
        <w:t> </w:t>
      </w:r>
    </w:p>
    <w:p w:rsidR="00F27CCD" w:rsidRPr="00F27CCD" w:rsidRDefault="00F27CCD" w:rsidP="00F27CCD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 xml:space="preserve">Ο </w:t>
      </w:r>
      <w:r w:rsidRPr="00F27CCD">
        <w:rPr>
          <w:rFonts w:ascii="Segoe UI" w:eastAsia="Times New Roman" w:hAnsi="Segoe UI" w:cs="Segoe UI"/>
          <w:color w:val="212529"/>
        </w:rPr>
        <w:t> </w:t>
      </w:r>
      <w:r w:rsidRPr="00F27CCD">
        <w:rPr>
          <w:rFonts w:ascii="Segoe UI" w:eastAsia="Times New Roman" w:hAnsi="Segoe UI" w:cs="Segoe UI"/>
          <w:color w:val="212529"/>
          <w:lang w:val="el-GR"/>
        </w:rPr>
        <w:t>μαθητής/τρια</w:t>
      </w:r>
      <w:r w:rsidRPr="00F27CCD">
        <w:rPr>
          <w:rFonts w:ascii="Segoe UI" w:eastAsia="Times New Roman" w:hAnsi="Segoe UI" w:cs="Segoe UI"/>
          <w:color w:val="212529"/>
        </w:rPr>
        <w:t> </w:t>
      </w:r>
      <w:r w:rsidRPr="00F27CCD">
        <w:rPr>
          <w:rFonts w:ascii="Segoe UI" w:eastAsia="Times New Roman" w:hAnsi="Segoe UI" w:cs="Segoe UI"/>
          <w:color w:val="212529"/>
          <w:lang w:val="el-GR"/>
        </w:rPr>
        <w:t>χτυπάει την μπάλα στο έδαφος και τρέχοντας κάνει πάσα πριν η μπάλα ακουμπήσει το έδαφος.</w:t>
      </w:r>
      <w:r w:rsidRPr="00F27CCD">
        <w:rPr>
          <w:rFonts w:ascii="Segoe UI" w:eastAsia="Times New Roman" w:hAnsi="Segoe UI" w:cs="Segoe UI"/>
          <w:color w:val="212529"/>
        </w:rPr>
        <w:t> </w:t>
      </w:r>
    </w:p>
    <w:p w:rsidR="00F27CCD" w:rsidRPr="00CE3F38" w:rsidRDefault="00F27CCD" w:rsidP="00F27CCD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F27CCD">
        <w:rPr>
          <w:rFonts w:ascii="Segoe UI" w:eastAsia="Times New Roman" w:hAnsi="Segoe UI" w:cs="Segoe UI"/>
          <w:color w:val="212529"/>
          <w:lang w:val="el-GR"/>
        </w:rPr>
        <w:t>Ο μαθητής/τρια</w:t>
      </w:r>
      <w:r w:rsidRPr="00F27CCD">
        <w:rPr>
          <w:rFonts w:ascii="Segoe UI" w:eastAsia="Times New Roman" w:hAnsi="Segoe UI" w:cs="Segoe UI"/>
          <w:color w:val="212529"/>
        </w:rPr>
        <w:t> </w:t>
      </w:r>
      <w:r w:rsidRPr="00F27CCD">
        <w:rPr>
          <w:rFonts w:ascii="Segoe UI" w:eastAsia="Times New Roman" w:hAnsi="Segoe UI" w:cs="Segoe UI"/>
          <w:color w:val="212529"/>
          <w:lang w:val="el-GR"/>
        </w:rPr>
        <w:t>εκτελεί εναλλάξ μια πάσα ψηλά πάνω από 3 μέτρα και μια πάσα χαμηλά κάτω από 1 μέτρο</w:t>
      </w:r>
      <w:r w:rsidRPr="00F27CCD">
        <w:rPr>
          <w:rFonts w:ascii="Segoe UI" w:eastAsia="Times New Roman" w:hAnsi="Segoe UI" w:cs="Segoe UI"/>
          <w:color w:val="212529"/>
        </w:rPr>
        <w:t> </w:t>
      </w:r>
      <w:r w:rsidRPr="00F27CCD">
        <w:rPr>
          <w:rFonts w:ascii="Segoe UI" w:eastAsia="Times New Roman" w:hAnsi="Segoe UI" w:cs="Segoe UI"/>
          <w:color w:val="212529"/>
          <w:lang w:val="el-GR"/>
        </w:rPr>
        <w:t>με κίνηση των ποδιών, ώστε να εμπεδώσει την τεχνική και να ελέγξει τη δύναμη των χεριών του.</w:t>
      </w:r>
    </w:p>
    <w:p w:rsidR="00D15590" w:rsidRPr="00F27CCD" w:rsidRDefault="00D15590" w:rsidP="00F27CCD">
      <w:pPr>
        <w:shd w:val="clear" w:color="auto" w:fill="FEFEFE"/>
        <w:spacing w:after="100" w:afterAutospacing="1" w:line="240" w:lineRule="auto"/>
        <w:rPr>
          <w:rFonts w:ascii="Segoe UI" w:eastAsia="Times New Roman" w:hAnsi="Segoe UI" w:cs="Segoe UI"/>
          <w:color w:val="212529"/>
          <w:lang w:val="el-GR"/>
        </w:rPr>
      </w:pPr>
      <w:r w:rsidRPr="00CE3F38">
        <w:rPr>
          <w:noProof/>
        </w:rPr>
        <w:drawing>
          <wp:inline distT="0" distB="0" distL="0" distR="0">
            <wp:extent cx="5486400" cy="2048146"/>
            <wp:effectExtent l="19050" t="0" r="0" b="0"/>
            <wp:docPr id="5" name="Εικόνα 5" descr="https://aesop.iep.edu.gr/sites/default/files/h5p/content/9490/images/image-5594f0d03ef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esop.iep.edu.gr/sites/default/files/h5p/content/9490/images/image-5594f0d03ef2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82" w:rsidRPr="00CE3F38" w:rsidRDefault="00B26282">
      <w:pPr>
        <w:rPr>
          <w:lang w:val="el-GR"/>
        </w:rPr>
      </w:pPr>
    </w:p>
    <w:sectPr w:rsidR="00B26282" w:rsidRPr="00CE3F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7CCD"/>
    <w:rsid w:val="00B26282"/>
    <w:rsid w:val="00CE3F38"/>
    <w:rsid w:val="00D15590"/>
    <w:rsid w:val="00F2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27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27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7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F27C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muted">
    <w:name w:val="text-muted"/>
    <w:basedOn w:val="a0"/>
    <w:rsid w:val="00F27CCD"/>
  </w:style>
  <w:style w:type="paragraph" w:styleId="Web">
    <w:name w:val="Normal (Web)"/>
    <w:basedOn w:val="a"/>
    <w:uiPriority w:val="99"/>
    <w:semiHidden/>
    <w:unhideWhenUsed/>
    <w:rsid w:val="00F2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a0"/>
    <w:rsid w:val="00F27CCD"/>
  </w:style>
  <w:style w:type="character" w:styleId="-">
    <w:name w:val="Hyperlink"/>
    <w:basedOn w:val="a0"/>
    <w:uiPriority w:val="99"/>
    <w:semiHidden/>
    <w:unhideWhenUsed/>
    <w:rsid w:val="00F27CC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4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2024-11-25T20:11:00Z</dcterms:created>
  <dcterms:modified xsi:type="dcterms:W3CDTF">2024-11-25T20:15:00Z</dcterms:modified>
</cp:coreProperties>
</file>