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9EFA" w14:textId="77777777" w:rsidR="00D739CF" w:rsidRPr="00453270" w:rsidRDefault="00D739CF" w:rsidP="00453270">
      <w:pPr>
        <w:spacing w:line="360" w:lineRule="auto"/>
        <w:jc w:val="center"/>
        <w:rPr>
          <w:rFonts w:ascii="Times New Roman" w:hAnsi="Times New Roman" w:cs="Times New Roman"/>
          <w:b/>
          <w:bCs/>
        </w:rPr>
      </w:pPr>
      <w:r w:rsidRPr="00453270">
        <w:rPr>
          <w:rFonts w:ascii="Times New Roman" w:hAnsi="Times New Roman" w:cs="Times New Roman"/>
          <w:b/>
          <w:bCs/>
        </w:rPr>
        <w:t>ΑΝΤΩΝΗΣ ΣΑΜΑΡΑΚΗΣ – ΖΗΤΕΙΤΑΙ ΕΛΠΙΣ</w:t>
      </w:r>
    </w:p>
    <w:p w14:paraId="4D79748D"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ΑΝΑΛΥΣΗ ΤΟΥ ΔΙΗΓΗΜΑΤΟΣ</w:t>
      </w:r>
    </w:p>
    <w:p w14:paraId="56A68584" w14:textId="77777777" w:rsidR="007D3D63" w:rsidRPr="00453270" w:rsidRDefault="007D3D63" w:rsidP="00453270">
      <w:pPr>
        <w:spacing w:line="360" w:lineRule="auto"/>
        <w:jc w:val="both"/>
        <w:rPr>
          <w:rFonts w:ascii="Times New Roman" w:hAnsi="Times New Roman" w:cs="Times New Roman"/>
        </w:rPr>
      </w:pPr>
      <w:r w:rsidRPr="00453270">
        <w:rPr>
          <w:rFonts w:ascii="Times New Roman" w:hAnsi="Times New Roman" w:cs="Times New Roman"/>
          <w:b/>
          <w:bCs/>
        </w:rPr>
        <w:t>Περιεχόμενο</w:t>
      </w:r>
      <w:r w:rsidRPr="00453270">
        <w:rPr>
          <w:rFonts w:ascii="Times New Roman" w:hAnsi="Times New Roman" w:cs="Times New Roman"/>
        </w:rPr>
        <w:t>: Κοινωνικό και πολιτικό</w:t>
      </w:r>
    </w:p>
    <w:p w14:paraId="3B2A72FC" w14:textId="05B7FAEF" w:rsidR="007D3D63" w:rsidRPr="00453270" w:rsidRDefault="007D3D63" w:rsidP="00453270">
      <w:pPr>
        <w:spacing w:line="360" w:lineRule="auto"/>
        <w:jc w:val="both"/>
        <w:rPr>
          <w:rFonts w:ascii="Times New Roman" w:hAnsi="Times New Roman" w:cs="Times New Roman"/>
        </w:rPr>
      </w:pPr>
      <w:r w:rsidRPr="00453270">
        <w:rPr>
          <w:rFonts w:ascii="Times New Roman" w:hAnsi="Times New Roman" w:cs="Times New Roman"/>
          <w:b/>
          <w:bCs/>
        </w:rPr>
        <w:t>Στόχος</w:t>
      </w:r>
      <w:r w:rsidRPr="00453270">
        <w:rPr>
          <w:rFonts w:ascii="Times New Roman" w:hAnsi="Times New Roman" w:cs="Times New Roman"/>
        </w:rPr>
        <w:t>: Να γίνει εμφανής η ματαίωση που αισθάνεται η ανθρωπότητα μετά τον πόλεμο και η αγωνία της για ένα μέλλον που δεν αφήνει περιθώρια για ελπίδες</w:t>
      </w:r>
    </w:p>
    <w:p w14:paraId="47793577" w14:textId="43872912"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xml:space="preserve">Κεντρικό θέμα: Η </w:t>
      </w:r>
      <w:r w:rsidR="007D3D63" w:rsidRPr="00453270">
        <w:rPr>
          <w:rFonts w:ascii="Times New Roman" w:hAnsi="Times New Roman" w:cs="Times New Roman"/>
          <w:b/>
          <w:bCs/>
        </w:rPr>
        <w:t xml:space="preserve">απογοήτευση και η </w:t>
      </w:r>
      <w:r w:rsidRPr="00453270">
        <w:rPr>
          <w:rFonts w:ascii="Times New Roman" w:hAnsi="Times New Roman" w:cs="Times New Roman"/>
          <w:b/>
          <w:bCs/>
        </w:rPr>
        <w:t xml:space="preserve">διάψευση των ελπίδων </w:t>
      </w:r>
      <w:r w:rsidR="007D3D63" w:rsidRPr="00453270">
        <w:rPr>
          <w:rFonts w:ascii="Times New Roman" w:hAnsi="Times New Roman" w:cs="Times New Roman"/>
          <w:b/>
          <w:bCs/>
        </w:rPr>
        <w:t xml:space="preserve">για ειρήνη </w:t>
      </w:r>
      <w:r w:rsidRPr="00453270">
        <w:rPr>
          <w:rFonts w:ascii="Times New Roman" w:hAnsi="Times New Roman" w:cs="Times New Roman"/>
          <w:b/>
          <w:bCs/>
        </w:rPr>
        <w:t>με το τέλος του Β’ παγκοσμίου πολέμου</w:t>
      </w:r>
      <w:r w:rsidRPr="00453270">
        <w:rPr>
          <w:rFonts w:ascii="Times New Roman" w:hAnsi="Times New Roman" w:cs="Times New Roman"/>
        </w:rPr>
        <w:t> μέσα από την ειδησεογραφία μιας εφημερίδας.</w:t>
      </w:r>
    </w:p>
    <w:p w14:paraId="1004F3D2" w14:textId="77777777" w:rsidR="00D739CF" w:rsidRPr="00453270" w:rsidRDefault="00D739CF" w:rsidP="00453270">
      <w:pPr>
        <w:numPr>
          <w:ilvl w:val="0"/>
          <w:numId w:val="1"/>
        </w:numPr>
        <w:spacing w:line="360" w:lineRule="auto"/>
        <w:jc w:val="both"/>
        <w:rPr>
          <w:rFonts w:ascii="Times New Roman" w:hAnsi="Times New Roman" w:cs="Times New Roman"/>
        </w:rPr>
      </w:pPr>
      <w:r w:rsidRPr="00453270">
        <w:rPr>
          <w:rFonts w:ascii="Times New Roman" w:hAnsi="Times New Roman" w:cs="Times New Roman"/>
        </w:rPr>
        <w:t>Αβεβαιότητα, φόβος για την έκρηξη νέου πολέμου, τοπικές εστίες συγκρούσεων, εύθραυστη ειρήνη, πυρηνικές δοκιμές, κίνδυνος από την ραδιενέργεια.</w:t>
      </w:r>
    </w:p>
    <w:p w14:paraId="290A6DBF" w14:textId="77777777" w:rsidR="00D739CF" w:rsidRPr="00453270" w:rsidRDefault="00D739CF" w:rsidP="00453270">
      <w:pPr>
        <w:numPr>
          <w:ilvl w:val="0"/>
          <w:numId w:val="1"/>
        </w:numPr>
        <w:spacing w:line="360" w:lineRule="auto"/>
        <w:jc w:val="both"/>
        <w:rPr>
          <w:rFonts w:ascii="Times New Roman" w:hAnsi="Times New Roman" w:cs="Times New Roman"/>
        </w:rPr>
      </w:pPr>
      <w:r w:rsidRPr="00453270">
        <w:rPr>
          <w:rFonts w:ascii="Times New Roman" w:hAnsi="Times New Roman" w:cs="Times New Roman"/>
        </w:rPr>
        <w:t>κοινωνική δυστυχία που οδηγεί σε αυτοκτονίες, φτώχεια, ιδεολογική σύγχυση, ανασφάλεια, απελπισία, απόγνωση, συλλογική αδιαφορία, φόβος για το μέλλον.</w:t>
      </w:r>
    </w:p>
    <w:p w14:paraId="1021038B" w14:textId="77777777" w:rsidR="00D739CF" w:rsidRPr="00453270" w:rsidRDefault="00D739CF" w:rsidP="00453270">
      <w:pPr>
        <w:numPr>
          <w:ilvl w:val="0"/>
          <w:numId w:val="1"/>
        </w:numPr>
        <w:spacing w:line="360" w:lineRule="auto"/>
        <w:jc w:val="both"/>
        <w:rPr>
          <w:rFonts w:ascii="Times New Roman" w:hAnsi="Times New Roman" w:cs="Times New Roman"/>
        </w:rPr>
      </w:pPr>
      <w:r w:rsidRPr="00453270">
        <w:rPr>
          <w:rFonts w:ascii="Times New Roman" w:hAnsi="Times New Roman" w:cs="Times New Roman"/>
        </w:rPr>
        <w:t>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14:paraId="5D91A617" w14:textId="77777777" w:rsidR="00D739CF" w:rsidRPr="00453270" w:rsidRDefault="00D739CF" w:rsidP="00453270">
      <w:pPr>
        <w:numPr>
          <w:ilvl w:val="0"/>
          <w:numId w:val="1"/>
        </w:numPr>
        <w:spacing w:line="360" w:lineRule="auto"/>
        <w:jc w:val="both"/>
        <w:rPr>
          <w:rFonts w:ascii="Times New Roman" w:hAnsi="Times New Roman" w:cs="Times New Roman"/>
        </w:rPr>
      </w:pPr>
      <w:r w:rsidRPr="00453270">
        <w:rPr>
          <w:rFonts w:ascii="Times New Roman" w:hAnsi="Times New Roman" w:cs="Times New Roman"/>
        </w:rPr>
        <w:t xml:space="preserve">Το διήγημα μπορεί να χαρακτηριστεί ως «στατικό», γιατί λείπει η δράση και η κίνηση, καθώς ο ήρωας είναι καθηλωμένος στο χώρο του καφενείου και </w:t>
      </w:r>
      <w:r w:rsidRPr="00453270">
        <w:rPr>
          <w:rFonts w:ascii="Times New Roman" w:hAnsi="Times New Roman" w:cs="Times New Roman"/>
        </w:rPr>
        <w:lastRenderedPageBreak/>
        <w:t>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14:paraId="379D9BD8"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Ενότητες</w:t>
      </w:r>
    </w:p>
    <w:p w14:paraId="34707EFE" w14:textId="475B08F3"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Ενότητα 1η</w:t>
      </w:r>
      <w:r w:rsidRPr="00453270">
        <w:rPr>
          <w:rFonts w:ascii="Times New Roman" w:hAnsi="Times New Roman" w:cs="Times New Roman"/>
        </w:rPr>
        <w:t xml:space="preserve">: « Όταν μπήκε στο καφενείο…Το πανόραμα της ζωής!» </w:t>
      </w:r>
      <w:r w:rsidR="007D3D63" w:rsidRPr="00453270">
        <w:rPr>
          <w:rFonts w:ascii="Times New Roman" w:hAnsi="Times New Roman" w:cs="Times New Roman"/>
        </w:rPr>
        <w:t xml:space="preserve">- </w:t>
      </w:r>
      <w:r w:rsidRPr="00453270">
        <w:rPr>
          <w:rFonts w:ascii="Times New Roman" w:hAnsi="Times New Roman" w:cs="Times New Roman"/>
        </w:rPr>
        <w:t>Η ανάγνωση της εφημερίδας.</w:t>
      </w:r>
    </w:p>
    <w:p w14:paraId="5AC4A1BA" w14:textId="1C185C22"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έλλειμα του προϋπολογισμού και τις τρεις αυτοκτονίες γιατί πρόκειται για ενδείξεις του αδιέξοδου, ανέλπιδου μέλλοντος μετά τον πόλεμο.</w:t>
      </w:r>
    </w:p>
    <w:p w14:paraId="447D330A"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Ο ήρωας κυριεύεται από πανικό και απελπισία, καθώς περνάει η ώρα και συνειδητοποιεί τη ζοφερή κατάσταση που βιώνει η γενιά του. Αυτή η ψυχική 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14:paraId="121BD1A4" w14:textId="0050827D"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Ενότητα 2η</w:t>
      </w:r>
      <w:r w:rsidRPr="00453270">
        <w:rPr>
          <w:rFonts w:ascii="Times New Roman" w:hAnsi="Times New Roman" w:cs="Times New Roman"/>
        </w:rPr>
        <w:t xml:space="preserve">: « Δεν είχε αλλάξει διόλου προς το καλύτερο… Δεν μπορεί παρά </w:t>
      </w:r>
      <w:proofErr w:type="spellStart"/>
      <w:r w:rsidRPr="00453270">
        <w:rPr>
          <w:rFonts w:ascii="Times New Roman" w:hAnsi="Times New Roman" w:cs="Times New Roman"/>
        </w:rPr>
        <w:t>να’χουν</w:t>
      </w:r>
      <w:proofErr w:type="spellEnd"/>
      <w:r w:rsidRPr="00453270">
        <w:rPr>
          <w:rFonts w:ascii="Times New Roman" w:hAnsi="Times New Roman" w:cs="Times New Roman"/>
        </w:rPr>
        <w:t xml:space="preserve">» </w:t>
      </w:r>
      <w:r w:rsidR="007D3D63" w:rsidRPr="00453270">
        <w:rPr>
          <w:rFonts w:ascii="Times New Roman" w:hAnsi="Times New Roman" w:cs="Times New Roman"/>
        </w:rPr>
        <w:t xml:space="preserve">- </w:t>
      </w:r>
      <w:r w:rsidRPr="00453270">
        <w:rPr>
          <w:rFonts w:ascii="Times New Roman" w:hAnsi="Times New Roman" w:cs="Times New Roman"/>
        </w:rPr>
        <w:t>Η ελπίδα.</w:t>
      </w:r>
    </w:p>
    <w:p w14:paraId="50462D3C"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14:paraId="2F423A87"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 xml:space="preserve">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w:t>
      </w:r>
      <w:r w:rsidRPr="00453270">
        <w:rPr>
          <w:rFonts w:ascii="Times New Roman" w:hAnsi="Times New Roman" w:cs="Times New Roman"/>
        </w:rPr>
        <w:lastRenderedPageBreak/>
        <w:t>κοινοκτημοσύνη των μέσων παραγωγής και τη θεμελίωση αταξικής κοινωνίας. Πρόκειται για μία ιδεολογία με πολλούς υποστηρικτές στην χρονική περίοδο που εντάσσεται το παρόν διήγημα.</w:t>
      </w:r>
    </w:p>
    <w:p w14:paraId="1ACC1DD1" w14:textId="4ADEF801"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w:t>
      </w:r>
    </w:p>
    <w:p w14:paraId="23A0AD6D"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Ενότητα 3η:</w:t>
      </w:r>
      <w:r w:rsidRPr="00453270">
        <w:rPr>
          <w:rFonts w:ascii="Times New Roman" w:hAnsi="Times New Roman" w:cs="Times New Roman"/>
        </w:rPr>
        <w:t> « Ξανάριξε μια ματιά στην εφημερίδα…στο αυριανό φύλλο» Αντίδραση στην πραγματικότητα</w:t>
      </w:r>
    </w:p>
    <w:p w14:paraId="6629E18C" w14:textId="66DD125B"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Ο ήρωας αντιλαμβάνεται ότι η παθητική στάση της γενιάς του οδηγεί σε αδιέξοδο. Συνεπώς αποφασίζει να δράσει και να φανερώσει σε όλους – 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Η ελπίδα είναι απαραίτητη για τη συνέχιση της ζωής, 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14:paraId="6FBEA57A"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Χαρακτηρισμός του κεντρικού ήρωα</w:t>
      </w:r>
    </w:p>
    <w:p w14:paraId="7FDF2F8E" w14:textId="222C5200"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ανήσυχο, κριτικό, με ενδιαφέρον για τα προβλήματα της εποχής του. Έχει αγωνιστεί υπερασπιζόμενος τα ιδανικά του τα οποία τώρα διαπιστώνει ότι καταρρέουν. Το πάθος που γεννούσε η πίστη του σ’</w:t>
      </w:r>
      <w:r w:rsidR="007D3D63" w:rsidRPr="00453270">
        <w:rPr>
          <w:rFonts w:ascii="Times New Roman" w:hAnsi="Times New Roman" w:cs="Times New Roman"/>
        </w:rPr>
        <w:t xml:space="preserve"> </w:t>
      </w:r>
      <w:r w:rsidRPr="00453270">
        <w:rPr>
          <w:rFonts w:ascii="Times New Roman" w:hAnsi="Times New Roman" w:cs="Times New Roman"/>
        </w:rPr>
        <w:t xml:space="preserve">αυτά, έδωσε τη θέση του στην απελπισία ως </w:t>
      </w:r>
      <w:r w:rsidR="007D3D63" w:rsidRPr="00453270">
        <w:rPr>
          <w:rFonts w:ascii="Times New Roman" w:hAnsi="Times New Roman" w:cs="Times New Roman"/>
        </w:rPr>
        <w:t>συνέπεια</w:t>
      </w:r>
      <w:r w:rsidRPr="00453270">
        <w:rPr>
          <w:rFonts w:ascii="Times New Roman" w:hAnsi="Times New Roman" w:cs="Times New Roman"/>
        </w:rPr>
        <w:t xml:space="preserve">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ιδεαλιστή, γεμάτο αγάπη για τον συνάνθρωπό του με τον οποίο </w:t>
      </w:r>
      <w:r w:rsidRPr="00453270">
        <w:rPr>
          <w:rFonts w:ascii="Times New Roman" w:hAnsi="Times New Roman" w:cs="Times New Roman"/>
        </w:rPr>
        <w:lastRenderedPageBreak/>
        <w:t xml:space="preserve">όμως βιώνει μία έλλειψη επικοινωνίας και αλληλοκατανόησης, οι οποίες θα ήταν λογικό να </w:t>
      </w:r>
      <w:r w:rsidR="007D3D63" w:rsidRPr="00453270">
        <w:rPr>
          <w:rFonts w:ascii="Times New Roman" w:hAnsi="Times New Roman" w:cs="Times New Roman"/>
        </w:rPr>
        <w:t>υπάρχουν</w:t>
      </w:r>
      <w:r w:rsidRPr="00453270">
        <w:rPr>
          <w:rFonts w:ascii="Times New Roman" w:hAnsi="Times New Roman" w:cs="Times New Roman"/>
        </w:rPr>
        <w:t xml:space="preserve">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απελπισία στα όρια της αυτοκτονίας, μιμητισμός και αλλοτρίωση της άρχουσας τάξης). Η ειδησεογραφία λειτουργεί ως αφορμή και όχι αιτία («Δεν έφταιγε η εφημερίδα….») για να </w:t>
      </w:r>
      <w:proofErr w:type="spellStart"/>
      <w:r w:rsidRPr="00453270">
        <w:rPr>
          <w:rFonts w:ascii="Times New Roman" w:hAnsi="Times New Roman" w:cs="Times New Roman"/>
        </w:rPr>
        <w:t>προοικονομήσει</w:t>
      </w:r>
      <w:proofErr w:type="spellEnd"/>
      <w:r w:rsidRPr="00453270">
        <w:rPr>
          <w:rFonts w:ascii="Times New Roman" w:hAnsi="Times New Roman" w:cs="Times New Roman"/>
        </w:rPr>
        <w:t xml:space="preserve">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w:t>
      </w:r>
      <w:proofErr w:type="spellStart"/>
      <w:r w:rsidRPr="00453270">
        <w:rPr>
          <w:rFonts w:ascii="Times New Roman" w:hAnsi="Times New Roman" w:cs="Times New Roman"/>
        </w:rPr>
        <w:t>γή</w:t>
      </w:r>
      <w:proofErr w:type="spellEnd"/>
      <w:r w:rsidRPr="00453270">
        <w:rPr>
          <w:rFonts w:ascii="Times New Roman" w:hAnsi="Times New Roman" w:cs="Times New Roman"/>
        </w:rPr>
        <w:t xml:space="preserve"> μας…, … Την ειρήνη, τη </w:t>
      </w:r>
      <w:proofErr w:type="spellStart"/>
      <w:r w:rsidRPr="00453270">
        <w:rPr>
          <w:rFonts w:ascii="Times New Roman" w:hAnsi="Times New Roman" w:cs="Times New Roman"/>
        </w:rPr>
        <w:t>βαθειά</w:t>
      </w:r>
      <w:proofErr w:type="spellEnd"/>
      <w:r w:rsidRPr="00453270">
        <w:rPr>
          <w:rFonts w:ascii="Times New Roman" w:hAnsi="Times New Roman" w:cs="Times New Roman"/>
        </w:rPr>
        <w:t xml:space="preserve"> τούτη λαχτάρα που κρέμεται από μια κλωστή., Η </w:t>
      </w:r>
      <w:proofErr w:type="spellStart"/>
      <w:r w:rsidRPr="00453270">
        <w:rPr>
          <w:rFonts w:ascii="Times New Roman" w:hAnsi="Times New Roman" w:cs="Times New Roman"/>
        </w:rPr>
        <w:t>σκια</w:t>
      </w:r>
      <w:proofErr w:type="spellEnd"/>
      <w:r w:rsidRPr="00453270">
        <w:rPr>
          <w:rFonts w:ascii="Times New Roman" w:hAnsi="Times New Roman" w:cs="Times New Roman"/>
        </w:rPr>
        <w:t xml:space="preserve"> του καινούριου πολέμου»),</w:t>
      </w:r>
      <w:r w:rsidR="007D3D63" w:rsidRPr="00453270">
        <w:rPr>
          <w:rFonts w:ascii="Times New Roman" w:hAnsi="Times New Roman" w:cs="Times New Roman"/>
        </w:rPr>
        <w:t xml:space="preserve"> </w:t>
      </w:r>
      <w:r w:rsidRPr="00453270">
        <w:rPr>
          <w:rFonts w:ascii="Times New Roman" w:hAnsi="Times New Roman" w:cs="Times New Roman"/>
        </w:rPr>
        <w:t>αρνητικά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τελικά, την απουσία ελπίδας που διατρέχει όλο το απόσπασμα και εμφανίζεται καθαρότερα σε αρκετά σημεία με την χρήση των λέξεων «ελπίζω» και «ελπίδα».</w:t>
      </w:r>
      <w:r w:rsidR="007D3D63" w:rsidRPr="00453270">
        <w:rPr>
          <w:rFonts w:ascii="Times New Roman" w:hAnsi="Times New Roman" w:cs="Times New Roman"/>
        </w:rPr>
        <w:t xml:space="preserve"> </w:t>
      </w:r>
      <w:r w:rsidRPr="00453270">
        <w:rPr>
          <w:rFonts w:ascii="Times New Roman" w:hAnsi="Times New Roman" w:cs="Times New Roman"/>
        </w:rPr>
        <w:t>Ταυτόχρονα θεωρεί ότι η απουσία ελπίδας είναι υποτιμητική. 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του,</w:t>
      </w:r>
      <w:r w:rsidR="007D3D63" w:rsidRPr="00453270">
        <w:rPr>
          <w:rFonts w:ascii="Times New Roman" w:hAnsi="Times New Roman" w:cs="Times New Roman"/>
        </w:rPr>
        <w:t xml:space="preserve"> </w:t>
      </w:r>
      <w:r w:rsidRPr="00453270">
        <w:rPr>
          <w:rFonts w:ascii="Times New Roman" w:hAnsi="Times New Roman" w:cs="Times New Roman"/>
        </w:rPr>
        <w:t xml:space="preserve">να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 </w:t>
      </w:r>
      <w:proofErr w:type="spellStart"/>
      <w:r w:rsidRPr="00453270">
        <w:rPr>
          <w:rFonts w:ascii="Times New Roman" w:hAnsi="Times New Roman" w:cs="Times New Roman"/>
        </w:rPr>
        <w:t>ξαναπιστέψει</w:t>
      </w:r>
      <w:proofErr w:type="spellEnd"/>
      <w:r w:rsidRPr="00453270">
        <w:rPr>
          <w:rFonts w:ascii="Times New Roman" w:hAnsi="Times New Roman" w:cs="Times New Roman"/>
        </w:rPr>
        <w:t xml:space="preserve"> στον άνθρωπο και τα ιδανικά που απαιτείται να </w:t>
      </w:r>
      <w:proofErr w:type="spellStart"/>
      <w:r w:rsidRPr="00453270">
        <w:rPr>
          <w:rFonts w:ascii="Times New Roman" w:hAnsi="Times New Roman" w:cs="Times New Roman"/>
        </w:rPr>
        <w:t>ξαναθέσει</w:t>
      </w:r>
      <w:proofErr w:type="spellEnd"/>
      <w:r w:rsidRPr="00453270">
        <w:rPr>
          <w:rFonts w:ascii="Times New Roman" w:hAnsi="Times New Roman" w:cs="Times New Roman"/>
        </w:rPr>
        <w:t>.</w:t>
      </w:r>
    </w:p>
    <w:p w14:paraId="30304CB4"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Ιδέες και συναισθήματα</w:t>
      </w:r>
    </w:p>
    <w:p w14:paraId="47FB6171"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 xml:space="preserve">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συγγραφέας, ένας φίλος, ένας γνωστός αλλά και ένας παντελώς άγνωστος. Το </w:t>
      </w:r>
      <w:r w:rsidRPr="00453270">
        <w:rPr>
          <w:rFonts w:ascii="Times New Roman" w:hAnsi="Times New Roman" w:cs="Times New Roman"/>
        </w:rPr>
        <w:lastRenderedPageBreak/>
        <w:t>νήμα που δένει αυτούς τους ανθρώπους είναι η απογοήτευση, η απελπισία. Γενικότερα κάθε γενιά που επιζεί 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14:paraId="11D613E8"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Ωστόσο μέσα στην απελπισία του ο ήρωας αφήνει να διαφανούν κάποιες χαραμάδες ελπίδας  μέσα από αισιόδοξες σκέψεις («Βέβαια άλλοι θα ‘</w:t>
      </w:r>
      <w:proofErr w:type="spellStart"/>
      <w:r w:rsidRPr="00453270">
        <w:rPr>
          <w:rFonts w:ascii="Times New Roman" w:hAnsi="Times New Roman" w:cs="Times New Roman"/>
        </w:rPr>
        <w:t>χουν</w:t>
      </w:r>
      <w:proofErr w:type="spellEnd"/>
      <w:r w:rsidRPr="00453270">
        <w:rPr>
          <w:rFonts w:ascii="Times New Roman" w:hAnsi="Times New Roman" w:cs="Times New Roman"/>
        </w:rPr>
        <w:t xml:space="preserve"> ελπίδα, σκέφτηκε. Δεν μπορεί παρά να ‘</w:t>
      </w:r>
      <w:proofErr w:type="spellStart"/>
      <w:r w:rsidRPr="00453270">
        <w:rPr>
          <w:rFonts w:ascii="Times New Roman" w:hAnsi="Times New Roman" w:cs="Times New Roman"/>
        </w:rPr>
        <w:t>χουν</w:t>
      </w:r>
      <w:proofErr w:type="spellEnd"/>
      <w:r w:rsidRPr="00453270">
        <w:rPr>
          <w:rFonts w:ascii="Times New Roman" w:hAnsi="Times New Roman" w:cs="Times New Roman"/>
        </w:rPr>
        <w:t>!»)  , από την ίδια την απέλπιδα ενέργεια του (την αγγελία) και από την όρεξη με την οποία όρμησε να την πραγματοποιήσει.</w:t>
      </w:r>
    </w:p>
    <w:p w14:paraId="5CC65551" w14:textId="07D22BDB"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Αφηγητής</w:t>
      </w:r>
      <w:r w:rsidRPr="00453270">
        <w:rPr>
          <w:rFonts w:ascii="Times New Roman" w:hAnsi="Times New Roman" w:cs="Times New Roman"/>
        </w:rPr>
        <w:t xml:space="preserve">: είναι τριτοπρόσωπος, </w:t>
      </w:r>
      <w:proofErr w:type="spellStart"/>
      <w:r w:rsidRPr="00453270">
        <w:rPr>
          <w:rFonts w:ascii="Times New Roman" w:hAnsi="Times New Roman" w:cs="Times New Roman"/>
        </w:rPr>
        <w:t>ετεροδιηγητικός</w:t>
      </w:r>
      <w:proofErr w:type="spellEnd"/>
      <w:r w:rsidRPr="00453270">
        <w:rPr>
          <w:rFonts w:ascii="Times New Roman" w:hAnsi="Times New Roman" w:cs="Times New Roman"/>
        </w:rPr>
        <w:t xml:space="preserve">, με εστίαση μηδενική, παντογνώστης καθώς γνωρίζει και την εξωτερική δράση αλλά και τις σκέψεις, τα συναισθήματα του ήρωα. Συγκεκριμένα, εκτός από τις εικόνες της εξωτερικής πραγματικότητας (η περιγραφή του καφενείου, η εφημερίδα, το </w:t>
      </w:r>
      <w:r w:rsidR="00453270" w:rsidRPr="00453270">
        <w:rPr>
          <w:rFonts w:ascii="Times New Roman" w:hAnsi="Times New Roman" w:cs="Times New Roman"/>
        </w:rPr>
        <w:t>τρόλεϊ</w:t>
      </w:r>
      <w:r w:rsidRPr="00453270">
        <w:rPr>
          <w:rFonts w:ascii="Times New Roman" w:hAnsi="Times New Roman" w:cs="Times New Roman"/>
        </w:rPr>
        <w:t xml:space="preserve">, οι περαστικοί κλπ.) </w:t>
      </w:r>
      <w:r w:rsidR="00453270" w:rsidRPr="00453270">
        <w:rPr>
          <w:rFonts w:ascii="Times New Roman" w:hAnsi="Times New Roman" w:cs="Times New Roman"/>
        </w:rPr>
        <w:t>παρουσιάζει</w:t>
      </w:r>
      <w:r w:rsidRPr="00453270">
        <w:rPr>
          <w:rFonts w:ascii="Times New Roman" w:hAnsi="Times New Roman" w:cs="Times New Roman"/>
        </w:rPr>
        <w:t xml:space="preserve"> λεπτομερειακά και την ψυχοσύνθεση του ήρωα.</w:t>
      </w:r>
    </w:p>
    <w:p w14:paraId="5897CE43" w14:textId="77777777" w:rsidR="007D3D63" w:rsidRPr="00453270" w:rsidRDefault="007D3D63" w:rsidP="00453270">
      <w:pPr>
        <w:spacing w:line="360" w:lineRule="auto"/>
        <w:jc w:val="both"/>
        <w:rPr>
          <w:rFonts w:ascii="Times New Roman" w:hAnsi="Times New Roman" w:cs="Times New Roman"/>
          <w:b/>
          <w:bCs/>
        </w:rPr>
      </w:pPr>
    </w:p>
    <w:p w14:paraId="38821BDC" w14:textId="72739E96" w:rsidR="007D3D63"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Αφηγηματικός χρόνος</w:t>
      </w:r>
      <w:r w:rsidRPr="00453270">
        <w:rPr>
          <w:rFonts w:ascii="Times New Roman" w:hAnsi="Times New Roman" w:cs="Times New Roman"/>
        </w:rPr>
        <w:t>: </w:t>
      </w:r>
    </w:p>
    <w:p w14:paraId="0E70854E" w14:textId="0DB6CA78" w:rsidR="007D3D63"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α) ιστορικός χρόνος</w:t>
      </w:r>
      <w:r w:rsidRPr="00453270">
        <w:rPr>
          <w:rFonts w:ascii="Times New Roman" w:hAnsi="Times New Roman" w:cs="Times New Roman"/>
        </w:rPr>
        <w:t> , η δεκαετία του ’50 δηλαδή η μεταπολεμική περίοδος του ψυχρού πολέμου. </w:t>
      </w:r>
    </w:p>
    <w:p w14:paraId="3FC3DA72" w14:textId="19528978"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β) Μυθικός χρόνος:</w:t>
      </w:r>
      <w:r w:rsidRPr="00453270">
        <w:rPr>
          <w:rFonts w:ascii="Times New Roman" w:hAnsi="Times New Roman" w:cs="Times New Roman"/>
        </w:rPr>
        <w:t>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ετοιμοθάνατης θείας του. Μέσω αυτής της αναλογίας επιχειρεί να αποδώσει το μέγεθος του υπαρξιακού και ιδεολογικού αδιεξόδου του.</w:t>
      </w:r>
    </w:p>
    <w:p w14:paraId="57A00EF8"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Η διαχρονικότητα και η παγκοσμιότητα του κειμένου</w:t>
      </w:r>
      <w:r w:rsidRPr="00453270">
        <w:rPr>
          <w:rFonts w:ascii="Times New Roman" w:hAnsi="Times New Roman" w:cs="Times New Roman"/>
        </w:rPr>
        <w:t> εξασφαλίζονται από την </w:t>
      </w:r>
      <w:r w:rsidRPr="00453270">
        <w:rPr>
          <w:rFonts w:ascii="Times New Roman" w:hAnsi="Times New Roman" w:cs="Times New Roman"/>
          <w:b/>
          <w:bCs/>
        </w:rPr>
        <w:t>ανωνυμία </w:t>
      </w:r>
      <w:r w:rsidRPr="00453270">
        <w:rPr>
          <w:rFonts w:ascii="Times New Roman" w:hAnsi="Times New Roman" w:cs="Times New Roman"/>
        </w:rPr>
        <w:t>του ήρωα και </w:t>
      </w:r>
      <w:r w:rsidRPr="00453270">
        <w:rPr>
          <w:rFonts w:ascii="Times New Roman" w:hAnsi="Times New Roman" w:cs="Times New Roman"/>
          <w:b/>
          <w:bCs/>
        </w:rPr>
        <w:t>από την αοριστία του χώρου και του χρόνου</w:t>
      </w:r>
      <w:r w:rsidRPr="00453270">
        <w:rPr>
          <w:rFonts w:ascii="Times New Roman" w:hAnsi="Times New Roman" w:cs="Times New Roman"/>
        </w:rPr>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14:paraId="326B2BD7" w14:textId="52D0BE39"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lastRenderedPageBreak/>
        <w:t>Γλώσσα/ Ύφος:</w:t>
      </w:r>
      <w:r w:rsidRPr="00453270">
        <w:rPr>
          <w:rFonts w:ascii="Times New Roman" w:hAnsi="Times New Roman" w:cs="Times New Roman"/>
        </w:rPr>
        <w:t xml:space="preserve"> Παρατηρούμε ότι ο συγγραφέας ενσωματώνει στη δική του γλωσσική έκφραση και στοιχεία της καθαρεύουσας.(«Αι </w:t>
      </w:r>
      <w:proofErr w:type="spellStart"/>
      <w:r w:rsidRPr="00453270">
        <w:rPr>
          <w:rFonts w:ascii="Times New Roman" w:hAnsi="Times New Roman" w:cs="Times New Roman"/>
        </w:rPr>
        <w:t>απώλειαι</w:t>
      </w:r>
      <w:proofErr w:type="spellEnd"/>
      <w:r w:rsidRPr="00453270">
        <w:rPr>
          <w:rFonts w:ascii="Times New Roman" w:hAnsi="Times New Roman" w:cs="Times New Roman"/>
        </w:rPr>
        <w:t xml:space="preserve"> εκατέρωθεν υπήρξαν </w:t>
      </w:r>
      <w:proofErr w:type="spellStart"/>
      <w:r w:rsidRPr="00453270">
        <w:rPr>
          <w:rFonts w:ascii="Times New Roman" w:hAnsi="Times New Roman" w:cs="Times New Roman"/>
        </w:rPr>
        <w:t>βαρύταται</w:t>
      </w:r>
      <w:proofErr w:type="spellEnd"/>
      <w:r w:rsidRPr="00453270">
        <w:rPr>
          <w:rFonts w:ascii="Times New Roman" w:hAnsi="Times New Roman" w:cs="Times New Roman"/>
        </w:rPr>
        <w:t xml:space="preserve">», « Η σκιά του νέου πολέμου </w:t>
      </w:r>
      <w:proofErr w:type="spellStart"/>
      <w:r w:rsidRPr="00453270">
        <w:rPr>
          <w:rFonts w:ascii="Times New Roman" w:hAnsi="Times New Roman" w:cs="Times New Roman"/>
        </w:rPr>
        <w:t>απλούται</w:t>
      </w:r>
      <w:proofErr w:type="spellEnd"/>
      <w:r w:rsidRPr="00453270">
        <w:rPr>
          <w:rFonts w:ascii="Times New Roman" w:hAnsi="Times New Roman" w:cs="Times New Roman"/>
        </w:rPr>
        <w:t xml:space="preserve">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w:t>
      </w:r>
    </w:p>
    <w:p w14:paraId="547DB896" w14:textId="108DC67B"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 xml:space="preserve">Η σκόπιμη ενσωμάτωση τύπων της καθαρεύουσας -στην εφημερίδα, στις Μικρές αγγελίες, στους τίτλους των ειδήσεων </w:t>
      </w:r>
      <w:proofErr w:type="spellStart"/>
      <w:r w:rsidRPr="00453270">
        <w:rPr>
          <w:rFonts w:ascii="Times New Roman" w:hAnsi="Times New Roman" w:cs="Times New Roman"/>
        </w:rPr>
        <w:t>κλπ</w:t>
      </w:r>
      <w:proofErr w:type="spellEnd"/>
      <w:r w:rsidR="007D3D63" w:rsidRPr="00453270">
        <w:rPr>
          <w:rFonts w:ascii="Times New Roman" w:hAnsi="Times New Roman" w:cs="Times New Roman"/>
        </w:rPr>
        <w:t xml:space="preserve"> </w:t>
      </w:r>
      <w:r w:rsidRPr="00453270">
        <w:rPr>
          <w:rFonts w:ascii="Times New Roman" w:hAnsi="Times New Roman" w:cs="Times New Roman"/>
        </w:rPr>
        <w:t>- μαζί με νεολογισμούς («</w:t>
      </w:r>
      <w:proofErr w:type="spellStart"/>
      <w:r w:rsidRPr="00453270">
        <w:rPr>
          <w:rFonts w:ascii="Times New Roman" w:hAnsi="Times New Roman" w:cs="Times New Roman"/>
        </w:rPr>
        <w:t>ευμορφιάς</w:t>
      </w:r>
      <w:proofErr w:type="spellEnd"/>
      <w:r w:rsidRPr="00453270">
        <w:rPr>
          <w:rFonts w:ascii="Times New Roman" w:hAnsi="Times New Roman" w:cs="Times New Roman"/>
        </w:rPr>
        <w:t xml:space="preserve">»), στοιχεία της δημοτικής (φόρεμα αντί ένδυμα, κομψότατο) και ξενικές ή </w:t>
      </w:r>
      <w:proofErr w:type="spellStart"/>
      <w:r w:rsidRPr="00453270">
        <w:rPr>
          <w:rFonts w:ascii="Times New Roman" w:hAnsi="Times New Roman" w:cs="Times New Roman"/>
        </w:rPr>
        <w:t>ελληνοποιημένες</w:t>
      </w:r>
      <w:proofErr w:type="spellEnd"/>
      <w:r w:rsidRPr="00453270">
        <w:rPr>
          <w:rFonts w:ascii="Times New Roman" w:hAnsi="Times New Roman" w:cs="Times New Roman"/>
        </w:rPr>
        <w:t xml:space="preserve"> λέξεις (</w:t>
      </w:r>
      <w:proofErr w:type="spellStart"/>
      <w:r w:rsidRPr="00453270">
        <w:rPr>
          <w:rFonts w:ascii="Times New Roman" w:hAnsi="Times New Roman" w:cs="Times New Roman"/>
        </w:rPr>
        <w:t>κοκταίηλ</w:t>
      </w:r>
      <w:proofErr w:type="spellEnd"/>
      <w:r w:rsidRPr="00453270">
        <w:rPr>
          <w:rFonts w:ascii="Times New Roman" w:hAnsi="Times New Roman" w:cs="Times New Roman"/>
        </w:rPr>
        <w:t xml:space="preserve">, εμπριμέ, </w:t>
      </w:r>
      <w:proofErr w:type="spellStart"/>
      <w:r w:rsidRPr="00453270">
        <w:rPr>
          <w:rFonts w:ascii="Times New Roman" w:hAnsi="Times New Roman" w:cs="Times New Roman"/>
        </w:rPr>
        <w:t>τοκ</w:t>
      </w:r>
      <w:proofErr w:type="spellEnd"/>
      <w:r w:rsidRPr="00453270">
        <w:rPr>
          <w:rFonts w:ascii="Times New Roman" w:hAnsi="Times New Roman" w:cs="Times New Roman"/>
        </w:rPr>
        <w:t xml:space="preserve">, σικ, </w:t>
      </w:r>
      <w:proofErr w:type="spellStart"/>
      <w:r w:rsidRPr="00453270">
        <w:rPr>
          <w:rFonts w:ascii="Times New Roman" w:hAnsi="Times New Roman" w:cs="Times New Roman"/>
        </w:rPr>
        <w:t>ελεγκάντικη</w:t>
      </w:r>
      <w:proofErr w:type="spellEnd"/>
      <w:r w:rsidRPr="00453270">
        <w:rPr>
          <w:rFonts w:ascii="Times New Roman" w:hAnsi="Times New Roman" w:cs="Times New Roman"/>
        </w:rPr>
        <w:t xml:space="preserve">,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καθαρότητα της γλώσσας, </w:t>
      </w:r>
      <w:proofErr w:type="spellStart"/>
      <w:r w:rsidRPr="00453270">
        <w:rPr>
          <w:rFonts w:ascii="Times New Roman" w:hAnsi="Times New Roman" w:cs="Times New Roman"/>
        </w:rPr>
        <w:t>απαλλάσοντάς</w:t>
      </w:r>
      <w:proofErr w:type="spellEnd"/>
      <w:r w:rsidRPr="00453270">
        <w:rPr>
          <w:rFonts w:ascii="Times New Roman" w:hAnsi="Times New Roman" w:cs="Times New Roman"/>
        </w:rPr>
        <w:t xml:space="preserve"> την από λαϊκούς τύπους, την « εμπλουτίζουν» με ξένες λέξεις, νοθεύοντάς την.</w:t>
      </w:r>
    </w:p>
    <w:p w14:paraId="761F3864"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 xml:space="preserve">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w:t>
      </w:r>
      <w:proofErr w:type="spellStart"/>
      <w:r w:rsidRPr="00453270">
        <w:rPr>
          <w:rFonts w:ascii="Times New Roman" w:hAnsi="Times New Roman" w:cs="Times New Roman"/>
        </w:rPr>
        <w:t>κοκταίηλ</w:t>
      </w:r>
      <w:proofErr w:type="spellEnd"/>
      <w:r w:rsidRPr="00453270">
        <w:rPr>
          <w:rFonts w:ascii="Times New Roman" w:hAnsi="Times New Roman" w:cs="Times New Roman"/>
        </w:rPr>
        <w:t xml:space="preserve">, τζιπ, νεόδμητος πολυκατοικία, </w:t>
      </w:r>
      <w:proofErr w:type="spellStart"/>
      <w:r w:rsidRPr="00453270">
        <w:rPr>
          <w:rFonts w:ascii="Times New Roman" w:hAnsi="Times New Roman" w:cs="Times New Roman"/>
        </w:rPr>
        <w:t>τάπης</w:t>
      </w:r>
      <w:proofErr w:type="spellEnd"/>
      <w:r w:rsidRPr="00453270">
        <w:rPr>
          <w:rFonts w:ascii="Times New Roman" w:hAnsi="Times New Roman" w:cs="Times New Roman"/>
        </w:rPr>
        <w:t xml:space="preserve"> γνήσιος περσικός, ενοικιάζεται δωμάτιο, ζητείται γραφομηχανή, </w:t>
      </w:r>
      <w:proofErr w:type="spellStart"/>
      <w:r w:rsidRPr="00453270">
        <w:rPr>
          <w:rFonts w:ascii="Times New Roman" w:hAnsi="Times New Roman" w:cs="Times New Roman"/>
        </w:rPr>
        <w:t>ραδιογραμμόφωνον</w:t>
      </w:r>
      <w:proofErr w:type="spellEnd"/>
      <w:r w:rsidRPr="00453270">
        <w:rPr>
          <w:rFonts w:ascii="Times New Roman" w:hAnsi="Times New Roman" w:cs="Times New Roman"/>
        </w:rPr>
        <w:t>).</w:t>
      </w:r>
    </w:p>
    <w:p w14:paraId="26C355BB"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Η γλώσσα του συγγραφέα</w:t>
      </w:r>
      <w:r w:rsidRPr="00453270">
        <w:rPr>
          <w:rFonts w:ascii="Times New Roman" w:hAnsi="Times New Roman" w:cs="Times New Roman"/>
        </w:rPr>
        <w:t> είναι η γλώσσα της καθημερινότητας, απλή δημοτική, άμεση, πυκνή, ουσιαστική, ρεαλιστική θα λέγαμε, ώστε να μπορέσει να αποτυπώσει την έλλειψη ελπίδας.</w:t>
      </w:r>
    </w:p>
    <w:p w14:paraId="2EBCB516" w14:textId="7D6BAECE"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Το ύφος του συγγραφέα</w:t>
      </w:r>
      <w:r w:rsidRPr="00453270">
        <w:rPr>
          <w:rFonts w:ascii="Times New Roman" w:hAnsi="Times New Roman" w:cs="Times New Roman"/>
        </w:rPr>
        <w:t> είναι λιτό,</w:t>
      </w:r>
      <w:r w:rsidR="007D3D63" w:rsidRPr="00453270">
        <w:rPr>
          <w:rFonts w:ascii="Times New Roman" w:hAnsi="Times New Roman" w:cs="Times New Roman"/>
        </w:rPr>
        <w:t xml:space="preserve"> </w:t>
      </w:r>
      <w:r w:rsidRPr="00453270">
        <w:rPr>
          <w:rFonts w:ascii="Times New Roman" w:hAnsi="Times New Roman" w:cs="Times New Roman"/>
        </w:rPr>
        <w:t>ζωντανό, παραστατικό με γρήγορο,</w:t>
      </w:r>
      <w:r w:rsidR="007D3D63" w:rsidRPr="00453270">
        <w:rPr>
          <w:rFonts w:ascii="Times New Roman" w:hAnsi="Times New Roman" w:cs="Times New Roman"/>
        </w:rPr>
        <w:t xml:space="preserve"> </w:t>
      </w:r>
      <w:r w:rsidRPr="00453270">
        <w:rPr>
          <w:rFonts w:ascii="Times New Roman" w:hAnsi="Times New Roman" w:cs="Times New Roman"/>
        </w:rPr>
        <w:t xml:space="preserve">κάποιες φορές ασθματικό,  ρυθμό. Αυτός υπηρετείται από τον </w:t>
      </w:r>
      <w:proofErr w:type="spellStart"/>
      <w:r w:rsidRPr="00453270">
        <w:rPr>
          <w:rFonts w:ascii="Times New Roman" w:hAnsi="Times New Roman" w:cs="Times New Roman"/>
        </w:rPr>
        <w:t>μικροπερίοδο</w:t>
      </w:r>
      <w:proofErr w:type="spellEnd"/>
      <w:r w:rsidRPr="00453270">
        <w:rPr>
          <w:rFonts w:ascii="Times New Roman" w:hAnsi="Times New Roman" w:cs="Times New Roman"/>
        </w:rPr>
        <w:t xml:space="preserve"> λόγο («Πέρασε το χέρι του στα μαλλιά του. Σκούπισε τον ιδρώτα στο μέτωπό του· είχε ιδρώσει, κι όμως δεν έκανε ζέστη.»), τα ασύνδετα σχήματα («Και στο μεταξύ, το αίμα χυνότανε, στην Κορέα </w:t>
      </w:r>
      <w:r w:rsidRPr="00453270">
        <w:rPr>
          <w:rFonts w:ascii="Times New Roman" w:hAnsi="Times New Roman" w:cs="Times New Roman"/>
        </w:rPr>
        <w:lastRenderedPageBreak/>
        <w:t>χτες, στην Ινδοκίνα σήμερα, αύριο…»), τις επαναλήψεις, τη βραχυλογία, την εκφραστική πυκνότητα και την κινηματογραφική τεχνική.</w:t>
      </w:r>
    </w:p>
    <w:p w14:paraId="187BD1C7"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ΕΚΦΡΑΣΤΙΚΑ ΜΕΣΑ</w:t>
      </w:r>
      <w:r w:rsidRPr="00453270">
        <w:rPr>
          <w:rFonts w:ascii="Times New Roman" w:hAnsi="Times New Roman" w:cs="Times New Roman"/>
        </w:rPr>
        <w:t>: Η ρεαλιστική ματιά του συγγραφέα και η σκοτεινή διάθεση του ήρωα δεν επιτρέπουν τη χρήση πολλών εκφραστικών μέσων. Εντοπίζουμε μόνο:</w:t>
      </w:r>
    </w:p>
    <w:p w14:paraId="612B8F64" w14:textId="271E180A"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Επαναλήψεις</w:t>
      </w:r>
      <w:r w:rsidRPr="00453270">
        <w:rPr>
          <w:rFonts w:ascii="Times New Roman" w:hAnsi="Times New Roman" w:cs="Times New Roman"/>
        </w:rPr>
        <w:t>.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ελπίδα.</w:t>
      </w:r>
      <w:r w:rsidR="007D3D63" w:rsidRPr="00453270">
        <w:rPr>
          <w:rFonts w:ascii="Times New Roman" w:hAnsi="Times New Roman" w:cs="Times New Roman"/>
        </w:rPr>
        <w:t xml:space="preserve"> </w:t>
      </w:r>
      <w:r w:rsidRPr="00453270">
        <w:rPr>
          <w:rFonts w:ascii="Times New Roman" w:hAnsi="Times New Roman" w:cs="Times New Roman"/>
        </w:rPr>
        <w:t>Μια σειρά από διαψεύσεις ελπίδων ήταν η ζωή του. Είχε ελπίσει τότε… Είχε ελπίσει ύστερα…</w:t>
      </w:r>
    </w:p>
    <w:p w14:paraId="5F28CFD6"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rPr>
        <w:t>– </w:t>
      </w:r>
      <w:r w:rsidRPr="00453270">
        <w:rPr>
          <w:rFonts w:ascii="Times New Roman" w:hAnsi="Times New Roman" w:cs="Times New Roman"/>
          <w:b/>
          <w:bCs/>
        </w:rPr>
        <w:t>Αντιθέσεις</w:t>
      </w:r>
      <w:r w:rsidRPr="00453270">
        <w:rPr>
          <w:rFonts w:ascii="Times New Roman" w:hAnsi="Times New Roman" w:cs="Times New Roman"/>
        </w:rPr>
        <w:t>. «Και είχε ελπίσει. Μα τώρα ήτανε πια χωρίς ελπίδα», «Ένας άνθρωπος που είχε ελπίσει άλλοτε, και τώρα δεν έχει ελπίδα»</w:t>
      </w:r>
    </w:p>
    <w:p w14:paraId="3BBA1CC9"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Μεταφορές/ Προσωποποιήσεις</w:t>
      </w:r>
      <w:r w:rsidRPr="00453270">
        <w:rPr>
          <w:rFonts w:ascii="Times New Roman" w:hAnsi="Times New Roman" w:cs="Times New Roman"/>
        </w:rPr>
        <w:t>: «το μεγάλο τζάμι που έβλεπε στη λεωφόρο», « Έριξε μια ματιά στις «Μικρές Αγγελίες» , « Σκέψεις γυρίζανε στο νου του», «Πως θα ‘</w:t>
      </w:r>
      <w:proofErr w:type="spellStart"/>
      <w:r w:rsidRPr="00453270">
        <w:rPr>
          <w:rFonts w:ascii="Times New Roman" w:hAnsi="Times New Roman" w:cs="Times New Roman"/>
        </w:rPr>
        <w:t>ρχόταν</w:t>
      </w:r>
      <w:proofErr w:type="spellEnd"/>
      <w:r w:rsidRPr="00453270">
        <w:rPr>
          <w:rFonts w:ascii="Times New Roman" w:hAnsi="Times New Roman" w:cs="Times New Roman"/>
        </w:rPr>
        <w:t xml:space="preserve">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14:paraId="6DEF0EE7" w14:textId="77777777" w:rsidR="00D739CF" w:rsidRPr="00453270" w:rsidRDefault="00D739CF" w:rsidP="00453270">
      <w:pPr>
        <w:spacing w:line="360" w:lineRule="auto"/>
        <w:jc w:val="both"/>
        <w:rPr>
          <w:rFonts w:ascii="Times New Roman" w:hAnsi="Times New Roman" w:cs="Times New Roman"/>
        </w:rPr>
      </w:pPr>
      <w:r w:rsidRPr="00453270">
        <w:rPr>
          <w:rFonts w:ascii="Times New Roman" w:hAnsi="Times New Roman" w:cs="Times New Roman"/>
          <w:b/>
          <w:bCs/>
        </w:rPr>
        <w:t>    – Παρομοιώσεις</w:t>
      </w:r>
      <w:r w:rsidRPr="00453270">
        <w:rPr>
          <w:rFonts w:ascii="Times New Roman" w:hAnsi="Times New Roman" w:cs="Times New Roman"/>
        </w:rPr>
        <w:t>: «Σαν να ήταν έγκλημα αυτό. Σαν να είχε ένα σημάδι πάνω του που το μαρτυρούσε. Σαν να ήτανε γυμνός ανάμεσα σε ντυμένους.»</w:t>
      </w:r>
    </w:p>
    <w:p w14:paraId="071BA37D" w14:textId="0DD148D1" w:rsidR="00D739CF" w:rsidRPr="00453270" w:rsidRDefault="007D3D63" w:rsidP="00453270">
      <w:pPr>
        <w:spacing w:line="360" w:lineRule="auto"/>
        <w:jc w:val="both"/>
        <w:rPr>
          <w:rFonts w:ascii="Times New Roman" w:hAnsi="Times New Roman" w:cs="Times New Roman"/>
        </w:rPr>
      </w:pPr>
      <w:r w:rsidRPr="00453270">
        <w:rPr>
          <w:rFonts w:ascii="Times New Roman" w:hAnsi="Times New Roman" w:cs="Times New Roman"/>
        </w:rPr>
        <w:t>Σημείωση:</w:t>
      </w:r>
      <w:r w:rsidR="00D739CF" w:rsidRPr="00453270">
        <w:rPr>
          <w:rFonts w:ascii="Times New Roman" w:hAnsi="Times New Roman" w:cs="Times New Roman"/>
        </w:rPr>
        <w:t xml:space="preserve">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w:t>
      </w:r>
      <w:r w:rsidRPr="00453270">
        <w:rPr>
          <w:rFonts w:ascii="Times New Roman" w:hAnsi="Times New Roman" w:cs="Times New Roman"/>
        </w:rPr>
        <w:t>χαλάσουν</w:t>
      </w:r>
      <w:r w:rsidR="00D739CF" w:rsidRPr="00453270">
        <w:rPr>
          <w:rFonts w:ascii="Times New Roman" w:hAnsi="Times New Roman" w:cs="Times New Roman"/>
        </w:rPr>
        <w:t xml:space="preserve"> την πραγματικότητα.</w:t>
      </w:r>
    </w:p>
    <w:p w14:paraId="2A041C13" w14:textId="77777777" w:rsidR="00453270" w:rsidRPr="00453270" w:rsidRDefault="00453270" w:rsidP="00453270">
      <w:pPr>
        <w:spacing w:line="360" w:lineRule="auto"/>
        <w:jc w:val="both"/>
        <w:rPr>
          <w:rFonts w:ascii="Times New Roman" w:hAnsi="Times New Roman" w:cs="Times New Roman"/>
        </w:rPr>
      </w:pPr>
      <w:r w:rsidRPr="00453270">
        <w:rPr>
          <w:rFonts w:ascii="Times New Roman" w:hAnsi="Times New Roman" w:cs="Times New Roman"/>
          <w:b/>
          <w:bCs/>
        </w:rPr>
        <w:t>Στοιχεία της εξωτερικής πραγματικότητας:</w:t>
      </w:r>
    </w:p>
    <w:p w14:paraId="7AB5D200" w14:textId="77777777" w:rsidR="00453270" w:rsidRPr="00453270" w:rsidRDefault="00453270" w:rsidP="00453270">
      <w:pPr>
        <w:spacing w:line="360" w:lineRule="auto"/>
        <w:jc w:val="both"/>
        <w:rPr>
          <w:rFonts w:ascii="Times New Roman" w:hAnsi="Times New Roman" w:cs="Times New Roman"/>
        </w:rPr>
      </w:pPr>
      <w:r w:rsidRPr="00453270">
        <w:rPr>
          <w:rFonts w:ascii="Times New Roman" w:hAnsi="Times New Roman" w:cs="Times New Roman"/>
          <w:i/>
          <w:iCs/>
        </w:rPr>
        <w:t>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w:t>
      </w:r>
    </w:p>
    <w:p w14:paraId="2C4646AF" w14:textId="77777777" w:rsidR="00453270" w:rsidRPr="00453270" w:rsidRDefault="00453270" w:rsidP="00453270">
      <w:pPr>
        <w:spacing w:line="360" w:lineRule="auto"/>
        <w:jc w:val="both"/>
        <w:rPr>
          <w:rFonts w:ascii="Times New Roman" w:hAnsi="Times New Roman" w:cs="Times New Roman"/>
        </w:rPr>
      </w:pPr>
      <w:r w:rsidRPr="00453270">
        <w:rPr>
          <w:rFonts w:ascii="Times New Roman" w:hAnsi="Times New Roman" w:cs="Times New Roman"/>
          <w:b/>
          <w:bCs/>
        </w:rPr>
        <w:t>Στοιχεία του εσωτερικού κόσμου:</w:t>
      </w:r>
    </w:p>
    <w:p w14:paraId="1F1264A5" w14:textId="77777777" w:rsidR="00453270" w:rsidRPr="00453270" w:rsidRDefault="00453270" w:rsidP="00453270">
      <w:pPr>
        <w:spacing w:line="360" w:lineRule="auto"/>
        <w:jc w:val="both"/>
        <w:rPr>
          <w:rFonts w:ascii="Times New Roman" w:hAnsi="Times New Roman" w:cs="Times New Roman"/>
        </w:rPr>
      </w:pPr>
      <w:r w:rsidRPr="00453270">
        <w:rPr>
          <w:rFonts w:ascii="Times New Roman" w:hAnsi="Times New Roman" w:cs="Times New Roman"/>
          <w:i/>
          <w:iCs/>
        </w:rPr>
        <w:t xml:space="preserve">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w:t>
      </w:r>
      <w:r w:rsidRPr="00453270">
        <w:rPr>
          <w:rFonts w:ascii="Times New Roman" w:hAnsi="Times New Roman" w:cs="Times New Roman"/>
          <w:i/>
          <w:iCs/>
        </w:rPr>
        <w:lastRenderedPageBreak/>
        <w:t>ελπίδες του παρελθόντος και συνειδητοποίηση της απουσίας ελπίδας, μνεία των συγγραφικών του πονημάτων</w:t>
      </w:r>
    </w:p>
    <w:p w14:paraId="1306FE99" w14:textId="77777777" w:rsidR="00D739CF" w:rsidRPr="00453270" w:rsidRDefault="00D739CF" w:rsidP="00453270">
      <w:pPr>
        <w:spacing w:line="360" w:lineRule="auto"/>
        <w:jc w:val="both"/>
        <w:rPr>
          <w:rFonts w:ascii="Times New Roman" w:hAnsi="Times New Roman" w:cs="Times New Roman"/>
        </w:rPr>
      </w:pPr>
    </w:p>
    <w:p w14:paraId="256184D3" w14:textId="77777777" w:rsidR="00D739CF" w:rsidRPr="00453270" w:rsidRDefault="00D739CF" w:rsidP="00453270">
      <w:pPr>
        <w:spacing w:line="360" w:lineRule="auto"/>
        <w:jc w:val="both"/>
        <w:rPr>
          <w:rFonts w:ascii="Times New Roman" w:hAnsi="Times New Roman" w:cs="Times New Roman"/>
        </w:rPr>
      </w:pPr>
    </w:p>
    <w:p w14:paraId="43B89D79" w14:textId="77777777" w:rsidR="00D739CF" w:rsidRPr="00453270" w:rsidRDefault="00D739CF" w:rsidP="00453270">
      <w:pPr>
        <w:spacing w:line="360" w:lineRule="auto"/>
        <w:jc w:val="both"/>
        <w:rPr>
          <w:rFonts w:ascii="Times New Roman" w:hAnsi="Times New Roman" w:cs="Times New Roman"/>
        </w:rPr>
      </w:pPr>
    </w:p>
    <w:sectPr w:rsidR="00D739CF" w:rsidRPr="00453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8367E"/>
    <w:multiLevelType w:val="multilevel"/>
    <w:tmpl w:val="9C9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034FA"/>
    <w:multiLevelType w:val="multilevel"/>
    <w:tmpl w:val="31A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945B3"/>
    <w:multiLevelType w:val="multilevel"/>
    <w:tmpl w:val="378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32B4C"/>
    <w:multiLevelType w:val="multilevel"/>
    <w:tmpl w:val="5F3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159128">
    <w:abstractNumId w:val="0"/>
  </w:num>
  <w:num w:numId="2" w16cid:durableId="1817144185">
    <w:abstractNumId w:val="2"/>
  </w:num>
  <w:num w:numId="3" w16cid:durableId="811873557">
    <w:abstractNumId w:val="3"/>
  </w:num>
  <w:num w:numId="4" w16cid:durableId="183533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CF"/>
    <w:rsid w:val="00453270"/>
    <w:rsid w:val="007D3D63"/>
    <w:rsid w:val="009847D6"/>
    <w:rsid w:val="00D739CF"/>
    <w:rsid w:val="00E603D7"/>
    <w:rsid w:val="00ED0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A1A"/>
  <w15:chartTrackingRefBased/>
  <w15:docId w15:val="{2980087F-FFF3-4C88-B8A8-B52A745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73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73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739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739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739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739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739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739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739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739C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739C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739C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739C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739C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739C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739C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739C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739CF"/>
    <w:rPr>
      <w:rFonts w:eastAsiaTheme="majorEastAsia" w:cstheme="majorBidi"/>
      <w:color w:val="272727" w:themeColor="text1" w:themeTint="D8"/>
    </w:rPr>
  </w:style>
  <w:style w:type="paragraph" w:styleId="a3">
    <w:name w:val="Title"/>
    <w:basedOn w:val="a"/>
    <w:next w:val="a"/>
    <w:link w:val="Char"/>
    <w:uiPriority w:val="10"/>
    <w:qFormat/>
    <w:rsid w:val="00D7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739C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739C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739C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739CF"/>
    <w:pPr>
      <w:spacing w:before="160"/>
      <w:jc w:val="center"/>
    </w:pPr>
    <w:rPr>
      <w:i/>
      <w:iCs/>
      <w:color w:val="404040" w:themeColor="text1" w:themeTint="BF"/>
    </w:rPr>
  </w:style>
  <w:style w:type="character" w:customStyle="1" w:styleId="Char1">
    <w:name w:val="Απόσπασμα Char"/>
    <w:basedOn w:val="a0"/>
    <w:link w:val="a5"/>
    <w:uiPriority w:val="29"/>
    <w:rsid w:val="00D739CF"/>
    <w:rPr>
      <w:i/>
      <w:iCs/>
      <w:color w:val="404040" w:themeColor="text1" w:themeTint="BF"/>
    </w:rPr>
  </w:style>
  <w:style w:type="paragraph" w:styleId="a6">
    <w:name w:val="List Paragraph"/>
    <w:basedOn w:val="a"/>
    <w:uiPriority w:val="34"/>
    <w:qFormat/>
    <w:rsid w:val="00D739CF"/>
    <w:pPr>
      <w:ind w:left="720"/>
      <w:contextualSpacing/>
    </w:pPr>
  </w:style>
  <w:style w:type="character" w:styleId="a7">
    <w:name w:val="Intense Emphasis"/>
    <w:basedOn w:val="a0"/>
    <w:uiPriority w:val="21"/>
    <w:qFormat/>
    <w:rsid w:val="00D739CF"/>
    <w:rPr>
      <w:i/>
      <w:iCs/>
      <w:color w:val="0F4761" w:themeColor="accent1" w:themeShade="BF"/>
    </w:rPr>
  </w:style>
  <w:style w:type="paragraph" w:styleId="a8">
    <w:name w:val="Intense Quote"/>
    <w:basedOn w:val="a"/>
    <w:next w:val="a"/>
    <w:link w:val="Char2"/>
    <w:uiPriority w:val="30"/>
    <w:qFormat/>
    <w:rsid w:val="00D73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739CF"/>
    <w:rPr>
      <w:i/>
      <w:iCs/>
      <w:color w:val="0F4761" w:themeColor="accent1" w:themeShade="BF"/>
    </w:rPr>
  </w:style>
  <w:style w:type="character" w:styleId="a9">
    <w:name w:val="Intense Reference"/>
    <w:basedOn w:val="a0"/>
    <w:uiPriority w:val="32"/>
    <w:qFormat/>
    <w:rsid w:val="00D73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0138">
      <w:bodyDiv w:val="1"/>
      <w:marLeft w:val="0"/>
      <w:marRight w:val="0"/>
      <w:marTop w:val="0"/>
      <w:marBottom w:val="0"/>
      <w:divBdr>
        <w:top w:val="none" w:sz="0" w:space="0" w:color="auto"/>
        <w:left w:val="none" w:sz="0" w:space="0" w:color="auto"/>
        <w:bottom w:val="none" w:sz="0" w:space="0" w:color="auto"/>
        <w:right w:val="none" w:sz="0" w:space="0" w:color="auto"/>
      </w:divBdr>
    </w:div>
    <w:div w:id="1789472201">
      <w:bodyDiv w:val="1"/>
      <w:marLeft w:val="0"/>
      <w:marRight w:val="0"/>
      <w:marTop w:val="0"/>
      <w:marBottom w:val="0"/>
      <w:divBdr>
        <w:top w:val="none" w:sz="0" w:space="0" w:color="auto"/>
        <w:left w:val="none" w:sz="0" w:space="0" w:color="auto"/>
        <w:bottom w:val="none" w:sz="0" w:space="0" w:color="auto"/>
        <w:right w:val="none" w:sz="0" w:space="0" w:color="auto"/>
      </w:divBdr>
    </w:div>
    <w:div w:id="1902015330">
      <w:bodyDiv w:val="1"/>
      <w:marLeft w:val="0"/>
      <w:marRight w:val="0"/>
      <w:marTop w:val="0"/>
      <w:marBottom w:val="0"/>
      <w:divBdr>
        <w:top w:val="none" w:sz="0" w:space="0" w:color="auto"/>
        <w:left w:val="none" w:sz="0" w:space="0" w:color="auto"/>
        <w:bottom w:val="none" w:sz="0" w:space="0" w:color="auto"/>
        <w:right w:val="none" w:sz="0" w:space="0" w:color="auto"/>
      </w:divBdr>
    </w:div>
    <w:div w:id="19528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2427</Words>
  <Characters>13108</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LIAKOU ZOI</dc:creator>
  <cp:keywords/>
  <dc:description/>
  <cp:lastModifiedBy>LIAKOU ZOI</cp:lastModifiedBy>
  <cp:revision>2</cp:revision>
  <dcterms:created xsi:type="dcterms:W3CDTF">2025-03-04T20:58:00Z</dcterms:created>
  <dcterms:modified xsi:type="dcterms:W3CDTF">2025-03-04T20:58:00Z</dcterms:modified>
</cp:coreProperties>
</file>