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34A5" w14:textId="57BB7B8B" w:rsidR="00F57262" w:rsidRPr="00C455D2" w:rsidRDefault="001C4839" w:rsidP="00C455D2">
      <w:pPr>
        <w:pStyle w:val="Web"/>
        <w:shd w:val="clear" w:color="auto" w:fill="FFFFFF"/>
        <w:spacing w:line="315" w:lineRule="atLeast"/>
        <w:ind w:left="993" w:right="877"/>
        <w:jc w:val="center"/>
        <w:rPr>
          <w:b/>
          <w:bCs/>
        </w:rPr>
      </w:pPr>
      <w:r w:rsidRPr="00C455D2">
        <w:rPr>
          <w:b/>
          <w:bCs/>
        </w:rPr>
        <w:t>Λίγα λόγια για τον ποιητή</w:t>
      </w:r>
    </w:p>
    <w:p w14:paraId="2286A9D0" w14:textId="01D9C54F" w:rsidR="00717A6F" w:rsidRPr="00C455D2" w:rsidRDefault="004B02CC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 </w:t>
      </w:r>
      <w:r w:rsid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ab/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Ο Κωνσταντίνος Καβάφης </w:t>
      </w:r>
      <w:r w:rsidR="008C2665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γεννήθηκε στις 29 Απριλίου 1863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στην Αλεξάνδρεια της Αιγύπτου</w:t>
      </w:r>
      <w:r w:rsidR="008C2665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, όπου και πέθανε </w:t>
      </w:r>
      <w:r w:rsidR="007B0649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την ημέρα των γενεθλίων του το</w:t>
      </w:r>
      <w:r w:rsidR="008C2665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1933</w:t>
      </w:r>
      <w:r w:rsidR="001C4839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</w:t>
      </w:r>
      <w:r w:rsidR="008C2665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Ήταν το ένατο και τελευταίο παιδί του Πέτρου Καβάφη</w:t>
      </w:r>
      <w:r w:rsidR="001910BB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,</w:t>
      </w:r>
      <w:r w:rsidR="008C2665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μεγαλέμπορου βαμβακιού</w:t>
      </w:r>
      <w:r w:rsidR="001910BB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,</w:t>
      </w:r>
      <w:r w:rsidR="008C2665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και της Χαρίκλειας Φωτιάδη. Ο μικρός Καβάφης έζησε τα πρώτα παιδικά του χρόνια στην Αλεξάνδρεια. Μετά το</w:t>
      </w:r>
      <w:r w:rsidR="009148C4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ν</w:t>
      </w:r>
      <w:r w:rsidR="008C2665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θάνατο του πατέρα του </w:t>
      </w:r>
      <w:r w:rsidR="001910BB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η οικογένεια πτώχευσε</w:t>
      </w:r>
      <w:r w:rsidR="002C1CB1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,</w:t>
      </w:r>
      <w:r w:rsidR="001910BB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</w:t>
      </w:r>
      <w:r w:rsidR="008C2665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το 1870 εγκαταστάθηκε στην Αγγλία</w:t>
      </w:r>
      <w:r w:rsidR="009148C4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</w:t>
      </w:r>
      <w:r w:rsidR="00717A6F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και στη συνέχεια στην Κωνσταντινούπολη</w:t>
      </w:r>
      <w:r w:rsidR="008C2665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. Ύστερα από περιστασιακές απασχολήσεις σε χρηματιστηριακές επιχειρήσεις</w:t>
      </w:r>
      <w:r w:rsidR="009148C4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ο Κ. Καβάφης</w:t>
      </w:r>
      <w:r w:rsidR="008C2665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αποφάσισε να γίνει δημόσιος υπάλληλος.</w:t>
      </w:r>
      <w:r w:rsidR="00732B2D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Παραιτήθηκε όμως το 1922, για να αφοσιωθεί αποκλειστικά στην ποίηση. Ιδιαίτερα φιλομαθής από νωρίς εκδήλωσε την αγάπη του για τη λογοτεχνία και την ιστορία. </w:t>
      </w:r>
      <w:r w:rsidR="00717A6F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Στα ποιήματά του αναφέρεται συχνά σε ιστορικά γεγονότα κυρίως της Ελληνιστικής εποχής.</w:t>
      </w:r>
      <w:r w:rsidR="00732B2D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Μολονότι χρονολογικά ανήκει στη γενιά του 1880, το έργο του έχει πολλά νεωτερικά στοιχεία και έτσι θεωρείται πρόδρομος της μοντέρνας ποίησης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 Είναι ο πιο γνωστός Νεοέλληνας ποιητής εκτός Ελλάδας και ο περισσότερο μεταφρασμένος σε ξένες γλώσσες. Το έργο του έχει αποτελέσει πηγή έμπνευσης για πολλούς ξένους ποιητές και λογοτέχνες.</w:t>
      </w:r>
      <w:r w:rsidR="00717A6F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Θεωρείται ένας από τους κορυφαίους ποιητές, όχι μόνο της Ελληνικής αλλά και της Ευρωπαϊκής λογοτεχνίας. </w:t>
      </w:r>
      <w:r w:rsidR="001910B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Ο Καβάφης έγραψε συνολικά 154 ποιήματα. </w:t>
      </w:r>
      <w:r w:rsidR="00717A6F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Αναφέρουμε ενδεικτικά τα εξής: </w:t>
      </w:r>
      <w:r w:rsidR="00717A6F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Οι Θερμοπύλες, Ιθάκη, </w:t>
      </w:r>
      <w:proofErr w:type="spellStart"/>
      <w:r w:rsidR="00717A6F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Ποσειδωνιάται</w:t>
      </w:r>
      <w:proofErr w:type="spellEnd"/>
      <w:r w:rsidR="00717A6F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, Όσο μπορείς, Στα 200 π. Χ. </w:t>
      </w:r>
    </w:p>
    <w:p w14:paraId="73C137DD" w14:textId="595D07AC" w:rsidR="008C2665" w:rsidRPr="00C455D2" w:rsidRDefault="008C2665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B3835"/>
          <w:sz w:val="24"/>
          <w:szCs w:val="24"/>
          <w:lang w:eastAsia="el-GR"/>
        </w:rPr>
        <w:t xml:space="preserve"> </w:t>
      </w:r>
      <w:r w:rsidR="00B972DE" w:rsidRPr="00C455D2">
        <w:rPr>
          <w:rFonts w:ascii="Times New Roman" w:eastAsia="Times New Roman" w:hAnsi="Times New Roman" w:cs="Times New Roman"/>
          <w:b/>
          <w:bCs/>
          <w:color w:val="3B3835"/>
          <w:sz w:val="24"/>
          <w:szCs w:val="24"/>
          <w:lang w:eastAsia="el-GR"/>
        </w:rPr>
        <w:t>Έ</w:t>
      </w:r>
      <w:r w:rsidRPr="00C455D2">
        <w:rPr>
          <w:rFonts w:ascii="Times New Roman" w:eastAsia="Times New Roman" w:hAnsi="Times New Roman" w:cs="Times New Roman"/>
          <w:b/>
          <w:bCs/>
          <w:color w:val="3B3835"/>
          <w:sz w:val="24"/>
          <w:szCs w:val="24"/>
          <w:lang w:eastAsia="el-GR"/>
        </w:rPr>
        <w:t>να σύντομο αυτοβιογραφικό σημείωμα του ποιητή:</w:t>
      </w: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«</w:t>
      </w:r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Είμαι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Κωνσταντινουπολίτης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 την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καταγωγήν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, αλλά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εγεννήθηκα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 στην Αλεξάνδρεια - σ' ένα σπίτι της οδού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Σερίφ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· μικρός πολύ έφυγα, και αρκετό μέρος της παιδικής μου ηλικίας το πέρασα στην Αγγλία. Κατόπιν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επισκέφθην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 την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χώραν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 αυτήν μεγάλος, αλλά για μικρόν χρονικόν διάστημα. Διέμεινα και στη Γαλλία. Στην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εφηβικήν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 μου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ηλικίαν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 κατοίκησα υπέρ τα δύο έτη στην Κωνσταντινούπολη. Στην Ελλάδα είναι πολλά χρόνια που δεν επήγα. Η τελευταία μου εργασία ήταν υπαλλήλου</w:t>
      </w: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εις ένα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κυβερνητικόν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γραφείον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εξαρτώμενον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 από το </w:t>
      </w:r>
      <w:proofErr w:type="spellStart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>υπουργείον</w:t>
      </w:r>
      <w:proofErr w:type="spellEnd"/>
      <w:r w:rsidRPr="00C455D2">
        <w:rPr>
          <w:rFonts w:ascii="Times New Roman" w:eastAsia="Times New Roman" w:hAnsi="Times New Roman" w:cs="Times New Roman"/>
          <w:i/>
          <w:iCs/>
          <w:color w:val="3B3835"/>
          <w:sz w:val="24"/>
          <w:szCs w:val="24"/>
          <w:lang w:eastAsia="el-GR"/>
        </w:rPr>
        <w:t xml:space="preserve"> των Δημοσίων Έργων της Αιγύπτου. Ξέρω Αγγλικά, Γαλλικά και ολίγα Ιταλικά».</w:t>
      </w:r>
    </w:p>
    <w:p w14:paraId="69F514F2" w14:textId="77777777" w:rsidR="008C2665" w:rsidRPr="00C455D2" w:rsidRDefault="008C2665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b/>
          <w:bCs/>
          <w:color w:val="3B3835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B3835"/>
          <w:sz w:val="24"/>
          <w:szCs w:val="24"/>
          <w:lang w:eastAsia="el-GR"/>
        </w:rPr>
        <w:t>Χαρακτηριστικά της ποιητικής τέχνης του Κ.Π. Καβάφη:</w:t>
      </w:r>
    </w:p>
    <w:p w14:paraId="3A923893" w14:textId="44E5991D" w:rsidR="008C2665" w:rsidRPr="00C455D2" w:rsidRDefault="008C2665" w:rsidP="00C455D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Η πεζολογία (= η τάση ορισμένων ποιητών να γράφουν σε λόγο που μοιάζει με πεζό)</w:t>
      </w:r>
      <w:r w:rsidR="00F654A0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.</w:t>
      </w:r>
    </w:p>
    <w:p w14:paraId="5999E054" w14:textId="123F6001" w:rsidR="00F654A0" w:rsidRPr="00C455D2" w:rsidRDefault="00F654A0" w:rsidP="00C455D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Ελεύθερος στίχος, χωρίς ομοιοκαταληξία</w:t>
      </w:r>
      <w:r w:rsidR="00223D72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, άνισο αριθμό συλλαβών</w:t>
      </w: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και στροφές με διαφορετικό αριθμό στίχων.</w:t>
      </w:r>
    </w:p>
    <w:p w14:paraId="1F0305C4" w14:textId="6D4BCD03" w:rsidR="008C2665" w:rsidRPr="00C455D2" w:rsidRDefault="00F654A0" w:rsidP="00C455D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Λιτό ύφος με λιγοστά </w:t>
      </w:r>
      <w:r w:rsidR="00C60972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επίθετα και </w:t>
      </w: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σχήματα λόγου.</w:t>
      </w:r>
    </w:p>
    <w:p w14:paraId="652179FE" w14:textId="03B2D93F" w:rsidR="008C2665" w:rsidRPr="00C455D2" w:rsidRDefault="00F654A0" w:rsidP="00C455D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lastRenderedPageBreak/>
        <w:t>Ελαφρά ειρωνεία που δείχνει την αντίθεση ανάμεσα στα φαινόμενα και την πραγματικότητα.</w:t>
      </w:r>
      <w:r w:rsidR="008C2665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</w:t>
      </w:r>
    </w:p>
    <w:p w14:paraId="069E9626" w14:textId="48882596" w:rsidR="008C2665" w:rsidRPr="00C455D2" w:rsidRDefault="008C2665" w:rsidP="00C455D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Ο διδακτικός τόνος</w:t>
      </w:r>
      <w:r w:rsidR="00C60972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.</w:t>
      </w: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 </w:t>
      </w:r>
    </w:p>
    <w:p w14:paraId="23601CE0" w14:textId="2FF6E41D" w:rsidR="008C2665" w:rsidRPr="00C455D2" w:rsidRDefault="008C2665" w:rsidP="00C455D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Ιδιότυπη γλώσσα</w:t>
      </w:r>
      <w:r w:rsidR="00C60972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(=</w:t>
      </w:r>
      <w:r w:rsidR="00244C75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μείγμα καθαρεύουσας και δημοτικής, με ιδιωματικά στοιχεία της Κωνσταντινούπολης και της Αλεξάνδρειας</w:t>
      </w:r>
      <w:r w:rsidR="00C60972"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>)</w:t>
      </w:r>
      <w:r w:rsidRPr="00C455D2">
        <w:rPr>
          <w:rFonts w:ascii="Times New Roman" w:eastAsia="Times New Roman" w:hAnsi="Times New Roman" w:cs="Times New Roman"/>
          <w:color w:val="3B3835"/>
          <w:sz w:val="24"/>
          <w:szCs w:val="24"/>
          <w:lang w:eastAsia="el-GR"/>
        </w:rPr>
        <w:t xml:space="preserve">. </w:t>
      </w:r>
    </w:p>
    <w:p w14:paraId="3DC50770" w14:textId="77777777" w:rsidR="00C60972" w:rsidRPr="00C455D2" w:rsidRDefault="004B02CC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 Τα ποιήματα του Καβάφη χωρίζονται σε τρεις κατηγορίες:</w:t>
      </w:r>
    </w:p>
    <w:p w14:paraId="32C5A406" w14:textId="266C9E6C" w:rsidR="00C60972" w:rsidRPr="00C455D2" w:rsidRDefault="004B02CC" w:rsidP="00C455D2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right="87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Ιστορικά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 αναφέρονται σε ιστορικά περιστατικά – ιδιαίτερα της Ελληνιστικής Εποχής – μέσα από τα οποία εκφράζονται σύγχρονες καταστάσεις</w:t>
      </w:r>
      <w:r w:rsidR="00C60972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</w:p>
    <w:p w14:paraId="339BC740" w14:textId="6820A019" w:rsidR="00C60972" w:rsidRPr="00C455D2" w:rsidRDefault="004B02CC" w:rsidP="00C455D2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right="87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Φιλοσοφικά</w:t>
      </w:r>
      <w:r w:rsidR="00C60972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-</w:t>
      </w:r>
      <w:r w:rsidR="00C60972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Διδακτικά: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εκφράζουν απόψεις </w:t>
      </w:r>
      <w:r w:rsidR="00B202FF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και προβληματισμούς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πάνω σε θέματα και προβλήματα της ζωής</w:t>
      </w:r>
      <w:r w:rsidR="00B202FF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και χαρακτηρίζονται για τον διδακτικό</w:t>
      </w:r>
      <w:r w:rsidR="00B202FF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-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παραινετικό τους χαρακτήρα. </w:t>
      </w:r>
    </w:p>
    <w:p w14:paraId="7743D32B" w14:textId="19AC8513" w:rsidR="00A25103" w:rsidRPr="00C455D2" w:rsidRDefault="00C60972" w:rsidP="00C455D2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right="87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Ηδονικά - </w:t>
      </w:r>
      <w:r w:rsidR="004B02CC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 Ερωτικά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 συνδυάζουν τον ερωτισμό με τον </w:t>
      </w:r>
      <w:r w:rsidR="00D4560D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αισθησιασμό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</w:t>
      </w:r>
    </w:p>
    <w:p w14:paraId="75548F3E" w14:textId="77777777" w:rsidR="000E1C08" w:rsidRPr="00C455D2" w:rsidRDefault="000E1C08" w:rsidP="00C455D2">
      <w:pPr>
        <w:pStyle w:val="a3"/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14:paraId="38454BB1" w14:textId="5E9E3AD5" w:rsidR="004B02CC" w:rsidRPr="00C455D2" w:rsidRDefault="004B02CC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Κ. Π. Καβάφης, «Όσο μπορείς»</w:t>
      </w:r>
    </w:p>
    <w:p w14:paraId="4B88C3EF" w14:textId="50CA8C60" w:rsidR="004B02CC" w:rsidRPr="00C455D2" w:rsidRDefault="004B02CC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Το ποίημα γράφτηκε το 1913 και ανήκει στην κατηγορία των διδακτικών</w:t>
      </w:r>
      <w:r w:rsidR="0083105F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-</w:t>
      </w:r>
      <w:r w:rsidR="0083105F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παραινετικών ποιημάτων του Καβάφη. Σε αυτ</w:t>
      </w:r>
      <w:r w:rsidR="00046165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ό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ο ποιητής απευθύνεται σε β΄ πρόσωπο σε νοερό αποδέκτη, υποδεικνύοντάς του με τις παραινέσεις του </w:t>
      </w: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μια ηθική στάση ζωής</w:t>
      </w:r>
      <w:r w:rsidR="00D97AE4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, </w:t>
      </w:r>
      <w:r w:rsidR="002C1CB1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μια μετρημένη</w:t>
      </w:r>
      <w:r w:rsidR="00D97AE4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ατομική και κοινωνική ζωή.</w:t>
      </w:r>
      <w:r w:rsidR="00D97AE4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Υπάρχει όμως και το ενδεχόμενο ο ποιητής να απευθύνεται στον ίδιο τον εαυτό του</w:t>
      </w:r>
      <w:r w:rsidR="00475257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  <w:bookmarkStart w:id="0" w:name="_Hlk67851879"/>
      <w:r w:rsidR="00475257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Οι δύο </w:t>
      </w:r>
      <w:r w:rsidR="00475257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στροφές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συνδέονται μεταξύ τους με την επανάληψη της </w:t>
      </w:r>
      <w:r w:rsidR="006527E8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φράσης </w:t>
      </w: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«μην την εξευτελίζεις»</w:t>
      </w:r>
      <w:r w:rsidR="00A75CE4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="00A75CE4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(εξευτελίζομαι σημαίνει χάνω την υπόληψή μου, την εκτίμηση και τον σεβασμό των άλλων ή την αυτοεκτίμηση και τη σοβαρότητά μου).</w:t>
      </w:r>
    </w:p>
    <w:bookmarkEnd w:id="0"/>
    <w:p w14:paraId="10C73A7D" w14:textId="2FC0D290" w:rsidR="00475257" w:rsidRPr="00C455D2" w:rsidRDefault="006527E8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Νοηματική προσέγγισ</w:t>
      </w:r>
      <w:r w:rsidR="0003766E" w:rsidRPr="00C455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</w:t>
      </w:r>
    </w:p>
    <w:p w14:paraId="72CE7C64" w14:textId="0BABA50B" w:rsidR="00AF0966" w:rsidRPr="00C455D2" w:rsidRDefault="00AF0966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l-GR"/>
        </w:rPr>
      </w:pPr>
      <w:r w:rsidRPr="00C455D2">
        <w:rPr>
          <w:rFonts w:ascii="Times New Roman" w:hAnsi="Times New Roman" w:cs="Times New Roman"/>
          <w:b/>
          <w:bCs/>
        </w:rPr>
        <w:t>«Κι αν δεν μπορείς να κάμεις την ζωή σου όπως την θέλεις»</w:t>
      </w:r>
    </w:p>
    <w:p w14:paraId="053DEDA5" w14:textId="3B67A025" w:rsidR="00392F9B" w:rsidRPr="00C455D2" w:rsidRDefault="00AF0966" w:rsidP="00C455D2">
      <w:pPr>
        <w:spacing w:line="360" w:lineRule="auto"/>
        <w:ind w:left="993" w:right="8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5D2">
        <w:rPr>
          <w:rFonts w:ascii="Times New Roman" w:hAnsi="Times New Roman" w:cs="Times New Roman"/>
          <w:sz w:val="24"/>
          <w:szCs w:val="24"/>
        </w:rPr>
        <w:t xml:space="preserve">Στον πρώτο στίχο ο Καβάφης αντιλαμβάνεται ότι οι άνθρωποι δε μπορούν πάντα να έχουν τον έλεγχο της πορείας που θα ακολουθήσει η ζωή τους. Κι αυτό γιατί οι επιθυμίες και οι καθημερινές καταστάσεις εξελίσσονται διαφορετικά από ό,τι ίσως έχουν οραματιστεί. Αυτό όμως που μπορούν να ελέγξουν και να διαφυλάξουν είναι η αξιοπρέπειά </w:t>
      </w:r>
      <w:r w:rsidR="007F3FD6" w:rsidRPr="00C455D2">
        <w:rPr>
          <w:rFonts w:ascii="Times New Roman" w:hAnsi="Times New Roman" w:cs="Times New Roman"/>
          <w:sz w:val="24"/>
          <w:szCs w:val="24"/>
        </w:rPr>
        <w:t>τους</w:t>
      </w:r>
      <w:bookmarkStart w:id="1" w:name="_Hlk67852901"/>
      <w:r w:rsidR="007F3FD6" w:rsidRPr="00C455D2">
        <w:rPr>
          <w:rFonts w:ascii="Times New Roman" w:hAnsi="Times New Roman" w:cs="Times New Roman"/>
          <w:sz w:val="24"/>
          <w:szCs w:val="24"/>
        </w:rPr>
        <w:t xml:space="preserve">, </w:t>
      </w:r>
      <w:r w:rsidR="007F3FD6" w:rsidRPr="00C455D2">
        <w:rPr>
          <w:rFonts w:ascii="Times New Roman" w:hAnsi="Times New Roman" w:cs="Times New Roman"/>
          <w:b/>
          <w:bCs/>
          <w:sz w:val="24"/>
          <w:szCs w:val="24"/>
        </w:rPr>
        <w:t>«τούτο προσπάθησε τουλάχιστον όσο μπορείς: μην την εξευτελίζεις».</w:t>
      </w:r>
      <w:bookmarkEnd w:id="1"/>
      <w:r w:rsidR="007F3FD6" w:rsidRPr="00C45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0E9D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 άνθρωπος ευτελίζει τη ζωή του</w:t>
      </w:r>
      <w:r w:rsidR="00675EE9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</w:t>
      </w:r>
      <w:r w:rsidR="00640E9D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όταν επιτρέπει στον εαυτό του να γίνει ένα με τη μάζα, όταν δημιουργεί ρηχές κοινωνικές σχέσεις και συναναστροφές και εκθέτει τον εαυτό του σε ανούσιες κοινωνικές εκδηλώσεις</w:t>
      </w:r>
      <w:r w:rsidR="00392F9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</w:t>
      </w:r>
      <w:r w:rsidR="00640E9D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4875FC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«στην πολλή συνάφεια»</w:t>
      </w:r>
      <w:r w:rsidR="00392F9B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,</w:t>
      </w:r>
      <w:r w:rsidR="004875FC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«</w:t>
      </w:r>
      <w:proofErr w:type="spellStart"/>
      <w:r w:rsidR="004875FC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στες</w:t>
      </w:r>
      <w:proofErr w:type="spellEnd"/>
      <w:r w:rsidR="004875FC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πολλές κινήσεις κι ομιλίες»</w:t>
      </w:r>
      <w:r w:rsidR="007F3FD6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.</w:t>
      </w:r>
      <w:r w:rsidR="00640E9D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DD4293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Σε τέτοιες </w:t>
      </w:r>
      <w:r w:rsidR="00DD4293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lastRenderedPageBreak/>
        <w:t xml:space="preserve">επιφανειακές, πρόσκαιρες και επιπόλαιες συναναστροφές υπάρχει, βέβαια, μια σύντομη ευχαρίστηση, λείπει όμως </w:t>
      </w:r>
      <w:r w:rsidR="005F5D7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η ουσιαστική επικοινωνία, η σοβαρή συζήτηση και ο γόνιμος διάλογος. </w:t>
      </w:r>
      <w:r w:rsidR="00640E9D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Οι χωρίς μέτρο διασκεδάσεις και συναναστροφές, η υποταγή στις επιταγές της μόδας, οι ανούσιες επαφές</w:t>
      </w:r>
      <w:r w:rsidR="00F035AD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</w:t>
      </w:r>
      <w:r w:rsidR="00640E9D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5775E2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«στων σχέσεων και των συναναστροφών την </w:t>
      </w:r>
      <w:proofErr w:type="spellStart"/>
      <w:r w:rsidR="005775E2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καθημερινήν</w:t>
      </w:r>
      <w:proofErr w:type="spellEnd"/>
      <w:r w:rsidR="005775E2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ανοησία»</w:t>
      </w:r>
      <w:r w:rsidR="00F035AD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,</w:t>
      </w:r>
      <w:r w:rsidR="005775E2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="00640E9D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αλλοτριώνουν και καταντούν ευτελή και ξένη τη ζωή μας.</w:t>
      </w:r>
      <w:r w:rsidR="00392F9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Βασικά δομικά στοιχεία του ποιήματος αποτελούν οι τρεις μετοχές: «</w:t>
      </w:r>
      <w:proofErr w:type="spellStart"/>
      <w:r w:rsidR="00392F9B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πηαίνοντας</w:t>
      </w:r>
      <w:proofErr w:type="spellEnd"/>
      <w:r w:rsidR="00392F9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», «</w:t>
      </w:r>
      <w:r w:rsidR="00392F9B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γυρίζοντας</w:t>
      </w:r>
      <w:r w:rsidR="00392F9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», «</w:t>
      </w:r>
      <w:r w:rsidR="00392F9B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εκθέτοντας</w:t>
      </w:r>
      <w:r w:rsidR="00392F9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». Από άποψη γραμματικής λειτουργίας, οι μετοχές είναι ενεργητικού ενεστώτα. Η ενεργητική φωνή αναδεικνύει το υποκείμενο που είναι το εσύ και το αντικείμενο που είναι η ζωή. Στο σημασιολογικό επίπεδο, οι τρεις μετοχές είναι τροπικές, και υπογραμμίζουν την προσωπική ευθύνη του αποδέκτη των παραινέσεων υποδηλώνοντας τους τρόπους με τους οποίους η ζωή του υποβιβάζεται και εξευτελίζεται με </w:t>
      </w:r>
      <w:r w:rsidR="009007F2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κίνδυνο</w:t>
      </w:r>
      <w:r w:rsidR="00392F9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να γίνεται </w:t>
      </w:r>
      <w:r w:rsidR="00392F9B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«σα μια</w:t>
      </w:r>
      <w:r w:rsidR="00392F9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392F9B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ξένη</w:t>
      </w:r>
      <w:r w:rsidR="00392F9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392F9B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φορτική»</w:t>
      </w:r>
      <w:r w:rsidR="00392F9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</w:p>
    <w:p w14:paraId="33AAF633" w14:textId="391BA542" w:rsidR="00B72FD6" w:rsidRPr="00C455D2" w:rsidRDefault="00B72FD6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Οι κοινωνικές εκδηλώσεις που ευτελίζουν τη ζωή του ανθρώπου</w:t>
      </w:r>
      <w:r w:rsidR="009122FD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:</w:t>
      </w:r>
    </w:p>
    <w:p w14:paraId="40B3DF10" w14:textId="078E7486" w:rsidR="00B72FD6" w:rsidRPr="00C455D2" w:rsidRDefault="005403E3" w:rsidP="00C455D2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ο </w:t>
      </w:r>
      <w:r w:rsidR="00B72FD6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συμβιβασμό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ς</w:t>
      </w:r>
      <w:r w:rsidR="00B72FD6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 και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</w:t>
      </w:r>
      <w:r w:rsidR="00B72FD6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υποταγή στον συρμό και στη μόδα της εποχής</w:t>
      </w:r>
    </w:p>
    <w:p w14:paraId="4F814F2A" w14:textId="77777777" w:rsidR="00B72FD6" w:rsidRPr="00C455D2" w:rsidRDefault="00B72FD6" w:rsidP="00C455D2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το ανούσιο των ρηχών και επιφανειακών κοινωνικών σχέσεων και συναναστροφών</w:t>
      </w:r>
    </w:p>
    <w:p w14:paraId="2EC6DCBE" w14:textId="53A9E975" w:rsidR="00B72FD6" w:rsidRPr="00C455D2" w:rsidRDefault="00B72FD6" w:rsidP="00C455D2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το </w:t>
      </w:r>
      <w:proofErr w:type="spellStart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φαίνεσθαι</w:t>
      </w:r>
      <w:proofErr w:type="spellEnd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( να </w:t>
      </w:r>
      <w:r w:rsidR="003A2C5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συμπεριφέρεται, όπως θέλουν οι άλλοι, για να αρέσει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)</w:t>
      </w:r>
    </w:p>
    <w:p w14:paraId="1E0F40BD" w14:textId="71ACA300" w:rsidR="00B72FD6" w:rsidRPr="00C455D2" w:rsidRDefault="00B72FD6" w:rsidP="00C455D2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χωρίς μέτρο διασκέδαση που είναι φυγή από την πραγματικότητα και τα προβλήματά του και δεν προσφέρει ουσιαστική διέξοδο</w:t>
      </w:r>
      <w:r w:rsidR="005775E2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</w:p>
    <w:p w14:paraId="06F63376" w14:textId="77777777" w:rsidR="009122FD" w:rsidRPr="00C455D2" w:rsidRDefault="009122FD" w:rsidP="00C455D2">
      <w:pPr>
        <w:pStyle w:val="a3"/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14:paraId="7D6A8A9F" w14:textId="75942D7F" w:rsidR="009122FD" w:rsidRPr="00C455D2" w:rsidRDefault="009122FD" w:rsidP="00C455D2">
      <w:pPr>
        <w:pStyle w:val="a3"/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Οι κίνδυνοι που προκαλούν:</w:t>
      </w:r>
    </w:p>
    <w:p w14:paraId="036E1C5F" w14:textId="22C968B7" w:rsidR="009122FD" w:rsidRPr="00C455D2" w:rsidRDefault="009122FD" w:rsidP="00C455D2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αλλοτρίωση (το να αποξενωθεί από τον βαθύτερο εαυτό του, τις ανάγκες και τις ιδέες του)</w:t>
      </w:r>
    </w:p>
    <w:p w14:paraId="591CE9FA" w14:textId="50A25E91" w:rsidR="00B36A46" w:rsidRPr="00C455D2" w:rsidRDefault="009122FD" w:rsidP="00C455D2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Η </w:t>
      </w:r>
      <w:proofErr w:type="spellStart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μαζοποίηση</w:t>
      </w:r>
      <w:proofErr w:type="spellEnd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(το να αφομοιωθεί από το πλήθος και να αποκτήσει την ψυχολογία της μάζας).</w:t>
      </w:r>
    </w:p>
    <w:p w14:paraId="5E294E45" w14:textId="77777777" w:rsidR="009122FD" w:rsidRPr="00C455D2" w:rsidRDefault="009122FD" w:rsidP="00C455D2">
      <w:pPr>
        <w:pStyle w:val="a3"/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14:paraId="0DB93F19" w14:textId="50654BE1" w:rsidR="005775E2" w:rsidRPr="00C455D2" w:rsidRDefault="005775E2" w:rsidP="00C455D2">
      <w:pPr>
        <w:pStyle w:val="a3"/>
        <w:shd w:val="clear" w:color="auto" w:fill="FFFFFF"/>
        <w:spacing w:before="100" w:beforeAutospacing="1" w:after="100" w:afterAutospacing="1" w:line="360" w:lineRule="auto"/>
        <w:ind w:left="993" w:right="87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Στόχος του ποιητή</w:t>
      </w:r>
    </w:p>
    <w:p w14:paraId="1363CB08" w14:textId="39256683" w:rsidR="00052871" w:rsidRPr="00C455D2" w:rsidRDefault="002507AD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Ο ποιητής προειδοποιεί τον νέο της εποχής του </w:t>
      </w:r>
      <w:r w:rsidR="004B02CC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(είναι όμως εξαιρετικά επίκαιρο και στην εποχή μας),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αλλά και τον ίδιο του τον εαυτό, για τον κίνδυνο να νιώσει τη ζωή του «</w:t>
      </w:r>
      <w:r w:rsidR="004B02CC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ξένη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» και «</w:t>
      </w:r>
      <w:r w:rsidR="004B02CC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φορτική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»</w:t>
      </w:r>
      <w:r w:rsidR="00371279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Περιγράφει στην ουσία τον αλλοτριωμένο άνθρωπο, ο οποίος αισθάνεται ξένος προς τον εαυτό του</w:t>
      </w:r>
      <w:r w:rsidR="00AF0966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 χάνει την προσωπικότητά του και γίνεται ένα με το σύνολο.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Η συμμόρφωση του ανθρώπου σε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ρηχές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και ανούσιες σχέσεις</w:t>
      </w:r>
      <w:r w:rsidR="00392F9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στις επιταγές της μόδας</w:t>
      </w:r>
      <w:r w:rsidR="00CE3CB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,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τάση του να κάνει αυτό που θέλουν οι άλλοι</w:t>
      </w:r>
      <w:bookmarkStart w:id="2" w:name="_Hlk67853954"/>
      <w:r w:rsidR="00CE3CB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</w:t>
      </w: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</w:t>
      </w:r>
      <w:bookmarkEnd w:id="2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τον οδηγούν στη</w:t>
      </w:r>
      <w:r w:rsidR="00CE3CB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ν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υποκρισία 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και έχουν ως αποτέλεσμα την απομάκρυνσ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ή του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από την προσωπική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του 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αλήθεια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 τον βαθύτερο εαυτό του, τις ανάγκες και τις ιδέες του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Ο Καβάφης μέσα από το παραινετικό του ποίημα 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lastRenderedPageBreak/>
        <w:t xml:space="preserve">συμβουλεύει τον αποδέκτη του να διατηρεί </w:t>
      </w:r>
      <w:r w:rsidR="004B02CC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όσο μπορεί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τα προσωπικά του πιστεύω και τ</w:t>
      </w:r>
      <w:r w:rsidR="002A653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μοναδικότητά του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 να μπορεί να αναγνωρίζει τις δικές του ανάγκες και επιθυμίες του</w:t>
      </w:r>
      <w:r w:rsidR="00D97AE4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 να διασφαλίσει την προσωπική του ελευθερία και να υπερασπιστεί την αξιοπρέπειά του μέσα στην κοινωνική ζωή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</w:t>
      </w:r>
      <w:r w:rsidR="00DA5A40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Προτρέπει να λέμε ΟΧΙ </w:t>
      </w:r>
      <w:r w:rsidR="00D20DD9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και να αντιστεκόμαστε </w:t>
      </w:r>
      <w:r w:rsidR="00DA5A40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σε ό,τι δεν μας εκφράζει</w:t>
      </w:r>
      <w:r w:rsidR="00D20DD9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. Ν</w:t>
      </w:r>
      <w:r w:rsidR="00DA5A40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α αξιολογούμε κ</w:t>
      </w:r>
      <w:r w:rsidR="00D20DD9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αι</w:t>
      </w:r>
      <w:r w:rsidR="00DA5A40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να επιλέγουμε.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717925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Να μην παρασυρόμαστε και να σεβόμαστε τον εαυτό μας.</w:t>
      </w:r>
      <w:r w:rsidR="00717925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Μόνο τότε θα εί</w:t>
      </w:r>
      <w:r w:rsidR="00392F9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μαστε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αξιοπρεπ</w:t>
      </w:r>
      <w:r w:rsidR="008A39E6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εί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ς,  ολοκληρωμένο</w:t>
      </w:r>
      <w:r w:rsidR="008A39E6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ι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 αυθεντικ</w:t>
      </w:r>
      <w:r w:rsidR="008A39E6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οί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-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αληθιν</w:t>
      </w:r>
      <w:r w:rsidR="008A39E6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οί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και με εσωτερική ισορροπία</w:t>
      </w:r>
      <w:r w:rsidR="00092FB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άνθρωπο</w:t>
      </w:r>
      <w:r w:rsidR="008A39E6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ι</w:t>
      </w:r>
      <w:r w:rsidR="004B02C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 </w:t>
      </w:r>
      <w:r w:rsidR="00052871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Για να το καταφέρ</w:t>
      </w:r>
      <w:r w:rsidR="009007F2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ουμε</w:t>
      </w:r>
      <w:r w:rsidR="00052871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αυτό</w:t>
      </w:r>
      <w:r w:rsidR="00D20DD9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</w:t>
      </w:r>
      <w:r w:rsidR="00052871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πρέπει να καλλιεργηθ</w:t>
      </w:r>
      <w:r w:rsidR="009007F2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ούμε</w:t>
      </w:r>
      <w:r w:rsidR="00052871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πνευματικά</w:t>
      </w:r>
      <w:r w:rsidR="009007F2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, </w:t>
      </w:r>
      <w:r w:rsidR="00052871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να ενδυναμωθ</w:t>
      </w:r>
      <w:r w:rsidR="009007F2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ούμε</w:t>
      </w:r>
      <w:r w:rsidR="00052871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ψυχικά</w:t>
      </w:r>
      <w:r w:rsidR="00D20DD9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</w:t>
      </w:r>
      <w:r w:rsidR="00052871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D20DD9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για</w:t>
      </w:r>
      <w:r w:rsidR="00052871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να αποκτήσ</w:t>
      </w:r>
      <w:r w:rsidR="009007F2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ουμε</w:t>
      </w:r>
      <w:r w:rsidR="00052871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την </w:t>
      </w:r>
      <w:r w:rsidR="00052871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αυτογνωσία</w:t>
      </w:r>
      <w:r w:rsidR="00D20DD9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και τον </w:t>
      </w:r>
      <w:r w:rsidR="00D20DD9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αυτοσεβασμό</w:t>
      </w:r>
      <w:r w:rsidR="00D20DD9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</w:p>
    <w:p w14:paraId="2D183329" w14:textId="33252110" w:rsidR="00DA5A40" w:rsidRPr="00C455D2" w:rsidRDefault="00DA5A40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sz w:val="24"/>
          <w:szCs w:val="24"/>
          <w:lang w:eastAsia="el-GR"/>
        </w:rPr>
        <w:t>ΕΚΦΡΑΣΤΙΚΑ ΜΕΣΑ - ΣΧΗΜΑΤΑ ΛΟΓΟΥ</w:t>
      </w:r>
    </w:p>
    <w:p w14:paraId="75A485C4" w14:textId="2BEE3890" w:rsidR="002507AD" w:rsidRPr="00C455D2" w:rsidRDefault="004B02CC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Μ</w:t>
      </w:r>
      <w:r w:rsidR="00DA5A40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έτρο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: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Το ποίημα χωρίζεται σε δύο </w:t>
      </w:r>
      <w:proofErr w:type="spellStart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ισόστιχες</w:t>
      </w:r>
      <w:proofErr w:type="spellEnd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(= με ίσους στίχους) στροφές.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καθεμιά αποτελείται από 5 ιαμβικούς ανισοσύλλαβους (= με διαφορετικό αριθμό συλλαβών) στίχους.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Παρατηρούνται</w:t>
      </w:r>
      <w:r w:rsidR="009A4A7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 τέλος,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αρκετοί διασκελισμοί (= όταν το νόημα ενός στίχου συνεχίζεται στον επόμενο στίχο)</w:t>
      </w:r>
      <w:r w:rsidR="009A4A7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</w:p>
    <w:p w14:paraId="49D08C02" w14:textId="3AA4F814" w:rsidR="004B02CC" w:rsidRPr="00C455D2" w:rsidRDefault="004B02CC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Απουσιάζουν τα πολλά </w:t>
      </w:r>
      <w:r w:rsidR="00DA5A40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σχήματα λόγου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 Υπάρχουν λίγα και με καίρια λειτουργία:</w:t>
      </w:r>
    </w:p>
    <w:p w14:paraId="60981299" w14:textId="6CFCB032" w:rsidR="004B02CC" w:rsidRPr="00C455D2" w:rsidRDefault="004B02CC" w:rsidP="00C455D2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Προσωποποίηση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 «Μην την εξευτελίζεις… εκθέτοντάς την»</w:t>
      </w:r>
    </w:p>
    <w:p w14:paraId="450E6AAC" w14:textId="77777777" w:rsidR="004B02CC" w:rsidRPr="00C455D2" w:rsidRDefault="004B02CC" w:rsidP="00C455D2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Παρομοίωση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 «σα μια ξένη φορτική»</w:t>
      </w:r>
    </w:p>
    <w:p w14:paraId="616DD53B" w14:textId="77777777" w:rsidR="00DA5A40" w:rsidRPr="00C455D2" w:rsidRDefault="004B02CC" w:rsidP="00C455D2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Επαναλήψεις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 «μη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ν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την εξευτελίζεις»</w:t>
      </w:r>
    </w:p>
    <w:p w14:paraId="641B55C9" w14:textId="77777777" w:rsidR="00C455D2" w:rsidRDefault="00C455D2" w:rsidP="00C455D2">
      <w:pPr>
        <w:shd w:val="clear" w:color="auto" w:fill="FFFFFF"/>
        <w:spacing w:before="100" w:beforeAutospacing="1" w:after="100" w:afterAutospacing="1" w:line="360" w:lineRule="auto"/>
        <w:ind w:right="877"/>
        <w:jc w:val="both"/>
        <w:rPr>
          <w:rFonts w:ascii="Times New Roman" w:eastAsia="Times New Roman" w:hAnsi="Times New Roman" w:cs="Times New Roman"/>
          <w:color w:val="8C0000"/>
          <w:sz w:val="24"/>
          <w:szCs w:val="24"/>
          <w:lang w:eastAsia="el-GR"/>
        </w:rPr>
      </w:pPr>
    </w:p>
    <w:p w14:paraId="0102BF3A" w14:textId="1FBE56F9" w:rsidR="004B02CC" w:rsidRPr="00C455D2" w:rsidRDefault="004B02CC" w:rsidP="00C455D2">
      <w:pPr>
        <w:shd w:val="clear" w:color="auto" w:fill="FFFFFF"/>
        <w:spacing w:before="100" w:beforeAutospacing="1" w:after="100" w:afterAutospacing="1" w:line="360" w:lineRule="auto"/>
        <w:ind w:right="87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sz w:val="24"/>
          <w:szCs w:val="24"/>
          <w:lang w:eastAsia="el-GR"/>
        </w:rPr>
        <w:t>Γλώσσα</w:t>
      </w:r>
      <w:r w:rsidR="00DA5A40" w:rsidRPr="00C455D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Ύφος</w:t>
      </w:r>
    </w:p>
    <w:p w14:paraId="40DFDDD1" w14:textId="6ECCE2AC" w:rsidR="004B02CC" w:rsidRPr="00C455D2" w:rsidRDefault="004B02CC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γλώσσα του Καβάφη είναι </w:t>
      </w: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ιδιότυπη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 Απλή, εκφραστική δημοτική,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είναι η </w:t>
      </w:r>
      <w:r w:rsidR="00A75FA5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γλώσσα που μιλούσαν οι Έλληνες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DA327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της 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ελληνική</w:t>
      </w:r>
      <w:r w:rsidR="00DA327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ς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παροικία</w:t>
      </w:r>
      <w:r w:rsidR="00DA327B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ς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στην Αλεξάνδρεια,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με ορισμένες ιδιαιτερότητες του </w:t>
      </w:r>
      <w:proofErr w:type="spellStart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Κωνσταντινο</w:t>
      </w:r>
      <w:r w:rsidR="00405BBC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υ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πολίτικου</w:t>
      </w:r>
      <w:proofErr w:type="spellEnd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ιδιώματος (π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χ</w:t>
      </w:r>
      <w:r w:rsidR="00DA5A40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«</w:t>
      </w:r>
      <w:proofErr w:type="spellStart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πηαίνοντάς</w:t>
      </w:r>
      <w:proofErr w:type="spellEnd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την», «</w:t>
      </w:r>
      <w:proofErr w:type="spellStart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στες</w:t>
      </w:r>
      <w:proofErr w:type="spellEnd"/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»).</w:t>
      </w:r>
      <w:bookmarkStart w:id="3" w:name="_Hlk67767747"/>
    </w:p>
    <w:bookmarkEnd w:id="3"/>
    <w:p w14:paraId="1C549224" w14:textId="24B8C726" w:rsidR="004B02CC" w:rsidRPr="00C455D2" w:rsidRDefault="004B02CC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Το ύφος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του είναι </w:t>
      </w: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λιτό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</w:t>
      </w:r>
      <w:r w:rsidR="00C313D8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σχεδόν </w:t>
      </w: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πεζολογικό</w:t>
      </w:r>
      <w:r w:rsidR="00C313D8"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 </w:t>
      </w:r>
      <w:r w:rsidR="00C313D8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(χ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αρακτηρίζεται από λιτότητα εκφραστικών μέσων</w:t>
      </w:r>
      <w:r w:rsidR="00C313D8"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),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διδακτικό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, </w:t>
      </w:r>
      <w:r w:rsidRPr="00C45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εξομολογητικό</w:t>
      </w: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  <w:bookmarkStart w:id="4" w:name="_Hlk67769729"/>
    </w:p>
    <w:bookmarkEnd w:id="4"/>
    <w:p w14:paraId="04A35815" w14:textId="56D2AF02" w:rsidR="004B02CC" w:rsidRPr="00C455D2" w:rsidRDefault="004B02CC" w:rsidP="00C455D2">
      <w:pPr>
        <w:shd w:val="clear" w:color="auto" w:fill="FFFFFF"/>
        <w:spacing w:before="100" w:beforeAutospacing="1" w:after="100" w:afterAutospacing="1" w:line="360" w:lineRule="auto"/>
        <w:ind w:left="993" w:right="8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C455D2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</w:t>
      </w:r>
    </w:p>
    <w:sectPr w:rsidR="004B02CC" w:rsidRPr="00C455D2" w:rsidSect="00030D6B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94DD" w14:textId="77777777" w:rsidR="00435055" w:rsidRDefault="00435055" w:rsidP="006111A6">
      <w:pPr>
        <w:spacing w:after="0" w:line="240" w:lineRule="auto"/>
      </w:pPr>
      <w:r>
        <w:separator/>
      </w:r>
    </w:p>
  </w:endnote>
  <w:endnote w:type="continuationSeparator" w:id="0">
    <w:p w14:paraId="21A5732F" w14:textId="77777777" w:rsidR="00435055" w:rsidRDefault="00435055" w:rsidP="0061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250997"/>
      <w:docPartObj>
        <w:docPartGallery w:val="Page Numbers (Bottom of Page)"/>
        <w:docPartUnique/>
      </w:docPartObj>
    </w:sdtPr>
    <w:sdtContent>
      <w:p w14:paraId="0F0B6C4A" w14:textId="50AAA3D9" w:rsidR="006111A6" w:rsidRDefault="006111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1E8BF" w14:textId="77777777" w:rsidR="006111A6" w:rsidRDefault="006111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5E59C" w14:textId="77777777" w:rsidR="00435055" w:rsidRDefault="00435055" w:rsidP="006111A6">
      <w:pPr>
        <w:spacing w:after="0" w:line="240" w:lineRule="auto"/>
      </w:pPr>
      <w:r>
        <w:separator/>
      </w:r>
    </w:p>
  </w:footnote>
  <w:footnote w:type="continuationSeparator" w:id="0">
    <w:p w14:paraId="76583636" w14:textId="77777777" w:rsidR="00435055" w:rsidRDefault="00435055" w:rsidP="0061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6A6DD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14370073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2888A6E" wp14:editId="2B339BC4">
            <wp:extent cx="144780" cy="144780"/>
            <wp:effectExtent l="0" t="0" r="0" b="0"/>
            <wp:docPr id="214370073" name="Εικόνα 21437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092CAA"/>
    <w:multiLevelType w:val="hybridMultilevel"/>
    <w:tmpl w:val="80F6F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28B7"/>
    <w:multiLevelType w:val="hybridMultilevel"/>
    <w:tmpl w:val="53BA82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0FC"/>
    <w:multiLevelType w:val="multilevel"/>
    <w:tmpl w:val="D7A0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82B1D"/>
    <w:multiLevelType w:val="hybridMultilevel"/>
    <w:tmpl w:val="5EA09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749A"/>
    <w:multiLevelType w:val="hybridMultilevel"/>
    <w:tmpl w:val="FB78F772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6EB2612"/>
    <w:multiLevelType w:val="hybridMultilevel"/>
    <w:tmpl w:val="998C06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7AE4"/>
    <w:multiLevelType w:val="multilevel"/>
    <w:tmpl w:val="D7A0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F7D62"/>
    <w:multiLevelType w:val="hybridMultilevel"/>
    <w:tmpl w:val="C80C2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C5B60"/>
    <w:multiLevelType w:val="hybridMultilevel"/>
    <w:tmpl w:val="6DC46D2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9189E"/>
    <w:multiLevelType w:val="multilevel"/>
    <w:tmpl w:val="D7A0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AF1C08"/>
    <w:multiLevelType w:val="hybridMultilevel"/>
    <w:tmpl w:val="FC1A349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2513043">
    <w:abstractNumId w:val="2"/>
  </w:num>
  <w:num w:numId="2" w16cid:durableId="198515331">
    <w:abstractNumId w:val="9"/>
  </w:num>
  <w:num w:numId="3" w16cid:durableId="1156802560">
    <w:abstractNumId w:val="6"/>
  </w:num>
  <w:num w:numId="4" w16cid:durableId="824857436">
    <w:abstractNumId w:val="1"/>
  </w:num>
  <w:num w:numId="5" w16cid:durableId="1928881226">
    <w:abstractNumId w:val="8"/>
  </w:num>
  <w:num w:numId="6" w16cid:durableId="4137384">
    <w:abstractNumId w:val="3"/>
  </w:num>
  <w:num w:numId="7" w16cid:durableId="1922517649">
    <w:abstractNumId w:val="5"/>
  </w:num>
  <w:num w:numId="8" w16cid:durableId="1042483347">
    <w:abstractNumId w:val="0"/>
  </w:num>
  <w:num w:numId="9" w16cid:durableId="112403409">
    <w:abstractNumId w:val="10"/>
  </w:num>
  <w:num w:numId="10" w16cid:durableId="282884274">
    <w:abstractNumId w:val="4"/>
  </w:num>
  <w:num w:numId="11" w16cid:durableId="1626736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CC"/>
    <w:rsid w:val="00030D6B"/>
    <w:rsid w:val="0003766E"/>
    <w:rsid w:val="00046165"/>
    <w:rsid w:val="00052871"/>
    <w:rsid w:val="00086276"/>
    <w:rsid w:val="00092FBB"/>
    <w:rsid w:val="000E1C08"/>
    <w:rsid w:val="001910BB"/>
    <w:rsid w:val="001C4839"/>
    <w:rsid w:val="00223D72"/>
    <w:rsid w:val="00244C75"/>
    <w:rsid w:val="002507AD"/>
    <w:rsid w:val="002A6530"/>
    <w:rsid w:val="002C1CB1"/>
    <w:rsid w:val="00371279"/>
    <w:rsid w:val="00392F9B"/>
    <w:rsid w:val="003A2C5B"/>
    <w:rsid w:val="00405BBC"/>
    <w:rsid w:val="00435055"/>
    <w:rsid w:val="00475257"/>
    <w:rsid w:val="00475930"/>
    <w:rsid w:val="004819CA"/>
    <w:rsid w:val="004875FC"/>
    <w:rsid w:val="004B02CC"/>
    <w:rsid w:val="00503EC3"/>
    <w:rsid w:val="0051076D"/>
    <w:rsid w:val="005352FE"/>
    <w:rsid w:val="005403E3"/>
    <w:rsid w:val="005657EB"/>
    <w:rsid w:val="005775E2"/>
    <w:rsid w:val="00591B73"/>
    <w:rsid w:val="005F5D70"/>
    <w:rsid w:val="006111A6"/>
    <w:rsid w:val="00640E9D"/>
    <w:rsid w:val="006527E8"/>
    <w:rsid w:val="00675EE9"/>
    <w:rsid w:val="006B57EF"/>
    <w:rsid w:val="00717925"/>
    <w:rsid w:val="00717A6F"/>
    <w:rsid w:val="00732B2D"/>
    <w:rsid w:val="007B0649"/>
    <w:rsid w:val="007F3FD6"/>
    <w:rsid w:val="00807E51"/>
    <w:rsid w:val="0083105F"/>
    <w:rsid w:val="008A39E6"/>
    <w:rsid w:val="008C172B"/>
    <w:rsid w:val="008C2665"/>
    <w:rsid w:val="009007F2"/>
    <w:rsid w:val="009024EF"/>
    <w:rsid w:val="009122FD"/>
    <w:rsid w:val="009148C4"/>
    <w:rsid w:val="0096218D"/>
    <w:rsid w:val="009A4A7B"/>
    <w:rsid w:val="00A25103"/>
    <w:rsid w:val="00A37DCB"/>
    <w:rsid w:val="00A4595A"/>
    <w:rsid w:val="00A75CE4"/>
    <w:rsid w:val="00A75FA5"/>
    <w:rsid w:val="00AB4F0B"/>
    <w:rsid w:val="00AD6353"/>
    <w:rsid w:val="00AF0966"/>
    <w:rsid w:val="00B202FF"/>
    <w:rsid w:val="00B22760"/>
    <w:rsid w:val="00B36A46"/>
    <w:rsid w:val="00B72FD6"/>
    <w:rsid w:val="00B972DE"/>
    <w:rsid w:val="00C10F57"/>
    <w:rsid w:val="00C20871"/>
    <w:rsid w:val="00C313D8"/>
    <w:rsid w:val="00C34F16"/>
    <w:rsid w:val="00C442BF"/>
    <w:rsid w:val="00C455D2"/>
    <w:rsid w:val="00C60972"/>
    <w:rsid w:val="00C6574D"/>
    <w:rsid w:val="00C66DD1"/>
    <w:rsid w:val="00CA6A87"/>
    <w:rsid w:val="00CE3CBB"/>
    <w:rsid w:val="00D20DD9"/>
    <w:rsid w:val="00D244A9"/>
    <w:rsid w:val="00D4560D"/>
    <w:rsid w:val="00D54C0E"/>
    <w:rsid w:val="00D71BD0"/>
    <w:rsid w:val="00D9057A"/>
    <w:rsid w:val="00D97AE4"/>
    <w:rsid w:val="00DA327B"/>
    <w:rsid w:val="00DA5A40"/>
    <w:rsid w:val="00DD4293"/>
    <w:rsid w:val="00DF4D15"/>
    <w:rsid w:val="00E9346C"/>
    <w:rsid w:val="00EB7816"/>
    <w:rsid w:val="00F035AD"/>
    <w:rsid w:val="00F514EE"/>
    <w:rsid w:val="00F51C8B"/>
    <w:rsid w:val="00F57262"/>
    <w:rsid w:val="00F654A0"/>
    <w:rsid w:val="00F671D1"/>
    <w:rsid w:val="00F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3038"/>
  <w15:chartTrackingRefBased/>
  <w15:docId w15:val="{8E90BBD1-A396-4E98-8C53-15BC3D3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6097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111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111A6"/>
  </w:style>
  <w:style w:type="paragraph" w:styleId="a5">
    <w:name w:val="footer"/>
    <w:basedOn w:val="a"/>
    <w:link w:val="Char0"/>
    <w:uiPriority w:val="99"/>
    <w:unhideWhenUsed/>
    <w:rsid w:val="006111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1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1272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Κυριάκος Τσερκέζογλου</dc:creator>
  <cp:keywords/>
  <dc:description/>
  <cp:lastModifiedBy>LIAKOU ZOI</cp:lastModifiedBy>
  <cp:revision>92</cp:revision>
  <cp:lastPrinted>2021-03-31T15:44:00Z</cp:lastPrinted>
  <dcterms:created xsi:type="dcterms:W3CDTF">2021-03-25T17:02:00Z</dcterms:created>
  <dcterms:modified xsi:type="dcterms:W3CDTF">2025-05-19T18:10:00Z</dcterms:modified>
</cp:coreProperties>
</file>