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FF5F2" w14:textId="16706BF6" w:rsidR="00D41F8B" w:rsidRDefault="00D41F8B" w:rsidP="00D41F8B">
      <w:pPr>
        <w:spacing w:line="360" w:lineRule="exact"/>
        <w:jc w:val="center"/>
        <w:rPr>
          <w:bCs/>
          <w:color w:val="000000" w:themeColor="text1"/>
          <w:sz w:val="28"/>
          <w:szCs w:val="28"/>
        </w:rPr>
      </w:pPr>
      <w:proofErr w:type="spellStart"/>
      <w:r w:rsidRPr="00D41F8B">
        <w:rPr>
          <w:bCs/>
          <w:color w:val="000000" w:themeColor="text1"/>
          <w:sz w:val="28"/>
          <w:szCs w:val="28"/>
        </w:rPr>
        <w:t>Στράτης</w:t>
      </w:r>
      <w:proofErr w:type="spellEnd"/>
      <w:r w:rsidRPr="00D41F8B">
        <w:rPr>
          <w:bCs/>
          <w:color w:val="000000" w:themeColor="text1"/>
          <w:sz w:val="28"/>
          <w:szCs w:val="28"/>
        </w:rPr>
        <w:t xml:space="preserve"> Μυριβήλης</w:t>
      </w:r>
      <w:r w:rsidRPr="00D41F8B">
        <w:rPr>
          <w:bCs/>
          <w:color w:val="000000" w:themeColor="text1"/>
          <w:sz w:val="28"/>
          <w:szCs w:val="28"/>
        </w:rPr>
        <w:t xml:space="preserve"> - </w:t>
      </w:r>
      <w:r w:rsidRPr="00D41F8B">
        <w:rPr>
          <w:bCs/>
          <w:color w:val="000000" w:themeColor="text1"/>
          <w:sz w:val="28"/>
          <w:szCs w:val="28"/>
        </w:rPr>
        <w:t xml:space="preserve">Τα </w:t>
      </w:r>
      <w:proofErr w:type="spellStart"/>
      <w:r w:rsidRPr="00D41F8B">
        <w:rPr>
          <w:bCs/>
          <w:color w:val="000000" w:themeColor="text1"/>
          <w:sz w:val="28"/>
          <w:szCs w:val="28"/>
        </w:rPr>
        <w:t>ζα</w:t>
      </w:r>
      <w:proofErr w:type="spellEnd"/>
    </w:p>
    <w:p w14:paraId="4B9AA595" w14:textId="77777777" w:rsidR="00D41F8B" w:rsidRPr="00D41F8B" w:rsidRDefault="00D41F8B" w:rsidP="00D41F8B">
      <w:pPr>
        <w:spacing w:line="360" w:lineRule="exact"/>
        <w:jc w:val="center"/>
        <w:rPr>
          <w:bCs/>
          <w:color w:val="000000" w:themeColor="text1"/>
          <w:sz w:val="28"/>
          <w:szCs w:val="28"/>
        </w:rPr>
      </w:pPr>
    </w:p>
    <w:p w14:paraId="2C933E3A" w14:textId="77777777" w:rsidR="00D41F8B" w:rsidRPr="00D41F8B" w:rsidRDefault="00D41F8B" w:rsidP="00D41F8B">
      <w:pPr>
        <w:shd w:val="clear" w:color="auto" w:fill="FFFFFF"/>
        <w:autoSpaceDE w:val="0"/>
        <w:autoSpaceDN w:val="0"/>
        <w:adjustRightInd w:val="0"/>
        <w:jc w:val="both"/>
        <w:rPr>
          <w:rFonts w:ascii="Palatino Linotype" w:hAnsi="Palatino Linotype"/>
          <w:b/>
          <w:bCs/>
          <w:color w:val="000000"/>
        </w:rPr>
      </w:pPr>
    </w:p>
    <w:p w14:paraId="27C6F8B6" w14:textId="0D2695DD" w:rsidR="00D41F8B" w:rsidRPr="00D41F8B" w:rsidRDefault="00D41F8B" w:rsidP="00D41F8B">
      <w:pPr>
        <w:pStyle w:val="a6"/>
        <w:numPr>
          <w:ilvl w:val="0"/>
          <w:numId w:val="1"/>
        </w:numPr>
        <w:shd w:val="clear" w:color="auto" w:fill="FFFFFF"/>
        <w:autoSpaceDE w:val="0"/>
        <w:autoSpaceDN w:val="0"/>
        <w:adjustRightInd w:val="0"/>
        <w:spacing w:line="360" w:lineRule="auto"/>
        <w:jc w:val="both"/>
        <w:rPr>
          <w:color w:val="000000"/>
        </w:rPr>
      </w:pPr>
      <w:r w:rsidRPr="00D41F8B">
        <w:rPr>
          <w:color w:val="000000"/>
        </w:rPr>
        <w:t xml:space="preserve">Ο συγγραφέας συγκρίνει την τύχη των ανθρώπων και των ζώων στις πολεμικές επιχειρήσεις. Ποιους θεωρεί πιο </w:t>
      </w:r>
      <w:proofErr w:type="spellStart"/>
      <w:r w:rsidRPr="00D41F8B">
        <w:rPr>
          <w:color w:val="000000"/>
        </w:rPr>
        <w:t>αδικηµένους</w:t>
      </w:r>
      <w:proofErr w:type="spellEnd"/>
      <w:r w:rsidRPr="00D41F8B">
        <w:rPr>
          <w:color w:val="000000"/>
        </w:rPr>
        <w:t xml:space="preserve"> και γιατί;</w:t>
      </w:r>
    </w:p>
    <w:p w14:paraId="29F656C9"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03898F9A"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4B9405EB"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76B531E6"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103D6FBF"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07948093"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32951187"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740B173E"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4BBF7051"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33AEE7C5"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4E01116A"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2CB2691D" w14:textId="43A0F240" w:rsidR="00D41F8B" w:rsidRPr="00D41F8B" w:rsidRDefault="00D41F8B" w:rsidP="00D41F8B">
      <w:pPr>
        <w:pStyle w:val="a6"/>
        <w:numPr>
          <w:ilvl w:val="0"/>
          <w:numId w:val="1"/>
        </w:numPr>
        <w:spacing w:line="360" w:lineRule="auto"/>
        <w:jc w:val="both"/>
      </w:pPr>
      <w:r w:rsidRPr="00D41F8B">
        <w:rPr>
          <w:color w:val="000000"/>
        </w:rPr>
        <w:t xml:space="preserve">Πώς παρουσιάζει ο Μυριβήλης τη ρεαλιστική σκηνή της ζωοκτονίας και τι πετυχαίνει µε την </w:t>
      </w:r>
      <w:r w:rsidRPr="00D41F8B">
        <w:rPr>
          <w:color w:val="000000"/>
        </w:rPr>
        <w:t>έντονη</w:t>
      </w:r>
      <w:r w:rsidRPr="00D41F8B">
        <w:rPr>
          <w:color w:val="000000"/>
        </w:rPr>
        <w:t xml:space="preserve"> περιγραφή της;</w:t>
      </w:r>
    </w:p>
    <w:p w14:paraId="70E120F9" w14:textId="7905B223" w:rsidR="00D41F8B" w:rsidRPr="00D41F8B" w:rsidRDefault="00D41F8B" w:rsidP="00D41F8B">
      <w:pPr>
        <w:pStyle w:val="a6"/>
        <w:shd w:val="clear" w:color="auto" w:fill="FFFFFF"/>
        <w:autoSpaceDE w:val="0"/>
        <w:autoSpaceDN w:val="0"/>
        <w:adjustRightInd w:val="0"/>
        <w:spacing w:line="360" w:lineRule="auto"/>
        <w:jc w:val="both"/>
        <w:rPr>
          <w:rFonts w:ascii="Palatino Linotype" w:hAnsi="Palatino Linotype" w:cs="Arial"/>
          <w:b/>
          <w:bCs/>
          <w:color w:val="000000"/>
        </w:rPr>
      </w:pPr>
    </w:p>
    <w:p w14:paraId="29AC7559"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29637A7B"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0EE2494C"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3D23E5A8"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0A0DC07B"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5DEEE81A"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772B2E50" w14:textId="77777777" w:rsidR="00D41F8B" w:rsidRP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3E571FBC"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5100F77E"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41A08C0B" w14:textId="6D96C12D" w:rsidR="00D41F8B" w:rsidRPr="00D41F8B" w:rsidRDefault="00D41F8B" w:rsidP="00D41F8B">
      <w:pPr>
        <w:pStyle w:val="a6"/>
        <w:numPr>
          <w:ilvl w:val="0"/>
          <w:numId w:val="1"/>
        </w:numPr>
        <w:shd w:val="clear" w:color="auto" w:fill="FFFFFF"/>
        <w:autoSpaceDE w:val="0"/>
        <w:autoSpaceDN w:val="0"/>
        <w:adjustRightInd w:val="0"/>
        <w:spacing w:line="360" w:lineRule="auto"/>
        <w:jc w:val="both"/>
        <w:rPr>
          <w:color w:val="000000"/>
        </w:rPr>
      </w:pPr>
      <w:r w:rsidRPr="00D41F8B">
        <w:rPr>
          <w:i/>
          <w:color w:val="000000"/>
        </w:rPr>
        <w:lastRenderedPageBreak/>
        <w:t xml:space="preserve">Μέσα στα </w:t>
      </w:r>
      <w:proofErr w:type="spellStart"/>
      <w:r w:rsidRPr="00D41F8B">
        <w:rPr>
          <w:i/>
          <w:color w:val="000000"/>
        </w:rPr>
        <w:t>κλειδωµένα</w:t>
      </w:r>
      <w:proofErr w:type="spellEnd"/>
      <w:r w:rsidRPr="00D41F8B">
        <w:rPr>
          <w:i/>
          <w:color w:val="000000"/>
        </w:rPr>
        <w:t xml:space="preserve"> δόντια του ... µ</w:t>
      </w:r>
      <w:proofErr w:type="spellStart"/>
      <w:r w:rsidRPr="00D41F8B">
        <w:rPr>
          <w:i/>
          <w:color w:val="000000"/>
        </w:rPr>
        <w:t>ατωµένες</w:t>
      </w:r>
      <w:proofErr w:type="spellEnd"/>
      <w:r w:rsidRPr="00D41F8B">
        <w:rPr>
          <w:color w:val="000000"/>
        </w:rPr>
        <w:t xml:space="preserve">». Σχολίασε τη φράση και ανάδειξε το </w:t>
      </w:r>
      <w:proofErr w:type="spellStart"/>
      <w:r w:rsidRPr="00D41F8B">
        <w:rPr>
          <w:color w:val="000000"/>
        </w:rPr>
        <w:t>συµβολισµό</w:t>
      </w:r>
      <w:proofErr w:type="spellEnd"/>
      <w:r w:rsidRPr="00D41F8B">
        <w:rPr>
          <w:color w:val="000000"/>
        </w:rPr>
        <w:t xml:space="preserve"> της. Πώς συσχετίζεται ο θάνατος του ζώου µε τη χαρά της ζωής και το </w:t>
      </w:r>
      <w:proofErr w:type="spellStart"/>
      <w:r w:rsidRPr="00D41F8B">
        <w:rPr>
          <w:color w:val="000000"/>
        </w:rPr>
        <w:t>κάλεσµα</w:t>
      </w:r>
      <w:proofErr w:type="spellEnd"/>
      <w:r w:rsidRPr="00D41F8B">
        <w:rPr>
          <w:color w:val="000000"/>
        </w:rPr>
        <w:t xml:space="preserve"> της φύσης;</w:t>
      </w:r>
    </w:p>
    <w:p w14:paraId="75DF8D1B"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434C0E56"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342B8250"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32310CBA"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13BCB159"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31A50883"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12791B32" w14:textId="77777777" w:rsid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009DFB8E" w14:textId="77777777" w:rsidR="00D41F8B" w:rsidRPr="00D41F8B" w:rsidRDefault="00D41F8B" w:rsidP="00D41F8B">
      <w:pPr>
        <w:shd w:val="clear" w:color="auto" w:fill="FFFFFF"/>
        <w:autoSpaceDE w:val="0"/>
        <w:autoSpaceDN w:val="0"/>
        <w:adjustRightInd w:val="0"/>
        <w:spacing w:line="360" w:lineRule="auto"/>
        <w:jc w:val="both"/>
        <w:rPr>
          <w:rFonts w:ascii="Palatino Linotype" w:hAnsi="Palatino Linotype" w:cs="Arial"/>
          <w:b/>
          <w:bCs/>
          <w:color w:val="000000"/>
        </w:rPr>
      </w:pPr>
    </w:p>
    <w:p w14:paraId="60B437AC" w14:textId="3AC9763A" w:rsidR="00D41F8B" w:rsidRDefault="00D41F8B"/>
    <w:p w14:paraId="797D2C95" w14:textId="77777777" w:rsidR="00D41F8B" w:rsidRDefault="00D41F8B"/>
    <w:p w14:paraId="56361E1B" w14:textId="77777777" w:rsidR="00D41F8B" w:rsidRDefault="00D41F8B"/>
    <w:p w14:paraId="7D2BDFF5" w14:textId="77777777" w:rsidR="00D41F8B" w:rsidRDefault="00D41F8B"/>
    <w:p w14:paraId="6AFB82A2" w14:textId="77777777" w:rsidR="00D41F8B" w:rsidRDefault="00D41F8B"/>
    <w:p w14:paraId="2C1B2D52" w14:textId="77777777" w:rsidR="00D41F8B" w:rsidRDefault="00D41F8B"/>
    <w:p w14:paraId="70C63827" w14:textId="77777777" w:rsidR="00D41F8B" w:rsidRDefault="00D41F8B"/>
    <w:p w14:paraId="659379FD" w14:textId="77777777" w:rsidR="00D41F8B" w:rsidRDefault="00D41F8B"/>
    <w:p w14:paraId="6E29E9BB" w14:textId="77777777" w:rsidR="00D41F8B" w:rsidRDefault="00D41F8B"/>
    <w:p w14:paraId="528BA059" w14:textId="77777777" w:rsidR="00D41F8B" w:rsidRDefault="00D41F8B"/>
    <w:p w14:paraId="1A2CE888" w14:textId="77777777" w:rsidR="00D41F8B" w:rsidRDefault="00D41F8B"/>
    <w:p w14:paraId="2DAC2525" w14:textId="77777777" w:rsidR="00D41F8B" w:rsidRDefault="00D41F8B"/>
    <w:p w14:paraId="35956F80" w14:textId="77777777" w:rsidR="00D41F8B" w:rsidRDefault="00D41F8B"/>
    <w:p w14:paraId="6AB8A6DB" w14:textId="77777777" w:rsidR="00D41F8B" w:rsidRDefault="00D41F8B"/>
    <w:p w14:paraId="3DCDBF7D" w14:textId="77777777" w:rsidR="00D41F8B" w:rsidRDefault="00D41F8B"/>
    <w:p w14:paraId="12C5A63A" w14:textId="77777777" w:rsidR="00D41F8B" w:rsidRDefault="00D41F8B"/>
    <w:p w14:paraId="23BE3C8A" w14:textId="77777777" w:rsidR="00D41F8B" w:rsidRDefault="00D41F8B"/>
    <w:p w14:paraId="339B1117" w14:textId="77777777" w:rsidR="00D41F8B" w:rsidRDefault="00D41F8B"/>
    <w:p w14:paraId="0BA098D0" w14:textId="77777777" w:rsidR="00D41F8B" w:rsidRDefault="00D41F8B"/>
    <w:p w14:paraId="1664CC70" w14:textId="77777777" w:rsidR="00D41F8B" w:rsidRDefault="00D41F8B"/>
    <w:p w14:paraId="097E2E99" w14:textId="77777777" w:rsidR="00D41F8B" w:rsidRDefault="00D41F8B"/>
    <w:p w14:paraId="2D595E5C" w14:textId="77777777" w:rsidR="00D41F8B" w:rsidRDefault="00D41F8B"/>
    <w:p w14:paraId="1A8D7A4E" w14:textId="77777777" w:rsidR="00D41F8B" w:rsidRDefault="00D41F8B"/>
    <w:p w14:paraId="6730B815" w14:textId="77777777" w:rsidR="00D41F8B" w:rsidRDefault="00D41F8B"/>
    <w:p w14:paraId="1698B47B" w14:textId="77777777" w:rsidR="00D41F8B" w:rsidRDefault="00D41F8B"/>
    <w:p w14:paraId="5E651FF7" w14:textId="77777777" w:rsidR="00D41F8B" w:rsidRDefault="00D41F8B"/>
    <w:p w14:paraId="4CBA6BA7" w14:textId="77777777" w:rsidR="00D41F8B" w:rsidRDefault="00D41F8B"/>
    <w:p w14:paraId="731C7DC9" w14:textId="77777777" w:rsidR="00D41F8B" w:rsidRDefault="00D41F8B"/>
    <w:p w14:paraId="0B181A71" w14:textId="77777777" w:rsidR="00D41F8B" w:rsidRDefault="00D41F8B"/>
    <w:p w14:paraId="0EECCBA3" w14:textId="74449911" w:rsidR="00D41F8B" w:rsidRPr="00D41F8B" w:rsidRDefault="00D41F8B" w:rsidP="00D41F8B">
      <w:pPr>
        <w:pStyle w:val="a6"/>
        <w:numPr>
          <w:ilvl w:val="0"/>
          <w:numId w:val="1"/>
        </w:numPr>
        <w:jc w:val="both"/>
        <w:rPr>
          <w:bCs/>
        </w:rPr>
      </w:pPr>
      <w:r w:rsidRPr="00D41F8B">
        <w:rPr>
          <w:bCs/>
        </w:rPr>
        <w:lastRenderedPageBreak/>
        <w:t xml:space="preserve">Αφού διαβάσεις το κείμενο του </w:t>
      </w:r>
      <w:proofErr w:type="spellStart"/>
      <w:r w:rsidRPr="00D41F8B">
        <w:rPr>
          <w:bCs/>
        </w:rPr>
        <w:t>Στράτη</w:t>
      </w:r>
      <w:proofErr w:type="spellEnd"/>
      <w:r w:rsidRPr="00D41F8B">
        <w:rPr>
          <w:bCs/>
        </w:rPr>
        <w:t xml:space="preserve"> Μυριβήλη «Τα </w:t>
      </w:r>
      <w:proofErr w:type="spellStart"/>
      <w:r w:rsidRPr="00D41F8B">
        <w:rPr>
          <w:bCs/>
        </w:rPr>
        <w:t>ζα</w:t>
      </w:r>
      <w:proofErr w:type="spellEnd"/>
      <w:r w:rsidRPr="00D41F8B">
        <w:rPr>
          <w:bCs/>
        </w:rPr>
        <w:t xml:space="preserve">», δες το έργο </w:t>
      </w:r>
      <w:hyperlink r:id="rId7" w:tgtFrame="_blank" w:history="1">
        <w:proofErr w:type="spellStart"/>
        <w:r w:rsidRPr="00D41F8B">
          <w:rPr>
            <w:bCs/>
          </w:rPr>
          <w:t>Γκερ</w:t>
        </w:r>
        <w:r w:rsidRPr="00D41F8B">
          <w:rPr>
            <w:bCs/>
          </w:rPr>
          <w:t>ν</w:t>
        </w:r>
        <w:r w:rsidRPr="00D41F8B">
          <w:rPr>
            <w:bCs/>
          </w:rPr>
          <w:t>ίκα</w:t>
        </w:r>
        <w:proofErr w:type="spellEnd"/>
      </w:hyperlink>
      <w:r w:rsidRPr="00D41F8B">
        <w:rPr>
          <w:rStyle w:val="ab"/>
          <w:rFonts w:eastAsiaTheme="majorEastAsia"/>
          <w:bCs/>
        </w:rPr>
        <w:footnoteReference w:id="1"/>
      </w:r>
      <w:r w:rsidRPr="00D41F8B">
        <w:rPr>
          <w:bCs/>
        </w:rPr>
        <w:t xml:space="preserve"> (</w:t>
      </w:r>
      <w:proofErr w:type="spellStart"/>
      <w:r w:rsidRPr="00D41F8B">
        <w:rPr>
          <w:bCs/>
        </w:rPr>
        <w:t>Γκουέρνικα</w:t>
      </w:r>
      <w:proofErr w:type="spellEnd"/>
      <w:r w:rsidRPr="00D41F8B">
        <w:rPr>
          <w:bCs/>
        </w:rPr>
        <w:t xml:space="preserve">) του </w:t>
      </w:r>
      <w:hyperlink r:id="rId8" w:tgtFrame="_blank" w:history="1">
        <w:r w:rsidRPr="00D41F8B">
          <w:rPr>
            <w:bCs/>
          </w:rPr>
          <w:t>Πικ</w:t>
        </w:r>
        <w:r w:rsidRPr="00D41F8B">
          <w:rPr>
            <w:bCs/>
          </w:rPr>
          <w:t>ά</w:t>
        </w:r>
        <w:r w:rsidRPr="00D41F8B">
          <w:rPr>
            <w:bCs/>
          </w:rPr>
          <w:t>σο.</w:t>
        </w:r>
      </w:hyperlink>
      <w:r w:rsidRPr="00D41F8B">
        <w:rPr>
          <w:bCs/>
        </w:rPr>
        <w:t xml:space="preserve"> Πώς συνομιλούν τα δυο έργα μεταξύ τους;</w:t>
      </w:r>
    </w:p>
    <w:p w14:paraId="39F93377" w14:textId="77777777" w:rsidR="00D41F8B" w:rsidRDefault="00D41F8B" w:rsidP="00D41F8B"/>
    <w:p w14:paraId="1A7A257A" w14:textId="77777777" w:rsidR="00D41F8B" w:rsidRDefault="00D41F8B" w:rsidP="00D41F8B"/>
    <w:p w14:paraId="231CE64E" w14:textId="2270A198" w:rsidR="00D41F8B" w:rsidRPr="00D41F8B" w:rsidRDefault="00D41F8B" w:rsidP="00D41F8B">
      <w:r w:rsidRPr="00D41F8B">
        <w:drawing>
          <wp:inline distT="0" distB="0" distL="0" distR="0" wp14:anchorId="55F41703" wp14:editId="49457910">
            <wp:extent cx="5274310" cy="4329430"/>
            <wp:effectExtent l="0" t="0" r="2540" b="0"/>
            <wp:docPr id="88531788" name="Εικόνα 1" descr="Εικόνα που περιέχει κείμενο, ρουχισμός, στιγμιότυπο οθόνης, αφίσ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1788" name="Εικόνα 1" descr="Εικόνα που περιέχει κείμενο, ρουχισμός, στιγμιότυπο οθόνης, αφίσα&#10;&#10;Περιγραφή που δημιουργήθηκε αυτόματα"/>
                    <pic:cNvPicPr/>
                  </pic:nvPicPr>
                  <pic:blipFill>
                    <a:blip r:embed="rId9"/>
                    <a:stretch>
                      <a:fillRect/>
                    </a:stretch>
                  </pic:blipFill>
                  <pic:spPr>
                    <a:xfrm>
                      <a:off x="0" y="0"/>
                      <a:ext cx="5274310" cy="4329430"/>
                    </a:xfrm>
                    <a:prstGeom prst="rect">
                      <a:avLst/>
                    </a:prstGeom>
                  </pic:spPr>
                </pic:pic>
              </a:graphicData>
            </a:graphic>
          </wp:inline>
        </w:drawing>
      </w:r>
    </w:p>
    <w:sectPr w:rsidR="00D41F8B" w:rsidRPr="00D41F8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8EA5D" w14:textId="77777777" w:rsidR="00AF3A0D" w:rsidRDefault="00AF3A0D" w:rsidP="00D41F8B">
      <w:r>
        <w:separator/>
      </w:r>
    </w:p>
  </w:endnote>
  <w:endnote w:type="continuationSeparator" w:id="0">
    <w:p w14:paraId="6B012951" w14:textId="77777777" w:rsidR="00AF3A0D" w:rsidRDefault="00AF3A0D" w:rsidP="00D4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9FD86" w14:textId="77777777" w:rsidR="00AF3A0D" w:rsidRDefault="00AF3A0D" w:rsidP="00D41F8B">
      <w:r>
        <w:separator/>
      </w:r>
    </w:p>
  </w:footnote>
  <w:footnote w:type="continuationSeparator" w:id="0">
    <w:p w14:paraId="739A3A57" w14:textId="77777777" w:rsidR="00AF3A0D" w:rsidRDefault="00AF3A0D" w:rsidP="00D41F8B">
      <w:r>
        <w:continuationSeparator/>
      </w:r>
    </w:p>
  </w:footnote>
  <w:footnote w:id="1">
    <w:p w14:paraId="7825E6DE" w14:textId="77777777" w:rsidR="00D41F8B" w:rsidRPr="00E503A9" w:rsidRDefault="00D41F8B" w:rsidP="00D41F8B">
      <w:pPr>
        <w:shd w:val="clear" w:color="auto" w:fill="FFFFFF"/>
        <w:autoSpaceDE w:val="0"/>
        <w:autoSpaceDN w:val="0"/>
        <w:adjustRightInd w:val="0"/>
        <w:spacing w:line="360" w:lineRule="exact"/>
        <w:jc w:val="both"/>
        <w:rPr>
          <w:rFonts w:ascii="Palatino Linotype" w:hAnsi="Palatino Linotype"/>
          <w:b/>
          <w:sz w:val="20"/>
          <w:szCs w:val="20"/>
        </w:rPr>
      </w:pPr>
      <w:r>
        <w:rPr>
          <w:rStyle w:val="ab"/>
          <w:rFonts w:eastAsiaTheme="majorEastAsia"/>
        </w:rPr>
        <w:footnoteRef/>
      </w:r>
      <w:r>
        <w:t xml:space="preserve"> </w:t>
      </w:r>
      <w:r w:rsidRPr="00432277">
        <w:rPr>
          <w:rFonts w:ascii="Palatino Linotype" w:hAnsi="Palatino Linotype"/>
          <w:sz w:val="20"/>
          <w:szCs w:val="20"/>
        </w:rPr>
        <w:t xml:space="preserve">Ο Πικάσο εμπνεύστηκε το έργο όταν, στις </w:t>
      </w:r>
      <w:hyperlink r:id="rId1" w:tooltip="26 Απριλίου" w:history="1">
        <w:r w:rsidRPr="00432277">
          <w:rPr>
            <w:rFonts w:ascii="Palatino Linotype" w:hAnsi="Palatino Linotype"/>
            <w:sz w:val="20"/>
            <w:szCs w:val="20"/>
          </w:rPr>
          <w:t>26 Απριλίου</w:t>
        </w:r>
      </w:hyperlink>
      <w:r w:rsidRPr="00432277">
        <w:rPr>
          <w:rFonts w:ascii="Palatino Linotype" w:hAnsi="Palatino Linotype"/>
          <w:sz w:val="20"/>
          <w:szCs w:val="20"/>
        </w:rPr>
        <w:t xml:space="preserve"> του 1936, στα πλαίσια του </w:t>
      </w:r>
      <w:hyperlink r:id="rId2" w:tooltip="Ισπανικός Εμφύλιος Πόλεμος" w:history="1">
        <w:r w:rsidRPr="00432277">
          <w:rPr>
            <w:rFonts w:ascii="Palatino Linotype" w:hAnsi="Palatino Linotype"/>
            <w:sz w:val="20"/>
            <w:szCs w:val="20"/>
          </w:rPr>
          <w:t>Ισπανικού Εμφυλίου Πολέμου</w:t>
        </w:r>
      </w:hyperlink>
      <w:r w:rsidRPr="00432277">
        <w:rPr>
          <w:rFonts w:ascii="Palatino Linotype" w:hAnsi="Palatino Linotype"/>
          <w:sz w:val="20"/>
          <w:szCs w:val="20"/>
        </w:rPr>
        <w:t xml:space="preserve">, Γερμανοί πιλότοι της αεροπορίας των εθνικιστών βομβάρδισαν την κωμόπολη </w:t>
      </w:r>
      <w:hyperlink r:id="rId3" w:tooltip="Γκερνίκα (πόλη)" w:history="1">
        <w:proofErr w:type="spellStart"/>
        <w:r w:rsidRPr="00432277">
          <w:rPr>
            <w:rFonts w:ascii="Palatino Linotype" w:hAnsi="Palatino Linotype"/>
            <w:sz w:val="20"/>
            <w:szCs w:val="20"/>
          </w:rPr>
          <w:t>Γκερνίκα</w:t>
        </w:r>
        <w:proofErr w:type="spellEnd"/>
      </w:hyperlink>
      <w:r w:rsidRPr="00432277">
        <w:rPr>
          <w:rFonts w:ascii="Palatino Linotype" w:hAnsi="Palatino Linotype"/>
          <w:sz w:val="20"/>
          <w:szCs w:val="20"/>
        </w:rPr>
        <w:t xml:space="preserve"> της </w:t>
      </w:r>
      <w:hyperlink r:id="rId4" w:tooltip="Χώρα των Βάσκων" w:history="1">
        <w:r w:rsidRPr="00432277">
          <w:rPr>
            <w:rFonts w:ascii="Palatino Linotype" w:hAnsi="Palatino Linotype"/>
            <w:sz w:val="20"/>
            <w:szCs w:val="20"/>
          </w:rPr>
          <w:t>Χώρας των Βάσκων</w:t>
        </w:r>
      </w:hyperlink>
      <w:r w:rsidRPr="00432277">
        <w:rPr>
          <w:rFonts w:ascii="Palatino Linotype" w:hAnsi="Palatino Linotype"/>
          <w:sz w:val="20"/>
          <w:szCs w:val="20"/>
        </w:rPr>
        <w:t xml:space="preserve">. Στο βομβαρδισμό εκείνο σκοτώθηκαν 1.650 άνθρωποι και ισοπεδώθηκε το 70% της πόλης με 32 τόνους εκρηκτικά. Ο Πικάσο απέφυγε να ζωγραφίσει αεροπλάνα, βόμβες ή ερείπια. Οι κυρίαρχες μορφές του έργου είναι ένας ταύρος και ένα πληγωμένο άλογο με διαμελισμένα κορμιά και τέσσερις γυναίκες που ουρλιάζουν κρατώντας νεκρά μωρά. Αρχικά ο Πικάσο πειραματίστηκε με χρώμα, αλλά τελικά κατέληξε στο άσπρο-μαύρο και αποχρώσεις του γκρι, καθώς θεώρησε ότι έτσι δίνει μεγαλύτερη ένταση στο θέμα. Πολλές φορές μετακίνησε φιγούρες και μορφές πριν καταλήξει στην οριστική τους θέση. «Η αφαίρεση του χρώματος και του </w:t>
      </w:r>
      <w:proofErr w:type="spellStart"/>
      <w:r w:rsidRPr="00432277">
        <w:rPr>
          <w:rFonts w:ascii="Palatino Linotype" w:hAnsi="Palatino Linotype"/>
          <w:sz w:val="20"/>
          <w:szCs w:val="20"/>
        </w:rPr>
        <w:t>αναγλύφου</w:t>
      </w:r>
      <w:proofErr w:type="spellEnd"/>
      <w:r w:rsidRPr="00432277">
        <w:rPr>
          <w:rFonts w:ascii="Palatino Linotype" w:hAnsi="Palatino Linotype"/>
          <w:sz w:val="20"/>
          <w:szCs w:val="20"/>
        </w:rPr>
        <w:t xml:space="preserve"> αποτελεί διακοπή της σχέσης του ανθρώπου με τον κόσμο: όταν διακόπτεται, δεν υπάρχει πια η φύση ή η ζωή»</w:t>
      </w:r>
      <w:r w:rsidRPr="00E503A9">
        <w:rPr>
          <w:rFonts w:ascii="Palatino Linotype" w:hAnsi="Palatino Linotype"/>
          <w:sz w:val="20"/>
          <w:szCs w:val="20"/>
        </w:rPr>
        <w:t>.</w:t>
      </w:r>
    </w:p>
    <w:p w14:paraId="6116CDE7" w14:textId="77777777" w:rsidR="00D41F8B" w:rsidRDefault="00D41F8B" w:rsidP="00D41F8B">
      <w:pPr>
        <w:pStyle w:val="a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D46AA9"/>
    <w:multiLevelType w:val="hybridMultilevel"/>
    <w:tmpl w:val="E784372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58964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F8B"/>
    <w:rsid w:val="00AF3A0D"/>
    <w:rsid w:val="00B05645"/>
    <w:rsid w:val="00D41F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A5293"/>
  <w15:chartTrackingRefBased/>
  <w15:docId w15:val="{8DD9934B-1AF8-4E8F-9F13-951A097A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8B"/>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D41F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41F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41F8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41F8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41F8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41F8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41F8B"/>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41F8B"/>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41F8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41F8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41F8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41F8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41F8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41F8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41F8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41F8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41F8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41F8B"/>
    <w:rPr>
      <w:rFonts w:eastAsiaTheme="majorEastAsia" w:cstheme="majorBidi"/>
      <w:color w:val="272727" w:themeColor="text1" w:themeTint="D8"/>
    </w:rPr>
  </w:style>
  <w:style w:type="paragraph" w:styleId="a3">
    <w:name w:val="Title"/>
    <w:basedOn w:val="a"/>
    <w:next w:val="a"/>
    <w:link w:val="Char"/>
    <w:uiPriority w:val="10"/>
    <w:qFormat/>
    <w:rsid w:val="00D41F8B"/>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41F8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41F8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41F8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41F8B"/>
    <w:pPr>
      <w:spacing w:before="160"/>
      <w:jc w:val="center"/>
    </w:pPr>
    <w:rPr>
      <w:i/>
      <w:iCs/>
      <w:color w:val="404040" w:themeColor="text1" w:themeTint="BF"/>
    </w:rPr>
  </w:style>
  <w:style w:type="character" w:customStyle="1" w:styleId="Char1">
    <w:name w:val="Απόσπασμα Char"/>
    <w:basedOn w:val="a0"/>
    <w:link w:val="a5"/>
    <w:uiPriority w:val="29"/>
    <w:rsid w:val="00D41F8B"/>
    <w:rPr>
      <w:i/>
      <w:iCs/>
      <w:color w:val="404040" w:themeColor="text1" w:themeTint="BF"/>
    </w:rPr>
  </w:style>
  <w:style w:type="paragraph" w:styleId="a6">
    <w:name w:val="List Paragraph"/>
    <w:basedOn w:val="a"/>
    <w:uiPriority w:val="34"/>
    <w:qFormat/>
    <w:rsid w:val="00D41F8B"/>
    <w:pPr>
      <w:ind w:left="720"/>
      <w:contextualSpacing/>
    </w:pPr>
  </w:style>
  <w:style w:type="character" w:styleId="a7">
    <w:name w:val="Intense Emphasis"/>
    <w:basedOn w:val="a0"/>
    <w:uiPriority w:val="21"/>
    <w:qFormat/>
    <w:rsid w:val="00D41F8B"/>
    <w:rPr>
      <w:i/>
      <w:iCs/>
      <w:color w:val="0F4761" w:themeColor="accent1" w:themeShade="BF"/>
    </w:rPr>
  </w:style>
  <w:style w:type="paragraph" w:styleId="a8">
    <w:name w:val="Intense Quote"/>
    <w:basedOn w:val="a"/>
    <w:next w:val="a"/>
    <w:link w:val="Char2"/>
    <w:uiPriority w:val="30"/>
    <w:qFormat/>
    <w:rsid w:val="00D41F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41F8B"/>
    <w:rPr>
      <w:i/>
      <w:iCs/>
      <w:color w:val="0F4761" w:themeColor="accent1" w:themeShade="BF"/>
    </w:rPr>
  </w:style>
  <w:style w:type="character" w:styleId="a9">
    <w:name w:val="Intense Reference"/>
    <w:basedOn w:val="a0"/>
    <w:uiPriority w:val="32"/>
    <w:qFormat/>
    <w:rsid w:val="00D41F8B"/>
    <w:rPr>
      <w:b/>
      <w:bCs/>
      <w:smallCaps/>
      <w:color w:val="0F4761" w:themeColor="accent1" w:themeShade="BF"/>
      <w:spacing w:val="5"/>
    </w:rPr>
  </w:style>
  <w:style w:type="paragraph" w:styleId="aa">
    <w:name w:val="footnote text"/>
    <w:basedOn w:val="a"/>
    <w:link w:val="Char3"/>
    <w:semiHidden/>
    <w:rsid w:val="00D41F8B"/>
    <w:rPr>
      <w:sz w:val="20"/>
      <w:szCs w:val="20"/>
    </w:rPr>
  </w:style>
  <w:style w:type="character" w:customStyle="1" w:styleId="Char3">
    <w:name w:val="Κείμενο υποσημείωσης Char"/>
    <w:basedOn w:val="a0"/>
    <w:link w:val="aa"/>
    <w:semiHidden/>
    <w:rsid w:val="00D41F8B"/>
    <w:rPr>
      <w:rFonts w:ascii="Times New Roman" w:eastAsia="Times New Roman" w:hAnsi="Times New Roman" w:cs="Times New Roman"/>
      <w:kern w:val="0"/>
      <w:sz w:val="20"/>
      <w:szCs w:val="20"/>
      <w:lang w:eastAsia="el-GR"/>
      <w14:ligatures w14:val="none"/>
    </w:rPr>
  </w:style>
  <w:style w:type="character" w:styleId="ab">
    <w:name w:val="footnote reference"/>
    <w:basedOn w:val="a0"/>
    <w:semiHidden/>
    <w:rsid w:val="00D41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simera.gr/biographies/14" TargetMode="External"/><Relationship Id="rId3" Type="http://schemas.openxmlformats.org/officeDocument/2006/relationships/settings" Target="settings.xml"/><Relationship Id="rId7" Type="http://schemas.openxmlformats.org/officeDocument/2006/relationships/hyperlink" Target="http://www.sansimera.gr/articles/2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el.wikipedia.org/wiki/%CE%93%CE%BA%CE%B5%CF%81%CE%BD%CE%AF%CE%BA%CE%B1_(%CF%80%CF%8C%CE%BB%CE%B7)" TargetMode="External"/><Relationship Id="rId2" Type="http://schemas.openxmlformats.org/officeDocument/2006/relationships/hyperlink" Target="https://el.wikipedia.org/wiki/%CE%99%CF%83%CF%80%CE%B1%CE%BD%CE%B9%CE%BA%CF%8C%CF%82_%CE%95%CE%BC%CF%86%CF%8D%CE%BB%CE%B9%CE%BF%CF%82_%CE%A0%CF%8C%CE%BB%CE%B5%CE%BC%CE%BF%CF%82" TargetMode="External"/><Relationship Id="rId1" Type="http://schemas.openxmlformats.org/officeDocument/2006/relationships/hyperlink" Target="https://el.wikipedia.org/wiki/26_%CE%91%CF%80%CF%81%CE%B9%CE%BB%CE%AF%CE%BF%CF%85" TargetMode="External"/><Relationship Id="rId4" Type="http://schemas.openxmlformats.org/officeDocument/2006/relationships/hyperlink" Target="https://el.wikipedia.org/wiki/%CE%A7%CF%8E%CF%81%CE%B1_%CF%84%CF%89%CE%BD_%CE%92%CE%AC%CF%83%CE%BA%CF%89%CE%BD"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122</Words>
  <Characters>659</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Liakou</dc:creator>
  <cp:keywords/>
  <dc:description/>
  <cp:lastModifiedBy>Maria Liakou</cp:lastModifiedBy>
  <cp:revision>1</cp:revision>
  <dcterms:created xsi:type="dcterms:W3CDTF">2024-10-15T17:56:00Z</dcterms:created>
  <dcterms:modified xsi:type="dcterms:W3CDTF">2024-10-15T18:02:00Z</dcterms:modified>
</cp:coreProperties>
</file>