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59" w:rsidRDefault="004E4400" w:rsidP="004E4400">
      <w:pPr>
        <w:jc w:val="center"/>
        <w:rPr>
          <w:b/>
          <w:sz w:val="28"/>
          <w:u w:val="single"/>
        </w:rPr>
      </w:pPr>
      <w:r w:rsidRPr="004E4400">
        <w:rPr>
          <w:b/>
          <w:sz w:val="28"/>
          <w:u w:val="single"/>
        </w:rPr>
        <w:t>Παρακείμενος</w:t>
      </w:r>
    </w:p>
    <w:p w:rsidR="004E4400" w:rsidRDefault="004E4400" w:rsidP="004E4400">
      <w:pPr>
        <w:jc w:val="both"/>
        <w:rPr>
          <w:sz w:val="24"/>
        </w:rPr>
      </w:pP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>Για να σχηματίσουμε τον παρακείμενο θα πρέπει να προσέξουμε τις καταλήξεις και τον αναδιπλασιασμό.</w:t>
      </w:r>
    </w:p>
    <w:p w:rsidR="004E4400" w:rsidRDefault="004E4400" w:rsidP="004E4400">
      <w:pPr>
        <w:jc w:val="both"/>
        <w:rPr>
          <w:sz w:val="24"/>
          <w:u w:val="single"/>
        </w:rPr>
      </w:pPr>
      <w:r w:rsidRPr="004E4400">
        <w:rPr>
          <w:sz w:val="24"/>
        </w:rPr>
        <w:t>Στα φωνηεντόληκτα ρήματα πριν από τις καταλήξεις του παρακειμένου</w:t>
      </w:r>
      <w:r>
        <w:rPr>
          <w:sz w:val="24"/>
        </w:rPr>
        <w:t xml:space="preserve"> </w:t>
      </w:r>
      <w:r w:rsidRPr="004E4400">
        <w:rPr>
          <w:sz w:val="24"/>
        </w:rPr>
        <w:t xml:space="preserve">βάζουμε το </w:t>
      </w:r>
      <w:r w:rsidRPr="004E4400">
        <w:rPr>
          <w:b/>
          <w:sz w:val="24"/>
          <w:u w:val="single"/>
        </w:rPr>
        <w:t>χαρακτηριστικό γράμμα του παρακειμένου</w:t>
      </w:r>
      <w:r w:rsidRPr="004E4400">
        <w:rPr>
          <w:sz w:val="24"/>
        </w:rPr>
        <w:t xml:space="preserve"> που είναι το </w:t>
      </w:r>
      <w:r w:rsidRPr="004E4400">
        <w:rPr>
          <w:b/>
          <w:sz w:val="24"/>
        </w:rPr>
        <w:t>-κ-</w:t>
      </w:r>
      <w:r w:rsidRPr="004E4400">
        <w:rPr>
          <w:sz w:val="24"/>
        </w:rPr>
        <w:t xml:space="preserve"> και λέγεται </w:t>
      </w:r>
      <w:r w:rsidRPr="004E4400">
        <w:rPr>
          <w:sz w:val="24"/>
          <w:u w:val="single"/>
        </w:rPr>
        <w:t>χρονικός χαρακτήρας</w:t>
      </w:r>
    </w:p>
    <w:tbl>
      <w:tblPr>
        <w:tblW w:w="8430" w:type="dxa"/>
        <w:tblInd w:w="1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4320"/>
      </w:tblGrid>
      <w:tr w:rsidR="004E4400" w:rsidRPr="004E4400" w:rsidTr="004E4400">
        <w:trPr>
          <w:gridAfter w:val="1"/>
        </w:trPr>
        <w:tc>
          <w:tcPr>
            <w:tcW w:w="4110" w:type="dxa"/>
            <w:tcBorders>
              <w:top w:val="outset" w:sz="8" w:space="0" w:color="003366"/>
              <w:left w:val="outset" w:sz="8" w:space="0" w:color="003366"/>
              <w:bottom w:val="outset" w:sz="8" w:space="0" w:color="00336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l-GR"/>
              </w:rPr>
            </w:pP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4"/>
                <w:szCs w:val="32"/>
                <w:shd w:val="clear" w:color="auto" w:fill="FFFFFF"/>
                <w:lang w:eastAsia="el-GR"/>
              </w:rPr>
              <w:t>ΠΑΡΑΚΕΙΜΕΝΟΣ</w:t>
            </w:r>
          </w:p>
        </w:tc>
      </w:tr>
      <w:tr w:rsidR="004E4400" w:rsidRPr="004E4400" w:rsidTr="004E4400">
        <w:trPr>
          <w:gridAfter w:val="1"/>
        </w:trPr>
        <w:tc>
          <w:tcPr>
            <w:tcW w:w="4110" w:type="dxa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λέ-λυ-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α</w:t>
            </w:r>
          </w:p>
        </w:tc>
      </w:tr>
      <w:tr w:rsidR="004E4400" w:rsidRPr="004E4400" w:rsidTr="004E4400">
        <w:trPr>
          <w:gridAfter w:val="1"/>
        </w:trPr>
        <w:tc>
          <w:tcPr>
            <w:tcW w:w="4110" w:type="dxa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λέ-λυ-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52"/>
                <w:shd w:val="clear" w:color="auto" w:fill="FFFFFF"/>
                <w:lang w:eastAsia="el-GR"/>
              </w:rPr>
              <w:t>ας</w:t>
            </w:r>
          </w:p>
        </w:tc>
      </w:tr>
      <w:tr w:rsidR="004E4400" w:rsidRPr="004E4400" w:rsidTr="004E4400">
        <w:trPr>
          <w:gridAfter w:val="1"/>
        </w:trPr>
        <w:tc>
          <w:tcPr>
            <w:tcW w:w="4110" w:type="dxa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λέ-λυ-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ε</w:t>
            </w:r>
          </w:p>
        </w:tc>
      </w:tr>
      <w:tr w:rsidR="004E4400" w:rsidRPr="004E4400" w:rsidTr="004E4400">
        <w:trPr>
          <w:gridAfter w:val="1"/>
        </w:trPr>
        <w:tc>
          <w:tcPr>
            <w:tcW w:w="4110" w:type="dxa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λε-λύ-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αμεν</w:t>
            </w:r>
          </w:p>
        </w:tc>
      </w:tr>
      <w:tr w:rsidR="004E4400" w:rsidRPr="004E4400" w:rsidTr="004E4400">
        <w:trPr>
          <w:gridAfter w:val="1"/>
        </w:trPr>
        <w:tc>
          <w:tcPr>
            <w:tcW w:w="4110" w:type="dxa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λε-λύ-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ατε</w:t>
            </w:r>
          </w:p>
        </w:tc>
      </w:tr>
      <w:tr w:rsidR="004E4400" w:rsidRPr="004E4400" w:rsidTr="004E4400">
        <w:tc>
          <w:tcPr>
            <w:tcW w:w="4110" w:type="dxa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λε-λύ-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4E4400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4E4400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ασιν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4400" w:rsidRPr="004E4400" w:rsidRDefault="004E4400" w:rsidP="004E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E4400" w:rsidRDefault="004E4400" w:rsidP="004E4400">
      <w:pPr>
        <w:jc w:val="both"/>
        <w:rPr>
          <w:sz w:val="24"/>
        </w:rPr>
      </w:pPr>
    </w:p>
    <w:p w:rsidR="004E4400" w:rsidRPr="004E4400" w:rsidRDefault="004E4400" w:rsidP="004E4400">
      <w:pPr>
        <w:jc w:val="both"/>
        <w:rPr>
          <w:sz w:val="24"/>
        </w:rPr>
      </w:pPr>
      <w:r>
        <w:rPr>
          <w:sz w:val="24"/>
        </w:rPr>
        <w:t>Τ</w:t>
      </w:r>
      <w:r w:rsidRPr="004E4400">
        <w:rPr>
          <w:sz w:val="24"/>
        </w:rPr>
        <w:t>α ρήματα που είναι αφω</w:t>
      </w:r>
      <w:r>
        <w:rPr>
          <w:sz w:val="24"/>
        </w:rPr>
        <w:t>νόληκτα, δηλαδή έχουν χαρακτήρα</w:t>
      </w:r>
      <w:r w:rsidRPr="004E4400">
        <w:rPr>
          <w:sz w:val="24"/>
        </w:rPr>
        <w:t>:</w:t>
      </w:r>
    </w:p>
    <w:p w:rsidR="004E4400" w:rsidRPr="004E4400" w:rsidRDefault="004E4400" w:rsidP="004E4400">
      <w:pPr>
        <w:pStyle w:val="ListParagraph"/>
        <w:numPr>
          <w:ilvl w:val="0"/>
          <w:numId w:val="1"/>
        </w:numPr>
        <w:rPr>
          <w:sz w:val="24"/>
        </w:rPr>
      </w:pPr>
      <w:r w:rsidRPr="004E4400">
        <w:rPr>
          <w:sz w:val="24"/>
        </w:rPr>
        <w:t>χειλικό:  π ,β, φ</w:t>
      </w:r>
    </w:p>
    <w:p w:rsidR="004E4400" w:rsidRPr="004E4400" w:rsidRDefault="004E4400" w:rsidP="004E4400">
      <w:pPr>
        <w:pStyle w:val="ListParagraph"/>
        <w:numPr>
          <w:ilvl w:val="0"/>
          <w:numId w:val="1"/>
        </w:numPr>
        <w:rPr>
          <w:sz w:val="24"/>
        </w:rPr>
      </w:pPr>
      <w:r w:rsidRPr="004E4400">
        <w:rPr>
          <w:sz w:val="24"/>
        </w:rPr>
        <w:t>ουρανικό: κ, γ, χ</w:t>
      </w:r>
    </w:p>
    <w:p w:rsidR="004E4400" w:rsidRPr="004E4400" w:rsidRDefault="004E4400" w:rsidP="004E4400">
      <w:pPr>
        <w:pStyle w:val="ListParagraph"/>
        <w:numPr>
          <w:ilvl w:val="0"/>
          <w:numId w:val="1"/>
        </w:numPr>
        <w:rPr>
          <w:sz w:val="24"/>
        </w:rPr>
      </w:pPr>
      <w:r w:rsidRPr="004E4400">
        <w:rPr>
          <w:sz w:val="24"/>
        </w:rPr>
        <w:t>οδοντικό: τ, δ, θ</w:t>
      </w:r>
    </w:p>
    <w:p w:rsidR="004E4400" w:rsidRPr="004E4400" w:rsidRDefault="004E4400" w:rsidP="004E4400">
      <w:pPr>
        <w:jc w:val="both"/>
        <w:rPr>
          <w:sz w:val="24"/>
        </w:rPr>
      </w:pPr>
      <w:r>
        <w:rPr>
          <w:sz w:val="24"/>
        </w:rPr>
        <w:t>γίνονται:</w:t>
      </w:r>
    </w:p>
    <w:p w:rsidR="004E4400" w:rsidRPr="004E4400" w:rsidRDefault="004E4400" w:rsidP="004E4400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4E4400">
        <w:rPr>
          <w:b/>
          <w:sz w:val="24"/>
          <w:u w:val="single"/>
        </w:rPr>
        <w:t xml:space="preserve">Τα χειλικόληκτα: </w:t>
      </w:r>
    </w:p>
    <w:p w:rsid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Όσα έχουν χαρακτήρα </w:t>
      </w:r>
      <w:r w:rsidRPr="004E4400">
        <w:rPr>
          <w:b/>
          <w:sz w:val="24"/>
        </w:rPr>
        <w:t>π, β, φ,</w:t>
      </w:r>
      <w:r w:rsidRPr="004E4400">
        <w:rPr>
          <w:sz w:val="24"/>
        </w:rPr>
        <w:t xml:space="preserve"> </w:t>
      </w:r>
      <w:r>
        <w:rPr>
          <w:sz w:val="24"/>
        </w:rPr>
        <w:t xml:space="preserve">γίνονται όταν μπαίνει το –κ = </w:t>
      </w:r>
      <w:r w:rsidRPr="004E4400">
        <w:rPr>
          <w:b/>
          <w:sz w:val="24"/>
        </w:rPr>
        <w:t>φ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>π.χ. τρί</w:t>
      </w:r>
      <w:r w:rsidRPr="004E4400">
        <w:rPr>
          <w:b/>
          <w:sz w:val="24"/>
          <w:u w:val="single"/>
        </w:rPr>
        <w:t>β</w:t>
      </w:r>
      <w:r w:rsidRPr="004E4400">
        <w:rPr>
          <w:sz w:val="24"/>
        </w:rPr>
        <w:t>ω &gt; τέτρι</w:t>
      </w:r>
      <w:r w:rsidRPr="004E4400">
        <w:rPr>
          <w:b/>
          <w:sz w:val="24"/>
          <w:u w:val="single"/>
        </w:rPr>
        <w:t>φ</w:t>
      </w:r>
      <w:r w:rsidRPr="004E4400">
        <w:rPr>
          <w:sz w:val="24"/>
        </w:rPr>
        <w:t>α,      γρά</w:t>
      </w:r>
      <w:r w:rsidRPr="004E4400">
        <w:rPr>
          <w:b/>
          <w:sz w:val="24"/>
          <w:u w:val="single"/>
        </w:rPr>
        <w:t>φ</w:t>
      </w:r>
      <w:r w:rsidRPr="004E4400">
        <w:rPr>
          <w:sz w:val="24"/>
        </w:rPr>
        <w:t>ω &gt; γέγρα</w:t>
      </w:r>
      <w:r w:rsidRPr="004E4400">
        <w:rPr>
          <w:b/>
          <w:sz w:val="24"/>
          <w:u w:val="single"/>
        </w:rPr>
        <w:t>φ</w:t>
      </w:r>
      <w:r w:rsidRPr="004E4400">
        <w:rPr>
          <w:sz w:val="24"/>
        </w:rPr>
        <w:t>α,     βλά</w:t>
      </w:r>
      <w:r w:rsidRPr="004E4400">
        <w:rPr>
          <w:b/>
          <w:sz w:val="24"/>
          <w:u w:val="single"/>
        </w:rPr>
        <w:t>π</w:t>
      </w:r>
      <w:r w:rsidRPr="004E4400">
        <w:rPr>
          <w:sz w:val="24"/>
        </w:rPr>
        <w:t>τω &gt; βέβλα</w:t>
      </w:r>
      <w:r w:rsidRPr="004E4400">
        <w:rPr>
          <w:b/>
          <w:sz w:val="24"/>
          <w:u w:val="single"/>
        </w:rPr>
        <w:t>φ</w:t>
      </w:r>
      <w:r w:rsidRPr="004E4400">
        <w:rPr>
          <w:sz w:val="24"/>
        </w:rPr>
        <w:t>α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 </w:t>
      </w:r>
    </w:p>
    <w:p w:rsidR="004E4400" w:rsidRPr="004E4400" w:rsidRDefault="004E4400" w:rsidP="004E4400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4E4400">
        <w:rPr>
          <w:b/>
          <w:sz w:val="24"/>
          <w:u w:val="single"/>
        </w:rPr>
        <w:t xml:space="preserve">Τα ουρανικόληκτα:  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Όσα έχουν χαρακτήρα κ, γ, χ, ττω ,σσω, και κάποια σε ζω  +  κ = </w:t>
      </w:r>
      <w:r w:rsidRPr="004E4400">
        <w:rPr>
          <w:b/>
          <w:sz w:val="24"/>
        </w:rPr>
        <w:t xml:space="preserve"> χ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 π.χ. διώ</w:t>
      </w:r>
      <w:r w:rsidRPr="004E4400">
        <w:rPr>
          <w:b/>
          <w:sz w:val="24"/>
          <w:u w:val="single"/>
        </w:rPr>
        <w:t>κ</w:t>
      </w:r>
      <w:r w:rsidRPr="004E4400">
        <w:rPr>
          <w:sz w:val="24"/>
        </w:rPr>
        <w:t>ω &gt; δεδίω</w:t>
      </w:r>
      <w:r w:rsidRPr="004E4400">
        <w:rPr>
          <w:b/>
          <w:sz w:val="24"/>
          <w:u w:val="single"/>
        </w:rPr>
        <w:t>χ</w:t>
      </w:r>
      <w:r w:rsidRPr="004E4400">
        <w:rPr>
          <w:sz w:val="24"/>
        </w:rPr>
        <w:t>α,   τά</w:t>
      </w:r>
      <w:r w:rsidRPr="004E4400">
        <w:rPr>
          <w:b/>
          <w:sz w:val="24"/>
          <w:u w:val="single"/>
        </w:rPr>
        <w:t>ττ</w:t>
      </w:r>
      <w:r w:rsidRPr="004E4400">
        <w:rPr>
          <w:sz w:val="24"/>
        </w:rPr>
        <w:t>ω &gt; τέττα</w:t>
      </w:r>
      <w:r w:rsidRPr="004E4400">
        <w:rPr>
          <w:b/>
          <w:sz w:val="24"/>
          <w:u w:val="single"/>
        </w:rPr>
        <w:t>χ</w:t>
      </w:r>
      <w:r w:rsidRPr="004E4400">
        <w:rPr>
          <w:sz w:val="24"/>
        </w:rPr>
        <w:t>α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 </w:t>
      </w:r>
    </w:p>
    <w:p w:rsidR="004E4400" w:rsidRPr="004E4400" w:rsidRDefault="004E4400" w:rsidP="004E4400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4E4400">
        <w:rPr>
          <w:b/>
          <w:sz w:val="24"/>
          <w:u w:val="single"/>
        </w:rPr>
        <w:t xml:space="preserve">Τα οδοντικόληκτα: 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Όσα έχουν χαρακτήρα τ, δ, θ αρκετά σε -ζω και -ίζω + κ = </w:t>
      </w:r>
      <w:r w:rsidRPr="004E4400">
        <w:rPr>
          <w:b/>
          <w:sz w:val="24"/>
        </w:rPr>
        <w:t>κ</w:t>
      </w:r>
    </w:p>
    <w:p w:rsid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>π.χ. πεί</w:t>
      </w:r>
      <w:r w:rsidRPr="004E4400">
        <w:rPr>
          <w:b/>
          <w:sz w:val="24"/>
          <w:u w:val="single"/>
        </w:rPr>
        <w:t>θ</w:t>
      </w:r>
      <w:r w:rsidRPr="004E4400">
        <w:rPr>
          <w:sz w:val="24"/>
        </w:rPr>
        <w:t>ω &gt; πέπει</w:t>
      </w:r>
      <w:r w:rsidRPr="004E4400">
        <w:rPr>
          <w:b/>
          <w:sz w:val="24"/>
          <w:u w:val="single"/>
        </w:rPr>
        <w:t>κ</w:t>
      </w:r>
      <w:r w:rsidRPr="004E4400">
        <w:rPr>
          <w:sz w:val="24"/>
        </w:rPr>
        <w:t>α, κομί</w:t>
      </w:r>
      <w:r w:rsidRPr="004E4400">
        <w:rPr>
          <w:b/>
          <w:sz w:val="24"/>
          <w:u w:val="single"/>
        </w:rPr>
        <w:t>ζ</w:t>
      </w:r>
      <w:r w:rsidRPr="004E4400">
        <w:rPr>
          <w:sz w:val="24"/>
        </w:rPr>
        <w:t>ω &gt; κεκόμι</w:t>
      </w:r>
      <w:r w:rsidRPr="004E4400">
        <w:rPr>
          <w:b/>
          <w:sz w:val="24"/>
          <w:u w:val="single"/>
        </w:rPr>
        <w:t>κ</w:t>
      </w:r>
      <w:r w:rsidRPr="004E4400">
        <w:rPr>
          <w:sz w:val="24"/>
        </w:rPr>
        <w:t>α</w:t>
      </w:r>
    </w:p>
    <w:p w:rsidR="004E4400" w:rsidRDefault="004E4400" w:rsidP="004E4400">
      <w:pPr>
        <w:jc w:val="both"/>
        <w:rPr>
          <w:sz w:val="24"/>
        </w:rPr>
      </w:pPr>
    </w:p>
    <w:p w:rsidR="004E4400" w:rsidRDefault="004E4400" w:rsidP="004E4400">
      <w:pPr>
        <w:jc w:val="center"/>
        <w:rPr>
          <w:sz w:val="24"/>
        </w:rPr>
      </w:pPr>
      <w:r w:rsidRPr="004E4400">
        <w:rPr>
          <w:b/>
          <w:sz w:val="24"/>
          <w:u w:val="single"/>
        </w:rPr>
        <w:lastRenderedPageBreak/>
        <w:t>Αναδιπλασιασμός</w:t>
      </w:r>
      <w:r w:rsidRPr="004E4400">
        <w:rPr>
          <w:sz w:val="24"/>
        </w:rPr>
        <w:t xml:space="preserve"> 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b/>
          <w:sz w:val="24"/>
        </w:rPr>
        <w:t>Χαρακτηριστικό του Παρακειμένου είναι ο αναδιπλασιασμός που γίνεται στην αρχή του ρήματος</w:t>
      </w:r>
      <w:r w:rsidRPr="004E4400">
        <w:rPr>
          <w:sz w:val="24"/>
        </w:rPr>
        <w:t>. Αναδιπλασιασμό έχουμε τριών ειδών:</w:t>
      </w:r>
    </w:p>
    <w:p w:rsidR="004E4400" w:rsidRPr="00E21BFC" w:rsidRDefault="004E4400" w:rsidP="004E4400">
      <w:pPr>
        <w:jc w:val="both"/>
        <w:rPr>
          <w:b/>
          <w:sz w:val="24"/>
          <w:u w:val="single"/>
        </w:rPr>
      </w:pPr>
      <w:r w:rsidRPr="00E21BFC">
        <w:rPr>
          <w:b/>
          <w:sz w:val="24"/>
        </w:rPr>
        <w:t xml:space="preserve">Α) </w:t>
      </w:r>
      <w:r w:rsidRPr="00E21BFC">
        <w:rPr>
          <w:b/>
          <w:sz w:val="24"/>
          <w:u w:val="single"/>
        </w:rPr>
        <w:t xml:space="preserve">επανάληψη του αρχικού συμφώνου με ένα -ε- </w:t>
      </w:r>
    </w:p>
    <w:p w:rsidR="004E4400" w:rsidRPr="00E21BFC" w:rsidRDefault="004E4400" w:rsidP="00E21BFC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1BFC">
        <w:rPr>
          <w:sz w:val="24"/>
        </w:rPr>
        <w:t>Όσα ρήματα αρχίζουν από ένα σύμφωνο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π.χ.  </w:t>
      </w:r>
      <w:r w:rsidRPr="00E21BFC">
        <w:rPr>
          <w:b/>
          <w:sz w:val="24"/>
        </w:rPr>
        <w:t>λ</w:t>
      </w:r>
      <w:r w:rsidRPr="004E4400">
        <w:rPr>
          <w:sz w:val="24"/>
        </w:rPr>
        <w:t xml:space="preserve">ύω &gt; </w:t>
      </w:r>
      <w:r w:rsidRPr="00E21BFC">
        <w:rPr>
          <w:b/>
          <w:sz w:val="24"/>
        </w:rPr>
        <w:t>λέ</w:t>
      </w:r>
      <w:r w:rsidRPr="004E4400">
        <w:rPr>
          <w:sz w:val="24"/>
        </w:rPr>
        <w:t xml:space="preserve">-λυ-κα. </w:t>
      </w:r>
    </w:p>
    <w:p w:rsidR="004E4400" w:rsidRPr="00E21BFC" w:rsidRDefault="004E4400" w:rsidP="004E4400">
      <w:pPr>
        <w:jc w:val="both"/>
        <w:rPr>
          <w:i/>
          <w:sz w:val="24"/>
        </w:rPr>
      </w:pPr>
      <w:r w:rsidRPr="00E21BFC">
        <w:rPr>
          <w:i/>
          <w:sz w:val="24"/>
        </w:rPr>
        <w:t>Αρχίζει από ένα σύμφωνο, γι' αυτό ξαναγράφουμε το πρώτο σύμφωνο το -λ- και προσθέτουμε και το -ε-. Έτσι γίνεται -λε-. Μετά προσθέτουμε το θέμα -λυ- και στο τέλος την κατάληξη -κα</w:t>
      </w:r>
    </w:p>
    <w:p w:rsidR="004E4400" w:rsidRPr="00E21BFC" w:rsidRDefault="004E4400" w:rsidP="004E4400">
      <w:pPr>
        <w:jc w:val="both"/>
        <w:rPr>
          <w:b/>
          <w:sz w:val="24"/>
          <w:u w:val="single"/>
        </w:rPr>
      </w:pPr>
      <w:r w:rsidRPr="00E21BFC">
        <w:rPr>
          <w:b/>
          <w:sz w:val="24"/>
          <w:u w:val="single"/>
        </w:rPr>
        <w:t xml:space="preserve"> </w:t>
      </w:r>
      <w:r w:rsidR="00E21BFC" w:rsidRPr="00E21BFC">
        <w:rPr>
          <w:b/>
          <w:sz w:val="24"/>
          <w:u w:val="single"/>
        </w:rPr>
        <w:t>Όμως:</w:t>
      </w:r>
    </w:p>
    <w:p w:rsidR="004E4400" w:rsidRPr="004E4400" w:rsidRDefault="004E4400" w:rsidP="004E4400">
      <w:pPr>
        <w:jc w:val="both"/>
        <w:rPr>
          <w:sz w:val="24"/>
        </w:rPr>
      </w:pPr>
      <w:r w:rsidRPr="00E21BFC">
        <w:rPr>
          <w:b/>
          <w:sz w:val="24"/>
        </w:rPr>
        <w:t>Όσα ρήματα αρχίζουν από χ, φ, θ, στον αναδιπλασιασμό τα γράμματα αυτά μετατρέπονται σε κ, π, τ</w:t>
      </w:r>
      <w:r w:rsidRPr="004E4400">
        <w:rPr>
          <w:sz w:val="24"/>
        </w:rPr>
        <w:t xml:space="preserve"> </w:t>
      </w:r>
    </w:p>
    <w:p w:rsidR="004E4400" w:rsidRPr="004E4400" w:rsidRDefault="004E4400" w:rsidP="004E4400">
      <w:pPr>
        <w:jc w:val="both"/>
        <w:rPr>
          <w:sz w:val="24"/>
        </w:rPr>
      </w:pPr>
      <w:r w:rsidRPr="00E21BFC">
        <w:rPr>
          <w:b/>
          <w:sz w:val="24"/>
        </w:rPr>
        <w:t>χ &gt; κ</w:t>
      </w:r>
      <w:r w:rsidRPr="004E4400">
        <w:rPr>
          <w:sz w:val="24"/>
        </w:rPr>
        <w:t xml:space="preserve">  =  χορεύω &gt; </w:t>
      </w:r>
      <w:r w:rsidRPr="00E21BFC">
        <w:rPr>
          <w:b/>
          <w:sz w:val="24"/>
        </w:rPr>
        <w:t>κ</w:t>
      </w:r>
      <w:r w:rsidRPr="00E21BFC">
        <w:rPr>
          <w:sz w:val="24"/>
        </w:rPr>
        <w:t>ε</w:t>
      </w:r>
      <w:r w:rsidRPr="004E4400">
        <w:rPr>
          <w:sz w:val="24"/>
        </w:rPr>
        <w:t xml:space="preserve">-χόρευ-κα, </w:t>
      </w:r>
    </w:p>
    <w:p w:rsidR="004E4400" w:rsidRPr="004E4400" w:rsidRDefault="004E4400" w:rsidP="004E4400">
      <w:pPr>
        <w:jc w:val="both"/>
        <w:rPr>
          <w:sz w:val="24"/>
        </w:rPr>
      </w:pPr>
      <w:r w:rsidRPr="00E21BFC">
        <w:rPr>
          <w:b/>
          <w:sz w:val="24"/>
        </w:rPr>
        <w:t>φ &gt; π</w:t>
      </w:r>
      <w:r w:rsidRPr="004E4400">
        <w:rPr>
          <w:sz w:val="24"/>
        </w:rPr>
        <w:t xml:space="preserve"> = φυτεύω &gt; </w:t>
      </w:r>
      <w:r w:rsidRPr="00E21BFC">
        <w:rPr>
          <w:b/>
          <w:sz w:val="24"/>
        </w:rPr>
        <w:t>π</w:t>
      </w:r>
      <w:r w:rsidRPr="004E4400">
        <w:rPr>
          <w:sz w:val="24"/>
        </w:rPr>
        <w:t xml:space="preserve">ε-φύτευ-κα </w:t>
      </w:r>
    </w:p>
    <w:p w:rsidR="004E4400" w:rsidRPr="004E4400" w:rsidRDefault="004E4400" w:rsidP="004E4400">
      <w:pPr>
        <w:jc w:val="both"/>
        <w:rPr>
          <w:sz w:val="24"/>
        </w:rPr>
      </w:pPr>
      <w:r w:rsidRPr="00E21BFC">
        <w:rPr>
          <w:b/>
          <w:sz w:val="24"/>
        </w:rPr>
        <w:t>θ &gt; τ</w:t>
      </w:r>
      <w:r w:rsidRPr="004E4400">
        <w:rPr>
          <w:sz w:val="24"/>
        </w:rPr>
        <w:t xml:space="preserve"> = θύω &gt; </w:t>
      </w:r>
      <w:r w:rsidRPr="00E21BFC">
        <w:rPr>
          <w:b/>
          <w:sz w:val="24"/>
        </w:rPr>
        <w:t>τ</w:t>
      </w:r>
      <w:r w:rsidRPr="004E4400">
        <w:rPr>
          <w:sz w:val="24"/>
        </w:rPr>
        <w:t>έ-θυ-κα</w:t>
      </w:r>
    </w:p>
    <w:p w:rsidR="004E4400" w:rsidRPr="00E21BFC" w:rsidRDefault="004E4400" w:rsidP="00E21BFC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1BFC">
        <w:rPr>
          <w:sz w:val="24"/>
        </w:rPr>
        <w:t>Όσα ρήματα αρχίζουν από δύο σύμφωνα, όμως το πρώτο από αυτά είναι ένα από τα άφωνα:</w:t>
      </w:r>
    </w:p>
    <w:p w:rsidR="004E4400" w:rsidRP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>(π, β, φ, κ, γ, χ, τ, δ, θ) και το δεύτερο είναι ένρινο (μ, ν) ή υγρό (λ, ρ)</w:t>
      </w:r>
    </w:p>
    <w:p w:rsidR="004E4400" w:rsidRDefault="004E4400" w:rsidP="004E4400">
      <w:pPr>
        <w:jc w:val="both"/>
        <w:rPr>
          <w:sz w:val="24"/>
        </w:rPr>
      </w:pPr>
      <w:r w:rsidRPr="004E4400">
        <w:rPr>
          <w:sz w:val="24"/>
        </w:rPr>
        <w:t xml:space="preserve">π.χ. </w:t>
      </w:r>
      <w:r w:rsidRPr="00E21BFC">
        <w:rPr>
          <w:b/>
          <w:sz w:val="24"/>
        </w:rPr>
        <w:t>γρ</w:t>
      </w:r>
      <w:r w:rsidRPr="004E4400">
        <w:rPr>
          <w:sz w:val="24"/>
        </w:rPr>
        <w:t xml:space="preserve">άφω &gt; </w:t>
      </w:r>
      <w:r w:rsidRPr="00E21BFC">
        <w:rPr>
          <w:b/>
          <w:sz w:val="24"/>
        </w:rPr>
        <w:t>γέ</w:t>
      </w:r>
      <w:r w:rsidRPr="004E4400">
        <w:rPr>
          <w:sz w:val="24"/>
        </w:rPr>
        <w:t xml:space="preserve">-γρα-φ-α,   </w:t>
      </w:r>
      <w:r w:rsidRPr="00E21BFC">
        <w:rPr>
          <w:b/>
          <w:sz w:val="24"/>
        </w:rPr>
        <w:t>βλ</w:t>
      </w:r>
      <w:r w:rsidRPr="004E4400">
        <w:rPr>
          <w:sz w:val="24"/>
        </w:rPr>
        <w:t xml:space="preserve">άπτω &gt; </w:t>
      </w:r>
      <w:r w:rsidRPr="00E21BFC">
        <w:rPr>
          <w:b/>
          <w:sz w:val="24"/>
        </w:rPr>
        <w:t>βέ</w:t>
      </w:r>
      <w:r w:rsidRPr="004E4400">
        <w:rPr>
          <w:sz w:val="24"/>
        </w:rPr>
        <w:t>-βλα-φ-α</w:t>
      </w:r>
    </w:p>
    <w:p w:rsidR="00E21BFC" w:rsidRDefault="00E21BFC" w:rsidP="004E4400">
      <w:pPr>
        <w:jc w:val="both"/>
        <w:rPr>
          <w:sz w:val="24"/>
        </w:rPr>
      </w:pPr>
    </w:p>
    <w:p w:rsidR="00E21BFC" w:rsidRDefault="00E21BFC" w:rsidP="004E4400">
      <w:pPr>
        <w:jc w:val="both"/>
        <w:rPr>
          <w:b/>
          <w:sz w:val="24"/>
          <w:u w:val="single"/>
        </w:rPr>
      </w:pPr>
      <w:r w:rsidRPr="00E21BFC">
        <w:rPr>
          <w:b/>
          <w:sz w:val="24"/>
        </w:rPr>
        <w:t xml:space="preserve">Β) </w:t>
      </w:r>
      <w:r>
        <w:rPr>
          <w:b/>
          <w:sz w:val="24"/>
          <w:u w:val="single"/>
        </w:rPr>
        <w:t>Σ</w:t>
      </w:r>
      <w:r w:rsidRPr="00E21BFC">
        <w:rPr>
          <w:b/>
          <w:sz w:val="24"/>
          <w:u w:val="single"/>
        </w:rPr>
        <w:t>υλλαβική αύξηση</w:t>
      </w:r>
    </w:p>
    <w:p w:rsidR="00E21BFC" w:rsidRPr="00E21BFC" w:rsidRDefault="00E21BFC" w:rsidP="00E21BFC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1BFC">
        <w:rPr>
          <w:sz w:val="24"/>
        </w:rPr>
        <w:t>Όσα ρήματα αρχίζουν από δύο σύμφωνα, χωρίς όμως το πρώτο να είναι άφωνο και το δεύτερο ένρινο ή υγρό,</w:t>
      </w:r>
    </w:p>
    <w:p w:rsidR="00E21BFC" w:rsidRPr="00E21BFC" w:rsidRDefault="00E21BFC" w:rsidP="00E21BFC">
      <w:pPr>
        <w:jc w:val="both"/>
        <w:rPr>
          <w:sz w:val="24"/>
        </w:rPr>
      </w:pPr>
      <w:r w:rsidRPr="00E21BFC">
        <w:rPr>
          <w:sz w:val="24"/>
        </w:rPr>
        <w:t xml:space="preserve">π.χ. </w:t>
      </w:r>
      <w:r w:rsidRPr="00E21BFC">
        <w:rPr>
          <w:b/>
          <w:sz w:val="24"/>
        </w:rPr>
        <w:t>σπ</w:t>
      </w:r>
      <w:r w:rsidRPr="00E21BFC">
        <w:rPr>
          <w:sz w:val="24"/>
        </w:rPr>
        <w:t xml:space="preserve">ουδάζω &gt;  </w:t>
      </w:r>
      <w:r w:rsidRPr="00E21BFC">
        <w:rPr>
          <w:b/>
          <w:sz w:val="24"/>
        </w:rPr>
        <w:t>ἐ-σπ</w:t>
      </w:r>
      <w:r w:rsidRPr="00E21BFC">
        <w:rPr>
          <w:sz w:val="24"/>
        </w:rPr>
        <w:t>ούδα-κ-α</w:t>
      </w:r>
    </w:p>
    <w:p w:rsidR="00E21BFC" w:rsidRPr="00E21BFC" w:rsidRDefault="00E21BFC" w:rsidP="00E21BFC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1BFC">
        <w:rPr>
          <w:sz w:val="24"/>
        </w:rPr>
        <w:t>Όσα ρήματα αρχίζουν από τρία σύμφωνα,</w:t>
      </w:r>
    </w:p>
    <w:p w:rsidR="00E21BFC" w:rsidRPr="00E21BFC" w:rsidRDefault="00E21BFC" w:rsidP="00E21BFC">
      <w:pPr>
        <w:jc w:val="both"/>
        <w:rPr>
          <w:sz w:val="24"/>
        </w:rPr>
      </w:pPr>
      <w:r w:rsidRPr="00E21BFC">
        <w:rPr>
          <w:sz w:val="24"/>
        </w:rPr>
        <w:t xml:space="preserve"> π.χ. </w:t>
      </w:r>
      <w:r w:rsidRPr="00E21BFC">
        <w:rPr>
          <w:b/>
          <w:sz w:val="24"/>
        </w:rPr>
        <w:t>στρ</w:t>
      </w:r>
      <w:r w:rsidRPr="00E21BFC">
        <w:rPr>
          <w:sz w:val="24"/>
        </w:rPr>
        <w:t xml:space="preserve">ατεύω &gt; </w:t>
      </w:r>
      <w:r w:rsidRPr="00E21BFC">
        <w:rPr>
          <w:b/>
          <w:sz w:val="24"/>
        </w:rPr>
        <w:t>ἐ-στρ</w:t>
      </w:r>
      <w:r w:rsidRPr="00E21BFC">
        <w:rPr>
          <w:sz w:val="24"/>
        </w:rPr>
        <w:t>άτευ-κ-α</w:t>
      </w:r>
    </w:p>
    <w:p w:rsidR="00E21BFC" w:rsidRPr="00E21BFC" w:rsidRDefault="00E21BFC" w:rsidP="00E21BFC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1BFC">
        <w:rPr>
          <w:sz w:val="24"/>
        </w:rPr>
        <w:t xml:space="preserve">Όσα ρήματα αρχίζουν από διπλό σύμφωνο </w:t>
      </w:r>
      <w:r w:rsidRPr="00E21BFC">
        <w:rPr>
          <w:b/>
          <w:sz w:val="24"/>
        </w:rPr>
        <w:t>ζ, ξ, ψ</w:t>
      </w:r>
    </w:p>
    <w:p w:rsidR="00E21BFC" w:rsidRPr="00E21BFC" w:rsidRDefault="00E21BFC" w:rsidP="00E21BFC">
      <w:pPr>
        <w:jc w:val="both"/>
        <w:rPr>
          <w:sz w:val="24"/>
        </w:rPr>
      </w:pPr>
      <w:r w:rsidRPr="00E21BFC">
        <w:rPr>
          <w:sz w:val="24"/>
        </w:rPr>
        <w:t xml:space="preserve"> π.χ. </w:t>
      </w:r>
      <w:r w:rsidRPr="00E21BFC">
        <w:rPr>
          <w:b/>
          <w:sz w:val="24"/>
        </w:rPr>
        <w:t>ψ</w:t>
      </w:r>
      <w:r w:rsidRPr="00E21BFC">
        <w:rPr>
          <w:sz w:val="24"/>
        </w:rPr>
        <w:t xml:space="preserve">αύω &gt; </w:t>
      </w:r>
      <w:r w:rsidRPr="00E21BFC">
        <w:rPr>
          <w:b/>
          <w:sz w:val="24"/>
        </w:rPr>
        <w:t>ἐ-ψ</w:t>
      </w:r>
      <w:r w:rsidRPr="00E21BFC">
        <w:rPr>
          <w:sz w:val="24"/>
        </w:rPr>
        <w:t>αυ-κ-α</w:t>
      </w:r>
    </w:p>
    <w:p w:rsidR="00E21BFC" w:rsidRPr="00E21BFC" w:rsidRDefault="00E21BFC" w:rsidP="00E21BFC">
      <w:pPr>
        <w:pStyle w:val="ListParagraph"/>
        <w:numPr>
          <w:ilvl w:val="0"/>
          <w:numId w:val="3"/>
        </w:numPr>
        <w:jc w:val="both"/>
        <w:rPr>
          <w:sz w:val="24"/>
          <w:u w:val="single"/>
        </w:rPr>
      </w:pPr>
      <w:r w:rsidRPr="00E21BFC">
        <w:rPr>
          <w:sz w:val="24"/>
        </w:rPr>
        <w:t xml:space="preserve">Τα ρήματα που αρχίζουν από </w:t>
      </w:r>
      <w:r w:rsidRPr="00E21BFC">
        <w:rPr>
          <w:b/>
          <w:sz w:val="24"/>
        </w:rPr>
        <w:t>ῥ</w:t>
      </w:r>
      <w:r>
        <w:rPr>
          <w:b/>
          <w:sz w:val="24"/>
        </w:rPr>
        <w:t xml:space="preserve"> </w:t>
      </w:r>
      <w:r w:rsidRPr="00E21BFC">
        <w:rPr>
          <w:sz w:val="24"/>
          <w:u w:val="single"/>
        </w:rPr>
        <w:t xml:space="preserve">παίρνουν ένα -ἐ- ως συλλαβική αύξηση και διπλασιάζουν το ρ </w:t>
      </w:r>
    </w:p>
    <w:p w:rsidR="00E21BFC" w:rsidRPr="00E21BFC" w:rsidRDefault="00E21BFC" w:rsidP="00E21BFC">
      <w:pPr>
        <w:jc w:val="both"/>
        <w:rPr>
          <w:sz w:val="24"/>
        </w:rPr>
      </w:pPr>
      <w:r w:rsidRPr="00E21BFC">
        <w:rPr>
          <w:sz w:val="24"/>
        </w:rPr>
        <w:t xml:space="preserve">π.χ.  </w:t>
      </w:r>
      <w:r w:rsidRPr="00E21BFC">
        <w:rPr>
          <w:b/>
          <w:sz w:val="24"/>
        </w:rPr>
        <w:t>ῥ</w:t>
      </w:r>
      <w:r w:rsidRPr="00E21BFC">
        <w:rPr>
          <w:sz w:val="24"/>
        </w:rPr>
        <w:t xml:space="preserve">ίπτω &gt; </w:t>
      </w:r>
      <w:r w:rsidRPr="00E21BFC">
        <w:rPr>
          <w:b/>
          <w:sz w:val="24"/>
        </w:rPr>
        <w:t>ἔρ-ρ</w:t>
      </w:r>
      <w:r w:rsidRPr="00E21BFC">
        <w:rPr>
          <w:sz w:val="24"/>
        </w:rPr>
        <w:t>ι-φ-α</w:t>
      </w:r>
    </w:p>
    <w:p w:rsidR="00E21BFC" w:rsidRPr="00E21BFC" w:rsidRDefault="00E21BFC" w:rsidP="00E21BFC">
      <w:pPr>
        <w:jc w:val="both"/>
        <w:rPr>
          <w:b/>
          <w:sz w:val="24"/>
        </w:rPr>
      </w:pPr>
      <w:r w:rsidRPr="00E21BFC">
        <w:rPr>
          <w:b/>
          <w:sz w:val="24"/>
        </w:rPr>
        <w:lastRenderedPageBreak/>
        <w:t xml:space="preserve">Γ) </w:t>
      </w:r>
      <w:r w:rsidRPr="00E21BFC">
        <w:rPr>
          <w:b/>
          <w:sz w:val="24"/>
          <w:u w:val="single"/>
        </w:rPr>
        <w:t>Χρονική αύξηση</w:t>
      </w:r>
    </w:p>
    <w:p w:rsidR="00E21BFC" w:rsidRPr="00E21BFC" w:rsidRDefault="00E21BFC" w:rsidP="00E21BFC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1BFC">
        <w:rPr>
          <w:sz w:val="24"/>
        </w:rPr>
        <w:t>Όσα ρήματα αρχίζουν από φωνήεν,</w:t>
      </w:r>
      <w:r>
        <w:rPr>
          <w:sz w:val="24"/>
        </w:rPr>
        <w:t xml:space="preserve"> όπως </w:t>
      </w:r>
      <w:r w:rsidRPr="00E21BFC">
        <w:rPr>
          <w:sz w:val="24"/>
        </w:rPr>
        <w:t>στ</w:t>
      </w:r>
      <w:r>
        <w:rPr>
          <w:sz w:val="24"/>
        </w:rPr>
        <w:t>ον Παρατατικό και στον Αόριστο</w:t>
      </w:r>
    </w:p>
    <w:p w:rsidR="00E21BFC" w:rsidRPr="00E21BFC" w:rsidRDefault="00E21BFC" w:rsidP="00E21BFC">
      <w:pPr>
        <w:jc w:val="both"/>
        <w:rPr>
          <w:sz w:val="24"/>
        </w:rPr>
      </w:pPr>
      <w:r w:rsidRPr="00E21BFC">
        <w:rPr>
          <w:sz w:val="24"/>
        </w:rPr>
        <w:t xml:space="preserve"> π.χ. </w:t>
      </w:r>
      <w:r w:rsidRPr="00E21BFC">
        <w:rPr>
          <w:b/>
          <w:sz w:val="24"/>
        </w:rPr>
        <w:t>ἁ</w:t>
      </w:r>
      <w:r w:rsidRPr="00E21BFC">
        <w:rPr>
          <w:sz w:val="24"/>
        </w:rPr>
        <w:t xml:space="preserve">λιεύω &gt; </w:t>
      </w:r>
      <w:r w:rsidRPr="00E21BFC">
        <w:rPr>
          <w:b/>
          <w:sz w:val="24"/>
        </w:rPr>
        <w:t>ἡ</w:t>
      </w:r>
      <w:r w:rsidRPr="00E21BFC">
        <w:rPr>
          <w:sz w:val="24"/>
        </w:rPr>
        <w:t>-λίευ-κ-α</w:t>
      </w:r>
    </w:p>
    <w:p w:rsidR="00E21BFC" w:rsidRDefault="00E21BFC" w:rsidP="00E21BFC">
      <w:pPr>
        <w:jc w:val="both"/>
        <w:rPr>
          <w:sz w:val="24"/>
        </w:rPr>
      </w:pPr>
    </w:p>
    <w:p w:rsidR="00E21BFC" w:rsidRPr="00E21BFC" w:rsidRDefault="00E21BFC" w:rsidP="00E21BFC">
      <w:pPr>
        <w:jc w:val="both"/>
        <w:rPr>
          <w:sz w:val="24"/>
        </w:rPr>
      </w:pPr>
      <w:r w:rsidRPr="00E21BFC">
        <w:rPr>
          <w:sz w:val="24"/>
        </w:rPr>
        <w:t>Ο αναδιπλασιασμός στα σύνθετα και παρασύνθετα με πρόθεση</w:t>
      </w:r>
    </w:p>
    <w:p w:rsidR="00E21BFC" w:rsidRPr="00E21BFC" w:rsidRDefault="00E21BFC" w:rsidP="00E21BFC">
      <w:pPr>
        <w:jc w:val="both"/>
        <w:rPr>
          <w:sz w:val="24"/>
        </w:rPr>
      </w:pPr>
      <w:r w:rsidRPr="00E21BFC">
        <w:rPr>
          <w:b/>
          <w:sz w:val="24"/>
          <w:u w:val="single"/>
        </w:rPr>
        <w:t>Στα ρήματα που είναι σύνθετα με πρόθεση ο αναδιπλασιασμός μπαίνει μετά την πρόθεση</w:t>
      </w:r>
    </w:p>
    <w:p w:rsidR="00E21BFC" w:rsidRDefault="00E21BFC" w:rsidP="00E21BFC">
      <w:pPr>
        <w:jc w:val="both"/>
        <w:rPr>
          <w:sz w:val="24"/>
        </w:rPr>
      </w:pPr>
      <w:r w:rsidRPr="00E21BFC">
        <w:rPr>
          <w:sz w:val="24"/>
        </w:rPr>
        <w:t>π.χ. ἀπο-</w:t>
      </w:r>
      <w:r w:rsidRPr="00E21BFC">
        <w:rPr>
          <w:b/>
          <w:sz w:val="24"/>
        </w:rPr>
        <w:t>γ</w:t>
      </w:r>
      <w:r w:rsidRPr="00E21BFC">
        <w:rPr>
          <w:sz w:val="24"/>
        </w:rPr>
        <w:t>ράφω &gt; ἀπο-</w:t>
      </w:r>
      <w:r w:rsidRPr="00E21BFC">
        <w:rPr>
          <w:b/>
          <w:sz w:val="24"/>
        </w:rPr>
        <w:t>γέ</w:t>
      </w:r>
      <w:r w:rsidRPr="00E21BFC">
        <w:rPr>
          <w:sz w:val="24"/>
        </w:rPr>
        <w:t>-γραφα, συν-</w:t>
      </w:r>
      <w:r w:rsidRPr="00E21BFC">
        <w:rPr>
          <w:b/>
          <w:sz w:val="24"/>
        </w:rPr>
        <w:t>οι</w:t>
      </w:r>
      <w:r w:rsidRPr="00E21BFC">
        <w:rPr>
          <w:sz w:val="24"/>
        </w:rPr>
        <w:t>κῶ &gt; συν-</w:t>
      </w:r>
      <w:r w:rsidRPr="00E21BFC">
        <w:rPr>
          <w:b/>
          <w:sz w:val="24"/>
        </w:rPr>
        <w:t>ῴ</w:t>
      </w:r>
      <w:r w:rsidRPr="00E21BFC">
        <w:rPr>
          <w:sz w:val="24"/>
        </w:rPr>
        <w:t>κηκα</w:t>
      </w:r>
    </w:p>
    <w:p w:rsidR="00511518" w:rsidRDefault="00511518" w:rsidP="00E21BFC">
      <w:pPr>
        <w:jc w:val="both"/>
        <w:rPr>
          <w:sz w:val="24"/>
        </w:rPr>
      </w:pPr>
    </w:p>
    <w:p w:rsidR="00511518" w:rsidRDefault="00511518" w:rsidP="00E21BFC">
      <w:pPr>
        <w:jc w:val="both"/>
        <w:rPr>
          <w:sz w:val="24"/>
        </w:rPr>
      </w:pPr>
    </w:p>
    <w:p w:rsidR="00511518" w:rsidRPr="00511518" w:rsidRDefault="00511518" w:rsidP="00511518">
      <w:pPr>
        <w:jc w:val="center"/>
        <w:rPr>
          <w:b/>
          <w:sz w:val="28"/>
          <w:u w:val="single"/>
        </w:rPr>
      </w:pPr>
      <w:r w:rsidRPr="00511518">
        <w:rPr>
          <w:b/>
          <w:sz w:val="28"/>
          <w:u w:val="single"/>
        </w:rPr>
        <w:t>Υπερσυντέλικος</w:t>
      </w:r>
    </w:p>
    <w:p w:rsidR="00511518" w:rsidRDefault="00511518" w:rsidP="00511518">
      <w:pPr>
        <w:jc w:val="both"/>
        <w:rPr>
          <w:sz w:val="24"/>
        </w:rPr>
      </w:pPr>
      <w:r>
        <w:rPr>
          <w:sz w:val="24"/>
        </w:rPr>
        <w:t>Στον Υπερσυντέλικο ισχύουν οι ίδιοι κανόνες με τον Παρακείμενο μόνο που στην αρχή βάζουμε την αύξηση –ε και τις καταλήξεις του Υπερσυντελίκου</w:t>
      </w:r>
    </w:p>
    <w:tbl>
      <w:tblPr>
        <w:tblW w:w="0" w:type="auto"/>
        <w:tblInd w:w="1063" w:type="dxa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1101"/>
        <w:gridCol w:w="2268"/>
        <w:gridCol w:w="1275"/>
        <w:gridCol w:w="1560"/>
      </w:tblGrid>
      <w:tr w:rsidR="00511518" w:rsidRPr="00511518" w:rsidTr="005115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αύξηση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αναδιπλασιαμός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θέμα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κατάληξη</w:t>
            </w:r>
          </w:p>
        </w:tc>
      </w:tr>
      <w:tr w:rsidR="00511518" w:rsidRPr="00511518" w:rsidTr="005115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l-GR"/>
              </w:rPr>
              <w:t>ἐ-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λε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λύ-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511518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lang w:eastAsia="el-GR"/>
              </w:rPr>
              <w:t>-κειν</w:t>
            </w:r>
          </w:p>
        </w:tc>
      </w:tr>
    </w:tbl>
    <w:tbl>
      <w:tblPr>
        <w:tblpPr w:leftFromText="180" w:rightFromText="180" w:vertAnchor="text" w:horzAnchor="margin" w:tblpXSpec="center" w:tblpY="275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102"/>
      </w:tblGrid>
      <w:tr w:rsidR="00511518" w:rsidRPr="00511518" w:rsidTr="00511518">
        <w:tc>
          <w:tcPr>
            <w:tcW w:w="4266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4"/>
                <w:szCs w:val="32"/>
                <w:shd w:val="clear" w:color="auto" w:fill="FFFFFF"/>
                <w:lang w:eastAsia="el-GR"/>
              </w:rPr>
              <w:t>ΥΠΕΡΣΥΝΤΕΛΙΚΟΣ</w:t>
            </w:r>
          </w:p>
        </w:tc>
      </w:tr>
      <w:tr w:rsidR="00511518" w:rsidRPr="00511518" w:rsidTr="00511518">
        <w:trPr>
          <w:gridAfter w:val="1"/>
          <w:wAfter w:w="102" w:type="dxa"/>
        </w:trPr>
        <w:tc>
          <w:tcPr>
            <w:tcW w:w="416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ἐ-λε-λύ-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ειν</w:t>
            </w:r>
          </w:p>
        </w:tc>
      </w:tr>
      <w:tr w:rsidR="00511518" w:rsidRPr="00511518" w:rsidTr="00511518">
        <w:trPr>
          <w:gridAfter w:val="1"/>
          <w:wAfter w:w="102" w:type="dxa"/>
        </w:trPr>
        <w:tc>
          <w:tcPr>
            <w:tcW w:w="416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ἐ-λε-λύ-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εις</w:t>
            </w:r>
          </w:p>
        </w:tc>
      </w:tr>
      <w:tr w:rsidR="00511518" w:rsidRPr="00511518" w:rsidTr="00511518">
        <w:trPr>
          <w:gridAfter w:val="1"/>
          <w:wAfter w:w="102" w:type="dxa"/>
        </w:trPr>
        <w:tc>
          <w:tcPr>
            <w:tcW w:w="416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ἐ-λε-λύ-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ει</w:t>
            </w:r>
          </w:p>
        </w:tc>
      </w:tr>
      <w:tr w:rsidR="00511518" w:rsidRPr="00511518" w:rsidTr="00511518">
        <w:trPr>
          <w:gridAfter w:val="1"/>
          <w:wAfter w:w="102" w:type="dxa"/>
        </w:trPr>
        <w:tc>
          <w:tcPr>
            <w:tcW w:w="416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ἐ-λε-λύ-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εμεν</w:t>
            </w:r>
          </w:p>
        </w:tc>
      </w:tr>
      <w:tr w:rsidR="00511518" w:rsidRPr="00511518" w:rsidTr="00511518">
        <w:trPr>
          <w:gridAfter w:val="1"/>
          <w:wAfter w:w="102" w:type="dxa"/>
        </w:trPr>
        <w:tc>
          <w:tcPr>
            <w:tcW w:w="416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ἐ-λε-λύ-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ετε</w:t>
            </w:r>
          </w:p>
        </w:tc>
      </w:tr>
      <w:tr w:rsidR="00511518" w:rsidRPr="00511518" w:rsidTr="00511518">
        <w:trPr>
          <w:gridAfter w:val="1"/>
          <w:wAfter w:w="102" w:type="dxa"/>
        </w:trPr>
        <w:tc>
          <w:tcPr>
            <w:tcW w:w="416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11518" w:rsidRPr="00511518" w:rsidRDefault="00511518" w:rsidP="0051151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el-GR"/>
              </w:rPr>
            </w:pP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ἐ-λε-λύ-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κ</w:t>
            </w:r>
            <w:r w:rsidRPr="00511518">
              <w:rPr>
                <w:rFonts w:ascii="Palatino Linotype" w:eastAsia="Times New Roman" w:hAnsi="Palatino Linotype" w:cs="Helvetica"/>
                <w:color w:val="333333"/>
                <w:sz w:val="28"/>
                <w:szCs w:val="36"/>
                <w:shd w:val="clear" w:color="auto" w:fill="FFFFFF"/>
                <w:lang w:eastAsia="el-GR"/>
              </w:rPr>
              <w:t>-</w:t>
            </w:r>
            <w:r w:rsidRPr="00511518">
              <w:rPr>
                <w:rFonts w:ascii="Palatino Linotype" w:eastAsia="Times New Roman" w:hAnsi="Palatino Linotype" w:cs="Helvetica"/>
                <w:b/>
                <w:bCs/>
                <w:color w:val="333333"/>
                <w:sz w:val="28"/>
                <w:szCs w:val="36"/>
                <w:shd w:val="clear" w:color="auto" w:fill="FFFFFF"/>
                <w:lang w:eastAsia="el-GR"/>
              </w:rPr>
              <w:t>εσαν</w:t>
            </w:r>
          </w:p>
        </w:tc>
      </w:tr>
    </w:tbl>
    <w:p w:rsidR="00511518" w:rsidRPr="00511518" w:rsidRDefault="00511518" w:rsidP="00511518">
      <w:pPr>
        <w:jc w:val="both"/>
        <w:rPr>
          <w:sz w:val="24"/>
        </w:rPr>
      </w:pPr>
    </w:p>
    <w:sectPr w:rsidR="00511518" w:rsidRPr="00511518" w:rsidSect="007A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953"/>
    <w:multiLevelType w:val="hybridMultilevel"/>
    <w:tmpl w:val="4B58E8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77CFD"/>
    <w:multiLevelType w:val="hybridMultilevel"/>
    <w:tmpl w:val="95F08D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C67BF"/>
    <w:multiLevelType w:val="hybridMultilevel"/>
    <w:tmpl w:val="D5FA8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00"/>
    <w:rsid w:val="002E47DC"/>
    <w:rsid w:val="004079DD"/>
    <w:rsid w:val="004E4400"/>
    <w:rsid w:val="005028C3"/>
    <w:rsid w:val="00511518"/>
    <w:rsid w:val="005D4DAE"/>
    <w:rsid w:val="006653F3"/>
    <w:rsid w:val="006D1142"/>
    <w:rsid w:val="0070659E"/>
    <w:rsid w:val="007A5D34"/>
    <w:rsid w:val="007E60E9"/>
    <w:rsid w:val="009B3EB9"/>
    <w:rsid w:val="00C6210B"/>
    <w:rsid w:val="00D9286F"/>
    <w:rsid w:val="00E2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57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50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1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51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Liakou Walsh</dc:creator>
  <cp:lastModifiedBy>Maria Liakou Walsh</cp:lastModifiedBy>
  <cp:revision>2</cp:revision>
  <dcterms:created xsi:type="dcterms:W3CDTF">2021-09-22T18:36:00Z</dcterms:created>
  <dcterms:modified xsi:type="dcterms:W3CDTF">2021-09-22T19:00:00Z</dcterms:modified>
</cp:coreProperties>
</file>