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DF74D" w14:textId="77777777" w:rsidR="00CA3BD7" w:rsidRPr="00A04E85" w:rsidRDefault="004A1A53" w:rsidP="00A04E85">
      <w:pPr>
        <w:jc w:val="center"/>
        <w:rPr>
          <w:b/>
          <w:sz w:val="28"/>
          <w:szCs w:val="28"/>
        </w:rPr>
      </w:pPr>
      <w:r w:rsidRPr="00A04E85">
        <w:rPr>
          <w:b/>
          <w:sz w:val="28"/>
          <w:szCs w:val="28"/>
        </w:rPr>
        <w:t>ΡΑΨΩΔΙΑ ι`: ΣΤΙΧΟΙ 240 – 512</w:t>
      </w:r>
    </w:p>
    <w:p w14:paraId="40E51E83" w14:textId="77777777" w:rsidR="004A1A53" w:rsidRPr="00A04E85" w:rsidRDefault="004A1A53" w:rsidP="00A04E85">
      <w:pPr>
        <w:jc w:val="center"/>
        <w:rPr>
          <w:b/>
          <w:sz w:val="24"/>
          <w:szCs w:val="24"/>
        </w:rPr>
      </w:pPr>
      <w:r w:rsidRPr="00A04E85">
        <w:rPr>
          <w:b/>
          <w:sz w:val="24"/>
          <w:szCs w:val="24"/>
        </w:rPr>
        <w:t>ΝΟΗΜΑΤΙΚΗ ΠΡΟΣΕΓΓΙΣΗ ΚΑΙ ΧΩΡΙΣΜΟΣ ΣΕ ΕΝΟΤΗΤΕΣ</w:t>
      </w:r>
    </w:p>
    <w:p w14:paraId="30D063C1" w14:textId="77777777" w:rsidR="002B5C9F" w:rsidRPr="00A04E85" w:rsidRDefault="002B5C9F" w:rsidP="00A04E85">
      <w:pPr>
        <w:jc w:val="center"/>
        <w:rPr>
          <w:b/>
        </w:rPr>
      </w:pPr>
      <w:r w:rsidRPr="00A04E85">
        <w:rPr>
          <w:b/>
        </w:rPr>
        <w:t>1</w:t>
      </w:r>
      <w:r w:rsidRPr="00A04E85">
        <w:rPr>
          <w:b/>
          <w:vertAlign w:val="superscript"/>
        </w:rPr>
        <w:t>Η</w:t>
      </w:r>
      <w:r w:rsidRPr="00A04E85">
        <w:rPr>
          <w:b/>
        </w:rPr>
        <w:t xml:space="preserve"> ΕΝΟΤΗΤΑ: ΣΤΙΧΟΙ 240 – 270: Ο ΟΔΥΣΣΕΑΣ ΜΕ ΤΟΥΣ ΣΥΝΤΡΟΦΟΥΣ ΤΟΥ ΣΤΗ ΣΠΗΛΙΑ ΚΑΙ Η ΕΜΦΑΝΙΣΗ ΤΟΥ ΚΥΚΛΩΠΑ</w:t>
      </w:r>
    </w:p>
    <w:p w14:paraId="458FA6A0" w14:textId="77777777" w:rsidR="002B5C9F" w:rsidRDefault="002B5C9F">
      <w:r>
        <w:tab/>
      </w:r>
      <w:r>
        <w:tab/>
        <w:t>Ο Οδυσσέας συνεχίζει την αφήγηση των περιπετειών του στον βασιλιά Αλκίνοο. Μπαίνοντας μαζί με τους δώδεκα συντρόφους του στη σπηλιά του Κύκλωπα αντικρίζει μια εικόνα τυροκομείου με πανέρια από καλάμια για να στραγγίζουν τα τυριά και πρόβατα ταξινομημένα κατά είδος και ηλικία. Είναι φανερό ότι ο χώρος ανήκει σε κάποιον που ασχολείται με την κτηνοτροφία. Παρά τις ικεσίες των συντρόφων</w:t>
      </w:r>
      <w:r w:rsidR="001A0B3D">
        <w:t>,</w:t>
      </w:r>
      <w:r>
        <w:t xml:space="preserve"> που προτείνουν να πάρουν από τη σπηλιά τις απαραίτητες προμήθειες για τη συνέχιση του ταξιδιού</w:t>
      </w:r>
      <w:r w:rsidR="00A04E85">
        <w:t xml:space="preserve"> και να φύγουν αμέσως, ο Οδυσσέας θέλει να παραμείνει για να γνωρίσει τον ένοικο, αποδεικνύοντας έτσι τη δίψα του για γνώση και καινούριες ανακαλύψεις. Λίγο αργότερα θα μετανιώσει πικρά για την απόφασή του, καθώς ο τρομακτικός Κύκλωπας μπαίνει στη σπηλιά. Διαθέτει τεράστια σωματική δύναμη, αφού κουβαλάει ένα μεγάλο φορτίο με ξύλα που αποθέτει με πάταγο στο έδαφος. Βάζει μέσα τα πρόβατα που είχαν πάει για βοσκή, φράζει την είσοδο με έναν πελώριο λίθο και αρχίζει το άρμεγμα. Ο φόβος κάνει τον Οδυσσέα και τους συντρόφους να υποχωρήσουν στο βάθος.  </w:t>
      </w:r>
    </w:p>
    <w:p w14:paraId="32F814DA" w14:textId="77777777" w:rsidR="00A04E85" w:rsidRPr="00057E45" w:rsidRDefault="00A04E85" w:rsidP="00057E45">
      <w:pPr>
        <w:jc w:val="center"/>
        <w:rPr>
          <w:b/>
        </w:rPr>
      </w:pPr>
      <w:r w:rsidRPr="00057E45">
        <w:rPr>
          <w:b/>
        </w:rPr>
        <w:t>2</w:t>
      </w:r>
      <w:r w:rsidRPr="00057E45">
        <w:rPr>
          <w:b/>
          <w:vertAlign w:val="superscript"/>
        </w:rPr>
        <w:t>Η</w:t>
      </w:r>
      <w:r w:rsidRPr="00057E45">
        <w:rPr>
          <w:b/>
        </w:rPr>
        <w:t xml:space="preserve"> ΕΝΟΤΗΤΑ: ΣΤΙΧΟΙ </w:t>
      </w:r>
      <w:r w:rsidR="00057E45" w:rsidRPr="00057E45">
        <w:rPr>
          <w:b/>
        </w:rPr>
        <w:t>276 – 316: Ο ΠΡΩΤΟΣ ΔΙΑΛΟΓΟΣ ΚΥΚΛΩΠΑ ΚΑΙ ΟΔΥΣΣΕΑ</w:t>
      </w:r>
    </w:p>
    <w:p w14:paraId="7244C908" w14:textId="77777777" w:rsidR="00057E45" w:rsidRDefault="00057E45">
      <w:r>
        <w:tab/>
      </w:r>
      <w:r>
        <w:tab/>
        <w:t>Ανάβοντας φωτιά ο Κύκλωπας</w:t>
      </w:r>
      <w:r w:rsidR="001A0B3D">
        <w:t>,</w:t>
      </w:r>
      <w:r>
        <w:t xml:space="preserve"> αντιλαμβάνεται με το μοναδικό του μάτι τους ξένους και αμέσως τους ρωτά ποιοι είναι, από πού έρχονται και αν είναι έμποροι ή ληστές. Τότε ο Οδυσσέας, δαμάζοντας τον φόβο του, αποκαλύπτει ότι είναι Αχαιοί περιπλανώμενοι και βασανισμένοι, επικαλείται τους ιερούς θεσμούς της φιλοξενίας και της ικεσίας και υπενθυμίζει στην τρομακτική μορφή μπροστά του ότι ο Δίας προστατεύει τους ξένους. Η απάντηση δεν είναι αυτή που θα ήθελε. Στους στίχους 300 – 305 ο Κύκλωπας τον αποκαλεί ανόητο και δηλώνει ότι αδιαφορεί για τον Δία, ενώ καυχιέται ότι η δύναμή του</w:t>
      </w:r>
      <w:r w:rsidR="00CB2B4C">
        <w:t xml:space="preserve"> είναι ανώτερη από εκείνη των θεών. Είναι φανερό ότι διαπράττει ύβρι</w:t>
      </w:r>
      <w:r w:rsidR="001A0B3D">
        <w:t>,</w:t>
      </w:r>
      <w:r w:rsidR="00CB2B4C">
        <w:t xml:space="preserve"> αφού ξεπερνά το μέτρο και φέρεται αλαζονικά συγκρινόμενος με ανώτερες δυνάμεις. Γι’ αυτό και η τιμωρία του, όπως θα δούμε, δεν θα αργήσει. Πονηρός καθώς είναι, ρωτά τον Οδυσσέα πού είναι αραγμένο το καράβι του, αλλά ο ήρωάς μας αντιλαμβάνεται αμέσως την απάτη και απαντά ότι ναυάγησε στο πέλαγος. Οι μόνοι τάχα που σώθηκαν είναι αυτοί που βλέπει μπροστά του. Με αυτό το ψέμα ο Οδυσσέας θέλει να προστατέψει και το καράβι αλλά και τους υπόλοιπους συντρόφους που περιμένουν την επιστροφή του.</w:t>
      </w:r>
    </w:p>
    <w:p w14:paraId="53E12FF1" w14:textId="77777777" w:rsidR="00CB2B4C" w:rsidRPr="006646A3" w:rsidRDefault="00CB2B4C" w:rsidP="006646A3">
      <w:pPr>
        <w:jc w:val="center"/>
        <w:rPr>
          <w:b/>
        </w:rPr>
      </w:pPr>
      <w:r w:rsidRPr="006646A3">
        <w:rPr>
          <w:b/>
        </w:rPr>
        <w:t>3</w:t>
      </w:r>
      <w:r w:rsidRPr="006646A3">
        <w:rPr>
          <w:b/>
          <w:vertAlign w:val="superscript"/>
        </w:rPr>
        <w:t>Η</w:t>
      </w:r>
      <w:r w:rsidRPr="006646A3">
        <w:rPr>
          <w:b/>
        </w:rPr>
        <w:t xml:space="preserve"> ΕΝΟΤΗΤΑ: ΣΤΙΧΟΙ 318 – 330: Η ΣΚΗΝΗ ΤΗΣ ΑΝΘΡΩΠΟΦΑΓΙΑΣ</w:t>
      </w:r>
    </w:p>
    <w:p w14:paraId="00F90A18" w14:textId="77777777" w:rsidR="00CB2B4C" w:rsidRDefault="00CB2B4C">
      <w:r>
        <w:tab/>
      </w:r>
      <w:r>
        <w:tab/>
        <w:t>Ακολουθεί μια σκηνή απόλυτης φρίκης</w:t>
      </w:r>
      <w:r w:rsidR="006646A3">
        <w:t xml:space="preserve"> και θηριωδίας</w:t>
      </w:r>
      <w:r>
        <w:t xml:space="preserve">. Ο Κύκλωπας αρπάζει δύο συντρόφους, τους χτυπά στο έδαφος σκοτώνοντάς τους, διαμελίζει τα κορμιά τους και μετά τους καταβροχθίζει. </w:t>
      </w:r>
      <w:r w:rsidR="006646A3">
        <w:t xml:space="preserve">Οι εγκλωβισμένοι δεν μπορούν να κάνουν τίποτε άλλο παρά μόνο να θρηνούν και να προσεύχονται στο Δία. Στο μεταξύ ο χορτασμένος Κύκλωπας πέφτει να κοιμηθεί ανάμεσα στα πρόβατά του. </w:t>
      </w:r>
    </w:p>
    <w:p w14:paraId="6D04F084" w14:textId="77777777" w:rsidR="006646A3" w:rsidRPr="00A9363B" w:rsidRDefault="006646A3" w:rsidP="00A9363B">
      <w:pPr>
        <w:jc w:val="center"/>
        <w:rPr>
          <w:b/>
        </w:rPr>
      </w:pPr>
      <w:r w:rsidRPr="00A9363B">
        <w:rPr>
          <w:b/>
        </w:rPr>
        <w:t>4</w:t>
      </w:r>
      <w:r w:rsidRPr="00A9363B">
        <w:rPr>
          <w:b/>
          <w:vertAlign w:val="superscript"/>
        </w:rPr>
        <w:t>Η</w:t>
      </w:r>
      <w:r w:rsidRPr="00A9363B">
        <w:rPr>
          <w:b/>
        </w:rPr>
        <w:t xml:space="preserve"> ΕΝΟΤΗΤΑ: ΣΤΙΧΟΙ 331 – 344: ΟΙ ΣΚΕΨΕΙΣ ΤΟΥ ΟΔΥΣΣΕΑ ΚΑΙ Η ΑΝΑΧΩΡΗΣΗ ΤΟΥ ΚΥΚΛΩΠΑ</w:t>
      </w:r>
    </w:p>
    <w:p w14:paraId="718BE1D3" w14:textId="77777777" w:rsidR="006646A3" w:rsidRDefault="006646A3">
      <w:r>
        <w:tab/>
      </w:r>
      <w:r>
        <w:tab/>
        <w:t xml:space="preserve">Από το μυαλό του Οδυσσέα περνάει η σκέψη να σκοτώσει τον Κύκλωπα όσο αυτός κοιμάται. Η ενέργεια αυτή όμως, θα σήμαινε και τον δικό τους θάνατο αφού δεν υπήρχε τρόπος να μετακινηθεί ο τεράστιος λίθος που έφραζε την είσοδο. Αργά ή γρήγορα θα πέθαιναν όλοι σ’ εκείνη τη σπηλιά από την πείνα και τη δίψα. Ο Οδυσσέας επιλέγει μια στάση </w:t>
      </w:r>
      <w:r>
        <w:lastRenderedPageBreak/>
        <w:t>αναμονής παρά το γεγονός ότι το πρωινό ξύπνημα του Κύκλωπα συνοδεύεται με την απώλεια άλλων δύο συντρόφων.</w:t>
      </w:r>
      <w:r w:rsidR="00A9363B">
        <w:t xml:space="preserve"> Η τρομακτική μορφή του Πολύφημου βγαίνει από τη σπηλιά μαζί με τα πρόβατα που πάνε για βοσκή. Η είσοδος ασφαλίζεται ξανά.</w:t>
      </w:r>
      <w:r>
        <w:t xml:space="preserve"> </w:t>
      </w:r>
    </w:p>
    <w:p w14:paraId="1E635A5C" w14:textId="77777777" w:rsidR="00A9363B" w:rsidRPr="004F7E4E" w:rsidRDefault="00A9363B" w:rsidP="004F7E4E">
      <w:pPr>
        <w:jc w:val="center"/>
        <w:rPr>
          <w:b/>
        </w:rPr>
      </w:pPr>
      <w:r w:rsidRPr="004F7E4E">
        <w:rPr>
          <w:b/>
        </w:rPr>
        <w:t>4</w:t>
      </w:r>
      <w:r w:rsidRPr="004F7E4E">
        <w:rPr>
          <w:b/>
          <w:vertAlign w:val="superscript"/>
        </w:rPr>
        <w:t>Η</w:t>
      </w:r>
      <w:r w:rsidRPr="004F7E4E">
        <w:rPr>
          <w:b/>
        </w:rPr>
        <w:t xml:space="preserve"> ΕΝΟΤΗΤΑ: ΣΤΙΧΟΙ 350 – 444: ΤΟ ΣΧΕΔΙΟ ΤΗΣ ΣΩΤΗΡΙΑΣ ΚΑΙ Η ΤΥΦΛΩΣΗ ΤΟΥ ΚΥΚΛΩΠΑ</w:t>
      </w:r>
    </w:p>
    <w:p w14:paraId="648E34E4" w14:textId="77777777" w:rsidR="00A9363B" w:rsidRDefault="00A9363B">
      <w:r>
        <w:tab/>
      </w:r>
      <w:r>
        <w:tab/>
        <w:t>Όσο λείπει ο Κύκλωπας, ο πολυμήχανος Οδυσσέας καταστρώνει το σχέδιό του. Αρχικά ετοιμάζει έναν πάσσαλο κάνοντάς τον όσο πιο μυτερό γίνεται. Με το σούρουπο ο γίγαντας επιστρέφει και καταβροχθίζει άλλους δύο συντρόφους. Τότε ο βασιλιάς της Ιθάκης τον πλησιάζει και τον κερνάει κρασί</w:t>
      </w:r>
      <w:r w:rsidR="004F7E4E">
        <w:t xml:space="preserve">, από αυτό που θα πρόσφερε ως δώρο για τη φιλοξενία που θα συναντούσε στο νησί. Ο κουτοπόνηρος Κύκλωπας το απολαμβάνει, ζητά κι άλλο και υπόσχεται ψευδόμενος ανταπόδοση του δώρου. Θέλει όμως να μάθει και το όνομα του ξένου, που δεν σταματά να του γεμίζει την κούπα με προφανή στόχο να τον μεθύσει. Κι όταν φτάνει αυτή η στιγμή, ο Οδυσσέας τον </w:t>
      </w:r>
      <w:proofErr w:type="spellStart"/>
      <w:r w:rsidR="004F7E4E">
        <w:t>παραπλανεί</w:t>
      </w:r>
      <w:proofErr w:type="spellEnd"/>
      <w:r w:rsidR="004F7E4E">
        <w:t xml:space="preserve"> με ένα ψεύτικο όνομα. Λέγεται </w:t>
      </w:r>
      <w:proofErr w:type="spellStart"/>
      <w:r w:rsidR="004F7E4E">
        <w:t>Ούτις</w:t>
      </w:r>
      <w:proofErr w:type="spellEnd"/>
      <w:r w:rsidR="004F7E4E">
        <w:t xml:space="preserve"> (ου + τις, δηλαδή όχι κάποιος, δηλαδή κανένας). Λίγο πριν κοιμηθεί, ο Κύκλωπας αποκαλύπτει το δικό του δώρο φιλοξενίας. </w:t>
      </w:r>
      <w:r w:rsidR="000D6861">
        <w:t>Τον Ούτι θα τον φάει τελευταίο. Αλλά καθώς βρίσκεται σε λήθαργο από το πολύ φαγητό και το κρασί, ο Οδυσσέας πυρώνει τον πάσσαλο και βοηθούμενος από τους συντρόφους που απέμειναν τον μπήγει στο μάτι του Πολύφημου. Εκείνος ξυπνά ουρλιάζοντας από τον πόνο.</w:t>
      </w:r>
    </w:p>
    <w:p w14:paraId="3E8FF4E2" w14:textId="77777777" w:rsidR="000D6861" w:rsidRPr="00023ADD" w:rsidRDefault="00023ADD" w:rsidP="00023ADD">
      <w:pPr>
        <w:jc w:val="center"/>
        <w:rPr>
          <w:b/>
        </w:rPr>
      </w:pPr>
      <w:r w:rsidRPr="00023ADD">
        <w:rPr>
          <w:b/>
        </w:rPr>
        <w:t>5</w:t>
      </w:r>
      <w:r w:rsidRPr="00023ADD">
        <w:rPr>
          <w:b/>
          <w:vertAlign w:val="superscript"/>
        </w:rPr>
        <w:t>Η</w:t>
      </w:r>
      <w:r w:rsidRPr="00023ADD">
        <w:rPr>
          <w:b/>
        </w:rPr>
        <w:t xml:space="preserve"> ΕΝΟΤΗΤΑ: ΣΤΙΧΟΙ 445 – 459: Ο ΚΥΚΛΩΠΑΣ ΖΗΤΑΕΙ ΒΟΗΘΕΙΑ</w:t>
      </w:r>
    </w:p>
    <w:p w14:paraId="33B244B7" w14:textId="77777777" w:rsidR="00023ADD" w:rsidRDefault="00023ADD">
      <w:r>
        <w:tab/>
      </w:r>
      <w:r>
        <w:tab/>
        <w:t xml:space="preserve">Απελπισμένος με το κακό που του έτυχε, ο Πολύφημος καλεί σε βοήθεια τους άλλους Κύκλωπες, που μαζεύονται έξω από τη σπηλιά και τον ρωτούν τι έπαθε. Κι όταν αυτός απαντά ότι τον τύφλωσε ο </w:t>
      </w:r>
      <w:proofErr w:type="spellStart"/>
      <w:r>
        <w:t>Ούτις</w:t>
      </w:r>
      <w:proofErr w:type="spellEnd"/>
      <w:r>
        <w:t xml:space="preserve"> – Κανένας, εκείνοι τον παρατούν θεωρώντας ότι τρελάθηκε και τον καλούν να προσευχηθεί στον πατέρα του, τον </w:t>
      </w:r>
      <w:proofErr w:type="spellStart"/>
      <w:r>
        <w:t>Ποσειδώνα</w:t>
      </w:r>
      <w:proofErr w:type="spellEnd"/>
      <w:r>
        <w:t xml:space="preserve">. </w:t>
      </w:r>
    </w:p>
    <w:p w14:paraId="5902E650" w14:textId="77777777" w:rsidR="00023ADD" w:rsidRPr="00023ADD" w:rsidRDefault="00023ADD" w:rsidP="00023ADD">
      <w:pPr>
        <w:jc w:val="center"/>
        <w:rPr>
          <w:b/>
        </w:rPr>
      </w:pPr>
      <w:r w:rsidRPr="00023ADD">
        <w:rPr>
          <w:b/>
        </w:rPr>
        <w:t>6</w:t>
      </w:r>
      <w:r w:rsidRPr="00023ADD">
        <w:rPr>
          <w:b/>
          <w:vertAlign w:val="superscript"/>
        </w:rPr>
        <w:t>Η</w:t>
      </w:r>
      <w:r w:rsidRPr="00023ADD">
        <w:rPr>
          <w:b/>
        </w:rPr>
        <w:t xml:space="preserve"> ΕΝΟΤΗΤΑ: ΣΤΙΧΟΙ 460 – 512: Η ΕΞΟΔΟΣ ΑΠΟ ΤΗ ΣΠΗΛΙΑ</w:t>
      </w:r>
    </w:p>
    <w:p w14:paraId="5F4A6FFD" w14:textId="77777777" w:rsidR="00023ADD" w:rsidRDefault="00023ADD">
      <w:r>
        <w:tab/>
      </w:r>
      <w:r>
        <w:tab/>
        <w:t>Χαρούμενος ο Οδυσσέας για την εξέλιξη αυτή, ολοκληρώνει το σχέδιο της απόδρασης. Οι σύντροφοι δένονται κάτω από τα κριάρια και περιμένουν υπομονετικά. Όταν χάραξε η αυγή</w:t>
      </w:r>
      <w:r w:rsidR="00B7509C">
        <w:t>, ο τυφλός πλέον Κύκλωπας ανοίγει την είσοδο της σπηλιάς αλλά τη φράζει με το σώμα του για να μην δραπετεύσουν τα θύματά του. Κάθε πρόβατο που βγαίνει για βοσκή το επιθεωρεί ψηλαφώντας τη ράχη του, χωρίς να μπορεί να φανταστεί πως οι σύντροφοι του Οδυσσέα βρίσκονται δεμένοι στην κοιλιά. Τελευταίο θα έβγαινε το κριάρι στο οποίο ήταν δεμένος ο Οδυσσέας. Ο Κύκλωπας το σταματά και με μεγάλη τρυφερότητα του μιλάει και απορεί για την αργοπορία του. Αγνοεί φυσικά ότι αυτή οφείλεται στο βάρος που σηκώνει και πιστεύει ότι το ζώο θρηνεί για το πάθημα του αφεντικού του. Τελικά το αφήνει και αυτό να βγει έξω και γεμάτος θυμό υπόσχεται ότι θα εκδικη</w:t>
      </w:r>
      <w:r w:rsidR="00B40064">
        <w:t>θεί. Ο Οδυσσέας και οι σύντροφοί του</w:t>
      </w:r>
      <w:r w:rsidR="00B7509C">
        <w:t xml:space="preserve"> είναι ελεύθεροι.</w:t>
      </w:r>
    </w:p>
    <w:p w14:paraId="45B73073" w14:textId="77777777" w:rsidR="006E1B9F" w:rsidRPr="00262162" w:rsidRDefault="006E1B9F" w:rsidP="00262162">
      <w:pPr>
        <w:jc w:val="center"/>
        <w:rPr>
          <w:b/>
        </w:rPr>
      </w:pPr>
      <w:r w:rsidRPr="00262162">
        <w:rPr>
          <w:b/>
        </w:rPr>
        <w:t>ΣΧΟΛΙΑΣΜΟΣ ΤΗΣ ΣΚΗΝΗΣ</w:t>
      </w:r>
    </w:p>
    <w:p w14:paraId="1FCA8911" w14:textId="77777777" w:rsidR="006E1B9F" w:rsidRDefault="006E1B9F">
      <w:r>
        <w:tab/>
      </w:r>
      <w:r w:rsidR="001C097F" w:rsidRPr="00262162">
        <w:rPr>
          <w:b/>
        </w:rPr>
        <w:t>Ο Κύκλωπας</w:t>
      </w:r>
      <w:r w:rsidR="001C097F">
        <w:t>: Η τερατώδης σωματική διάπλαση και η μυϊκή δύναμη συνδυάζονται με την περιορισμένη νοημοσύνη, την κουτοπονηριά, την αγριότητα, την απάνθρωπη συμπεριφορά και τον κανιβαλισμό. Όλη του η τρυφερότητα εξαντλείται στα ζώα. Στους στίχους 300 – 304 διαπράττει ύβρι, προσβάλλει τους θεούς προκαλώντας την οργή τους (</w:t>
      </w:r>
      <w:proofErr w:type="spellStart"/>
      <w:r w:rsidR="001C097F">
        <w:t>νέμεσις</w:t>
      </w:r>
      <w:proofErr w:type="spellEnd"/>
      <w:r w:rsidR="001C097F">
        <w:t>) και η αναπόφευκτη τιμωρία (</w:t>
      </w:r>
      <w:proofErr w:type="spellStart"/>
      <w:r w:rsidR="001C097F">
        <w:t>τίσις</w:t>
      </w:r>
      <w:proofErr w:type="spellEnd"/>
      <w:r w:rsidR="001C097F">
        <w:t>) θα έρθει από το χέρι του Οδυσσέα. Όλα τα παραπάνω, αλλά και η απουσία σεβασμού στη φιλοξενία και στην ικεσία, αναδεικνύουν τον Κύκλωπα ως σύμβολο της πρωτόγονης ζωής που δεν έχει γνωρίσει τον πολιτισμό και τις αξίες που βοηθούν τους ανθρώπους να συμβιώνουν αρμονικά.</w:t>
      </w:r>
    </w:p>
    <w:p w14:paraId="37F90A1F" w14:textId="77777777" w:rsidR="001C097F" w:rsidRDefault="00A75F13">
      <w:r w:rsidRPr="00262162">
        <w:rPr>
          <w:b/>
        </w:rPr>
        <w:lastRenderedPageBreak/>
        <w:t>Ο Οδυσσέας</w:t>
      </w:r>
      <w:r>
        <w:t xml:space="preserve">: </w:t>
      </w:r>
      <w:r w:rsidR="00262162">
        <w:t>Η λανθασμένη επιμονή</w:t>
      </w:r>
      <w:r>
        <w:t xml:space="preserve"> του να γνωρίσει τους κατοίκους του νησιού παρά τις αντιρρήσεις των συντρόφων του, οφείλεται στη δίψα του πολιτισμένου ανθρώπου για γνώση και εμπειρίες. Ο ήρωάς μας εκπροσωπεί έναν κόσμο με αρχές και αξίες, είναι ευσεβής και ευγενής. Όταν όμως συνειδητοποιεί το σφάλμα του, επιστρατεύει άλλες αρετές. Φέρεται έξυπνα όταν αποκρύπτει την αλήθεια για το καράβι του και αντιλαμβάνεται εύκολα την παγίδα που του στήνει ο Κύκλωπας. </w:t>
      </w:r>
      <w:r w:rsidR="00262162">
        <w:t>Λ</w:t>
      </w:r>
      <w:r>
        <w:t xml:space="preserve">ειτουργεί με ψυχραιμία και μεθοδικότητα όταν καταστρώνει το σχέδιο απόδρασης. Γίνεται ο υπεύθυνος ηγέτης που φροντίζει για τους συντρόφους του. Αποδεικνύει τον χαρακτηρισμό «πολύτροπος» μέσα από την ικανότητά του να πλάθει </w:t>
      </w:r>
      <w:proofErr w:type="spellStart"/>
      <w:r>
        <w:t>δόλους</w:t>
      </w:r>
      <w:proofErr w:type="spellEnd"/>
      <w:r w:rsidR="00262162">
        <w:t>, όπως το κέρασμα του Κύκλωπα για να τον μεθύσει, το όνομα «</w:t>
      </w:r>
      <w:proofErr w:type="spellStart"/>
      <w:r w:rsidR="00262162">
        <w:t>Ούτις</w:t>
      </w:r>
      <w:proofErr w:type="spellEnd"/>
      <w:r w:rsidR="00262162">
        <w:t>» και το δέσιμο των συντρόφων κάτω από τα κριάρια. Δείχνει τέλος οξυδέρκεια, προνοητικότητα</w:t>
      </w:r>
      <w:r w:rsidR="00E51221">
        <w:t>, τεχνικές δεξιότητες</w:t>
      </w:r>
      <w:r w:rsidR="00262162">
        <w:t xml:space="preserve"> και εμπειρία στη διαχείριση δύσκολων καταστάσεων.</w:t>
      </w:r>
    </w:p>
    <w:p w14:paraId="680622E6" w14:textId="77777777" w:rsidR="00262162" w:rsidRDefault="00262162">
      <w:r w:rsidRPr="00E51221">
        <w:rPr>
          <w:b/>
        </w:rPr>
        <w:t>Ο</w:t>
      </w:r>
      <w:r>
        <w:t xml:space="preserve"> </w:t>
      </w:r>
      <w:r w:rsidRPr="00E51221">
        <w:rPr>
          <w:b/>
        </w:rPr>
        <w:t>συμβολισμός της σύγκρουσης Κύκλωπα – Οδυσσέα</w:t>
      </w:r>
      <w:r>
        <w:t xml:space="preserve">: Αξίζει να επισημάνουμε ότι στη σκηνή αυτή συγκρούστηκαν όχι μόνο δύο πρόσωπα αλλά δύο ολόκληροι κόσμοι. Στη μια πλευρά βρέθηκε ο πρωτογονισμός, η βία και η σκληρότητα, ενώ στην άλλη ένας καινούριος κόσμος που στηρίζεται στη λογική σκέψη, στο πάθος </w:t>
      </w:r>
      <w:r w:rsidR="00CD2B84">
        <w:t>για γνώση</w:t>
      </w:r>
      <w:r>
        <w:t>, στις αξίες</w:t>
      </w:r>
      <w:r w:rsidR="00E51221">
        <w:t xml:space="preserve"> και στον πολιτισμό. Το μυαλό και το ήθος νίκησαν τελικά την ωμή μυϊκή δύναμη και η πρόοδος του ανθρώπου επικράτησε της οπισθοδρόμησης.</w:t>
      </w:r>
      <w:r w:rsidR="006B3552">
        <w:t xml:space="preserve"> Στο παρακάτω πίνακα βλέπουμε σχηματικά όλα τα προηγούμενα:</w:t>
      </w:r>
    </w:p>
    <w:tbl>
      <w:tblPr>
        <w:tblStyle w:val="-2"/>
        <w:tblW w:w="0" w:type="auto"/>
        <w:tblLook w:val="04A0" w:firstRow="1" w:lastRow="0" w:firstColumn="1" w:lastColumn="0" w:noHBand="0" w:noVBand="1"/>
      </w:tblPr>
      <w:tblGrid>
        <w:gridCol w:w="5636"/>
        <w:gridCol w:w="5636"/>
      </w:tblGrid>
      <w:tr w:rsidR="006B3552" w:rsidRPr="00AB5561" w14:paraId="77BDB5F9" w14:textId="77777777" w:rsidTr="00A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4E75B103" w14:textId="77777777" w:rsidR="006B3552" w:rsidRPr="00AB5561" w:rsidRDefault="006B3552">
            <w:pPr>
              <w:ind w:firstLine="0"/>
            </w:pPr>
            <w:r w:rsidRPr="00AB5561">
              <w:t>ΚΥΚΛΩΠΑΣ – ΒΑΡΒΑΡΟΤΗΤΑ</w:t>
            </w:r>
          </w:p>
        </w:tc>
        <w:tc>
          <w:tcPr>
            <w:tcW w:w="5707" w:type="dxa"/>
          </w:tcPr>
          <w:p w14:paraId="1414A9AB" w14:textId="77777777" w:rsidR="006B3552" w:rsidRPr="00AB5561" w:rsidRDefault="006B3552">
            <w:pPr>
              <w:ind w:firstLine="0"/>
              <w:cnfStyle w:val="100000000000" w:firstRow="1" w:lastRow="0" w:firstColumn="0" w:lastColumn="0" w:oddVBand="0" w:evenVBand="0" w:oddHBand="0" w:evenHBand="0" w:firstRowFirstColumn="0" w:firstRowLastColumn="0" w:lastRowFirstColumn="0" w:lastRowLastColumn="0"/>
            </w:pPr>
            <w:r w:rsidRPr="00AB5561">
              <w:t>ΟΔΥΣΣΕΑΣ - ΠΟΛΙΤΙΣΜΟΣ</w:t>
            </w:r>
          </w:p>
        </w:tc>
      </w:tr>
      <w:tr w:rsidR="006B3552" w14:paraId="43C8475D" w14:textId="77777777" w:rsidTr="00A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43FAFBC8" w14:textId="77777777" w:rsidR="006B3552" w:rsidRPr="00AB5561" w:rsidRDefault="006B3552">
            <w:pPr>
              <w:ind w:firstLine="0"/>
              <w:rPr>
                <w:b w:val="0"/>
              </w:rPr>
            </w:pPr>
            <w:r w:rsidRPr="00AB5561">
              <w:rPr>
                <w:b w:val="0"/>
              </w:rPr>
              <w:t>Πρωτόγονες κινήσεις</w:t>
            </w:r>
          </w:p>
        </w:tc>
        <w:tc>
          <w:tcPr>
            <w:tcW w:w="5707" w:type="dxa"/>
          </w:tcPr>
          <w:p w14:paraId="0E99F7E8" w14:textId="77777777" w:rsidR="006B3552" w:rsidRDefault="006B3552">
            <w:pPr>
              <w:ind w:firstLine="0"/>
              <w:cnfStyle w:val="000000100000" w:firstRow="0" w:lastRow="0" w:firstColumn="0" w:lastColumn="0" w:oddVBand="0" w:evenVBand="0" w:oddHBand="1" w:evenHBand="0" w:firstRowFirstColumn="0" w:firstRowLastColumn="0" w:lastRowFirstColumn="0" w:lastRowLastColumn="0"/>
            </w:pPr>
            <w:r>
              <w:t>Δίψα για γνώση, περιπέτεια και εμπειρία</w:t>
            </w:r>
          </w:p>
        </w:tc>
      </w:tr>
      <w:tr w:rsidR="006B3552" w14:paraId="099DF127" w14:textId="77777777" w:rsidTr="00AB5561">
        <w:tc>
          <w:tcPr>
            <w:cnfStyle w:val="001000000000" w:firstRow="0" w:lastRow="0" w:firstColumn="1" w:lastColumn="0" w:oddVBand="0" w:evenVBand="0" w:oddHBand="0" w:evenHBand="0" w:firstRowFirstColumn="0" w:firstRowLastColumn="0" w:lastRowFirstColumn="0" w:lastRowLastColumn="0"/>
            <w:tcW w:w="5707" w:type="dxa"/>
          </w:tcPr>
          <w:p w14:paraId="75668A95" w14:textId="77777777" w:rsidR="006B3552" w:rsidRPr="00AB5561" w:rsidRDefault="006B3552">
            <w:pPr>
              <w:ind w:firstLine="0"/>
              <w:rPr>
                <w:b w:val="0"/>
              </w:rPr>
            </w:pPr>
            <w:r w:rsidRPr="00AB5561">
              <w:rPr>
                <w:b w:val="0"/>
              </w:rPr>
              <w:t>Ποιμενική ζωή</w:t>
            </w:r>
          </w:p>
        </w:tc>
        <w:tc>
          <w:tcPr>
            <w:tcW w:w="5707" w:type="dxa"/>
          </w:tcPr>
          <w:p w14:paraId="79DF6120" w14:textId="77777777" w:rsidR="006B3552" w:rsidRDefault="006B3552">
            <w:pPr>
              <w:ind w:firstLine="0"/>
              <w:cnfStyle w:val="000000000000" w:firstRow="0" w:lastRow="0" w:firstColumn="0" w:lastColumn="0" w:oddVBand="0" w:evenVBand="0" w:oddHBand="0" w:evenHBand="0" w:firstRowFirstColumn="0" w:firstRowLastColumn="0" w:lastRowFirstColumn="0" w:lastRowLastColumn="0"/>
            </w:pPr>
            <w:r>
              <w:t>Εμπειρία του κόσμου που μας περιβάλλει</w:t>
            </w:r>
          </w:p>
        </w:tc>
      </w:tr>
      <w:tr w:rsidR="006B3552" w14:paraId="0FF8718F" w14:textId="77777777" w:rsidTr="00A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0B3927A2" w14:textId="77777777" w:rsidR="006B3552" w:rsidRPr="00AB5561" w:rsidRDefault="006B3552">
            <w:pPr>
              <w:ind w:firstLine="0"/>
              <w:rPr>
                <w:b w:val="0"/>
              </w:rPr>
            </w:pPr>
            <w:r w:rsidRPr="00AB5561">
              <w:rPr>
                <w:b w:val="0"/>
              </w:rPr>
              <w:t>Απομόνωση</w:t>
            </w:r>
          </w:p>
        </w:tc>
        <w:tc>
          <w:tcPr>
            <w:tcW w:w="5707" w:type="dxa"/>
          </w:tcPr>
          <w:p w14:paraId="2AB229C0" w14:textId="77777777" w:rsidR="006B3552" w:rsidRDefault="006B3552">
            <w:pPr>
              <w:ind w:firstLine="0"/>
              <w:cnfStyle w:val="000000100000" w:firstRow="0" w:lastRow="0" w:firstColumn="0" w:lastColumn="0" w:oddVBand="0" w:evenVBand="0" w:oddHBand="1" w:evenHBand="0" w:firstRowFirstColumn="0" w:firstRowLastColumn="0" w:lastRowFirstColumn="0" w:lastRowLastColumn="0"/>
            </w:pPr>
            <w:r>
              <w:t>Προσήλωση σε ανθρωπιστικές αξίες</w:t>
            </w:r>
          </w:p>
        </w:tc>
      </w:tr>
      <w:tr w:rsidR="006B3552" w14:paraId="645B370B" w14:textId="77777777" w:rsidTr="00AB5561">
        <w:tc>
          <w:tcPr>
            <w:cnfStyle w:val="001000000000" w:firstRow="0" w:lastRow="0" w:firstColumn="1" w:lastColumn="0" w:oddVBand="0" w:evenVBand="0" w:oddHBand="0" w:evenHBand="0" w:firstRowFirstColumn="0" w:firstRowLastColumn="0" w:lastRowFirstColumn="0" w:lastRowLastColumn="0"/>
            <w:tcW w:w="5707" w:type="dxa"/>
          </w:tcPr>
          <w:p w14:paraId="49294760" w14:textId="77777777" w:rsidR="006B3552" w:rsidRPr="00AB5561" w:rsidRDefault="006B3552">
            <w:pPr>
              <w:ind w:firstLine="0"/>
              <w:rPr>
                <w:b w:val="0"/>
              </w:rPr>
            </w:pPr>
            <w:r w:rsidRPr="00AB5561">
              <w:rPr>
                <w:b w:val="0"/>
              </w:rPr>
              <w:t>Ανθρωποφαγία</w:t>
            </w:r>
          </w:p>
        </w:tc>
        <w:tc>
          <w:tcPr>
            <w:tcW w:w="5707" w:type="dxa"/>
          </w:tcPr>
          <w:p w14:paraId="4FA41234" w14:textId="77777777" w:rsidR="006B3552" w:rsidRDefault="006B3552">
            <w:pPr>
              <w:ind w:firstLine="0"/>
              <w:cnfStyle w:val="000000000000" w:firstRow="0" w:lastRow="0" w:firstColumn="0" w:lastColumn="0" w:oddVBand="0" w:evenVBand="0" w:oddHBand="0" w:evenHBand="0" w:firstRowFirstColumn="0" w:firstRowLastColumn="0" w:lastRowFirstColumn="0" w:lastRowLastColumn="0"/>
            </w:pPr>
            <w:r>
              <w:t>Σεβασμός στην ικεσία και στη φιλοξενία</w:t>
            </w:r>
          </w:p>
        </w:tc>
      </w:tr>
      <w:tr w:rsidR="006B3552" w14:paraId="3EAF03C3" w14:textId="77777777" w:rsidTr="00A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1A5B9F41" w14:textId="77777777" w:rsidR="006B3552" w:rsidRPr="00AB5561" w:rsidRDefault="006B3552">
            <w:pPr>
              <w:ind w:firstLine="0"/>
              <w:rPr>
                <w:b w:val="0"/>
              </w:rPr>
            </w:pPr>
            <w:r w:rsidRPr="00AB5561">
              <w:rPr>
                <w:b w:val="0"/>
              </w:rPr>
              <w:t>Βία</w:t>
            </w:r>
          </w:p>
        </w:tc>
        <w:tc>
          <w:tcPr>
            <w:tcW w:w="5707" w:type="dxa"/>
          </w:tcPr>
          <w:p w14:paraId="47F93690" w14:textId="77777777" w:rsidR="006B3552" w:rsidRDefault="006B3552">
            <w:pPr>
              <w:ind w:firstLine="0"/>
              <w:cnfStyle w:val="000000100000" w:firstRow="0" w:lastRow="0" w:firstColumn="0" w:lastColumn="0" w:oddVBand="0" w:evenVBand="0" w:oddHBand="1" w:evenHBand="0" w:firstRowFirstColumn="0" w:firstRowLastColumn="0" w:lastRowFirstColumn="0" w:lastRowLastColumn="0"/>
            </w:pPr>
            <w:r>
              <w:t>Αξιοποίηση της λογικής και της σύνεσης</w:t>
            </w:r>
          </w:p>
        </w:tc>
      </w:tr>
      <w:tr w:rsidR="006B3552" w14:paraId="37D8D9A7" w14:textId="77777777" w:rsidTr="00AB5561">
        <w:tc>
          <w:tcPr>
            <w:cnfStyle w:val="001000000000" w:firstRow="0" w:lastRow="0" w:firstColumn="1" w:lastColumn="0" w:oddVBand="0" w:evenVBand="0" w:oddHBand="0" w:evenHBand="0" w:firstRowFirstColumn="0" w:firstRowLastColumn="0" w:lastRowFirstColumn="0" w:lastRowLastColumn="0"/>
            <w:tcW w:w="5707" w:type="dxa"/>
          </w:tcPr>
          <w:p w14:paraId="5B301453" w14:textId="77777777" w:rsidR="006B3552" w:rsidRPr="00AB5561" w:rsidRDefault="006B3552">
            <w:pPr>
              <w:ind w:firstLine="0"/>
              <w:rPr>
                <w:b w:val="0"/>
              </w:rPr>
            </w:pPr>
            <w:r w:rsidRPr="00AB5561">
              <w:rPr>
                <w:b w:val="0"/>
              </w:rPr>
              <w:t>Έλλειψη συμπαράστασης</w:t>
            </w:r>
          </w:p>
        </w:tc>
        <w:tc>
          <w:tcPr>
            <w:tcW w:w="5707" w:type="dxa"/>
          </w:tcPr>
          <w:p w14:paraId="5E888EBD" w14:textId="77777777" w:rsidR="006B3552" w:rsidRDefault="006B3552">
            <w:pPr>
              <w:ind w:firstLine="0"/>
              <w:cnfStyle w:val="000000000000" w:firstRow="0" w:lastRow="0" w:firstColumn="0" w:lastColumn="0" w:oddVBand="0" w:evenVBand="0" w:oddHBand="0" w:evenHBand="0" w:firstRowFirstColumn="0" w:firstRowLastColumn="0" w:lastRowFirstColumn="0" w:lastRowLastColumn="0"/>
            </w:pPr>
            <w:r>
              <w:t>Αλληλεγγύη προς τον συνάνθρωπο</w:t>
            </w:r>
          </w:p>
        </w:tc>
      </w:tr>
      <w:tr w:rsidR="006B3552" w14:paraId="0FF9D6C2" w14:textId="77777777" w:rsidTr="00A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1522B237" w14:textId="77777777" w:rsidR="006B3552" w:rsidRPr="00AB5561" w:rsidRDefault="006B3552">
            <w:pPr>
              <w:ind w:firstLine="0"/>
              <w:rPr>
                <w:b w:val="0"/>
              </w:rPr>
            </w:pPr>
            <w:r w:rsidRPr="00AB5561">
              <w:rPr>
                <w:b w:val="0"/>
              </w:rPr>
              <w:t>Συνομιλία με ζώα</w:t>
            </w:r>
          </w:p>
        </w:tc>
        <w:tc>
          <w:tcPr>
            <w:tcW w:w="5707" w:type="dxa"/>
          </w:tcPr>
          <w:p w14:paraId="6F1B9396" w14:textId="77777777" w:rsidR="006B3552" w:rsidRDefault="006B3552">
            <w:pPr>
              <w:ind w:firstLine="0"/>
              <w:cnfStyle w:val="000000100000" w:firstRow="0" w:lastRow="0" w:firstColumn="0" w:lastColumn="0" w:oddVBand="0" w:evenVBand="0" w:oddHBand="1" w:evenHBand="0" w:firstRowFirstColumn="0" w:firstRowLastColumn="0" w:lastRowFirstColumn="0" w:lastRowLastColumn="0"/>
            </w:pPr>
            <w:r>
              <w:t>Επινοητικότητα - εφευρετικότητα</w:t>
            </w:r>
          </w:p>
        </w:tc>
      </w:tr>
      <w:tr w:rsidR="006B3552" w14:paraId="48D8605D" w14:textId="77777777" w:rsidTr="00AB5561">
        <w:tc>
          <w:tcPr>
            <w:cnfStyle w:val="001000000000" w:firstRow="0" w:lastRow="0" w:firstColumn="1" w:lastColumn="0" w:oddVBand="0" w:evenVBand="0" w:oddHBand="0" w:evenHBand="0" w:firstRowFirstColumn="0" w:firstRowLastColumn="0" w:lastRowFirstColumn="0" w:lastRowLastColumn="0"/>
            <w:tcW w:w="5707" w:type="dxa"/>
          </w:tcPr>
          <w:p w14:paraId="7EB08E4A" w14:textId="77777777" w:rsidR="006B3552" w:rsidRPr="00AB5561" w:rsidRDefault="006B3552">
            <w:pPr>
              <w:ind w:firstLine="0"/>
              <w:rPr>
                <w:b w:val="0"/>
              </w:rPr>
            </w:pPr>
            <w:r w:rsidRPr="00AB5561">
              <w:rPr>
                <w:b w:val="0"/>
              </w:rPr>
              <w:t>Χαμηλό πνευματικό επίπεδο</w:t>
            </w:r>
          </w:p>
        </w:tc>
        <w:tc>
          <w:tcPr>
            <w:tcW w:w="5707" w:type="dxa"/>
          </w:tcPr>
          <w:p w14:paraId="564FA777" w14:textId="77777777" w:rsidR="006B3552" w:rsidRDefault="006B3552">
            <w:pPr>
              <w:ind w:firstLine="0"/>
              <w:cnfStyle w:val="000000000000" w:firstRow="0" w:lastRow="0" w:firstColumn="0" w:lastColumn="0" w:oddVBand="0" w:evenVBand="0" w:oddHBand="0" w:evenHBand="0" w:firstRowFirstColumn="0" w:firstRowLastColumn="0" w:lastRowFirstColumn="0" w:lastRowLastColumn="0"/>
            </w:pPr>
            <w:r>
              <w:t>Ανώτερο πνευματικό επίπεδο</w:t>
            </w:r>
          </w:p>
        </w:tc>
      </w:tr>
      <w:tr w:rsidR="006B3552" w14:paraId="72A55EFB" w14:textId="77777777" w:rsidTr="00A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7" w:type="dxa"/>
          </w:tcPr>
          <w:p w14:paraId="2FF5AB59" w14:textId="77777777" w:rsidR="006B3552" w:rsidRPr="00AB5561" w:rsidRDefault="006B3552">
            <w:pPr>
              <w:ind w:firstLine="0"/>
              <w:rPr>
                <w:b w:val="0"/>
              </w:rPr>
            </w:pPr>
            <w:r w:rsidRPr="00AB5561">
              <w:rPr>
                <w:b w:val="0"/>
              </w:rPr>
              <w:t>Ύβρις</w:t>
            </w:r>
          </w:p>
        </w:tc>
        <w:tc>
          <w:tcPr>
            <w:tcW w:w="5707" w:type="dxa"/>
          </w:tcPr>
          <w:p w14:paraId="7EBB4DD2" w14:textId="77777777" w:rsidR="006B3552" w:rsidRDefault="006B3552">
            <w:pPr>
              <w:ind w:firstLine="0"/>
              <w:cnfStyle w:val="000000100000" w:firstRow="0" w:lastRow="0" w:firstColumn="0" w:lastColumn="0" w:oddVBand="0" w:evenVBand="0" w:oddHBand="1" w:evenHBand="0" w:firstRowFirstColumn="0" w:firstRowLastColumn="0" w:lastRowFirstColumn="0" w:lastRowLastColumn="0"/>
            </w:pPr>
            <w:r>
              <w:t>Ευσέβεια</w:t>
            </w:r>
          </w:p>
        </w:tc>
      </w:tr>
    </w:tbl>
    <w:p w14:paraId="4D39C063" w14:textId="77777777" w:rsidR="006B3552" w:rsidRDefault="006B3552"/>
    <w:p w14:paraId="3B9683E3" w14:textId="77777777" w:rsidR="00E51221" w:rsidRDefault="00E51221">
      <w:r w:rsidRPr="003F73CF">
        <w:rPr>
          <w:b/>
        </w:rPr>
        <w:t>Αφηγηματικές τεχνικές</w:t>
      </w:r>
      <w:r>
        <w:t>: Η σκηνή προσφέρεται για να ανακεφαλαιώσουμε κάποιες από τις ομηρικές τεχνικές που έχουμε διδαχθεί:</w:t>
      </w:r>
    </w:p>
    <w:p w14:paraId="184E60DA" w14:textId="77777777" w:rsidR="00E51221" w:rsidRDefault="00E51221" w:rsidP="003F73CF">
      <w:pPr>
        <w:pStyle w:val="a5"/>
        <w:numPr>
          <w:ilvl w:val="0"/>
          <w:numId w:val="1"/>
        </w:numPr>
      </w:pPr>
      <w:r w:rsidRPr="003F73CF">
        <w:rPr>
          <w:b/>
        </w:rPr>
        <w:t>Την αναδρομική αφήγηση</w:t>
      </w:r>
      <w:r>
        <w:t>: Δεν ξεχνάμε ότι το κείμενο που εξετάζουμε είναι αφήγηση του Οδυσσέα προς τον βασιλιά Αλκίνοο, η οποία γίνεται στο πλαίσιο της τεχνικής του εγκιβωτισμού.</w:t>
      </w:r>
    </w:p>
    <w:p w14:paraId="11E64651" w14:textId="77777777" w:rsidR="00E51221" w:rsidRDefault="00E51221" w:rsidP="003F73CF">
      <w:pPr>
        <w:pStyle w:val="a5"/>
        <w:numPr>
          <w:ilvl w:val="0"/>
          <w:numId w:val="1"/>
        </w:numPr>
      </w:pPr>
      <w:r w:rsidRPr="003F73CF">
        <w:rPr>
          <w:b/>
        </w:rPr>
        <w:t>Την αφήγηση σε α` πρόσωπο</w:t>
      </w:r>
      <w:r>
        <w:t xml:space="preserve"> που προσθέτει ζωντάνια και αμεσότητα.</w:t>
      </w:r>
    </w:p>
    <w:p w14:paraId="4A2450F7" w14:textId="77777777" w:rsidR="00E51221" w:rsidRDefault="00E51221" w:rsidP="003F73CF">
      <w:pPr>
        <w:pStyle w:val="a5"/>
        <w:numPr>
          <w:ilvl w:val="0"/>
          <w:numId w:val="1"/>
        </w:numPr>
      </w:pPr>
      <w:r w:rsidRPr="003F73CF">
        <w:rPr>
          <w:b/>
        </w:rPr>
        <w:t>Την περιγραφή</w:t>
      </w:r>
      <w:r>
        <w:t xml:space="preserve"> που είναι απαραίτητη για καταλάβουμε πώς είναι η σπηλιά, ποια είναι η εμφάνιση του Κύκλωπα</w:t>
      </w:r>
      <w:r w:rsidR="003F73CF">
        <w:t>, πώς είναι δεμένοι οι σύντροφοι του Οδυσσέα κλπ.</w:t>
      </w:r>
    </w:p>
    <w:p w14:paraId="6E42EEC4" w14:textId="77777777" w:rsidR="003F73CF" w:rsidRDefault="003F73CF" w:rsidP="003F73CF">
      <w:pPr>
        <w:pStyle w:val="a5"/>
        <w:numPr>
          <w:ilvl w:val="0"/>
          <w:numId w:val="1"/>
        </w:numPr>
      </w:pPr>
      <w:r w:rsidRPr="003F73CF">
        <w:rPr>
          <w:b/>
        </w:rPr>
        <w:t>Τον διάλογο</w:t>
      </w:r>
      <w:r>
        <w:t xml:space="preserve"> που συμβάλλει στη θεατρικότητα της σκηνής και φωτίζει τους χαρακτήρες και τα κίνητρά τους.</w:t>
      </w:r>
    </w:p>
    <w:p w14:paraId="18CEC9A5" w14:textId="77777777" w:rsidR="003F73CF" w:rsidRDefault="003F73CF" w:rsidP="003F73CF">
      <w:pPr>
        <w:pStyle w:val="a5"/>
        <w:numPr>
          <w:ilvl w:val="0"/>
          <w:numId w:val="1"/>
        </w:numPr>
      </w:pPr>
      <w:r w:rsidRPr="003F73CF">
        <w:rPr>
          <w:b/>
        </w:rPr>
        <w:t xml:space="preserve">Την </w:t>
      </w:r>
      <w:proofErr w:type="spellStart"/>
      <w:r w:rsidRPr="003F73CF">
        <w:rPr>
          <w:b/>
        </w:rPr>
        <w:t>προοικονομία</w:t>
      </w:r>
      <w:proofErr w:type="spellEnd"/>
      <w:r>
        <w:t xml:space="preserve"> που βοηθά στην προετοιμασία των γεγονότων ώστε να προκύπτουν φυσικά και χωρίς κενά. Για παράδειγμα, το μεθύσι του Πολύφημου προϊδεάζει για την ευάλωτη θέση στην οποία θα βρεθεί, ενώ το όνομα «</w:t>
      </w:r>
      <w:proofErr w:type="spellStart"/>
      <w:r>
        <w:t>Ούτις</w:t>
      </w:r>
      <w:proofErr w:type="spellEnd"/>
      <w:r>
        <w:t xml:space="preserve">» </w:t>
      </w:r>
      <w:proofErr w:type="spellStart"/>
      <w:r>
        <w:t>προοικονομεί</w:t>
      </w:r>
      <w:proofErr w:type="spellEnd"/>
      <w:r>
        <w:t xml:space="preserve"> τη στάση που θα κρατήσουν αργότερα οι άλλοι Κύκλωπες.</w:t>
      </w:r>
    </w:p>
    <w:p w14:paraId="501A7CE8" w14:textId="77777777" w:rsidR="003F73CF" w:rsidRDefault="003F73CF" w:rsidP="003F73CF">
      <w:pPr>
        <w:pStyle w:val="a5"/>
        <w:numPr>
          <w:ilvl w:val="0"/>
          <w:numId w:val="1"/>
        </w:numPr>
      </w:pPr>
      <w:r w:rsidRPr="003F73CF">
        <w:rPr>
          <w:b/>
        </w:rPr>
        <w:t>Την επιβράδυνση</w:t>
      </w:r>
      <w:r>
        <w:t xml:space="preserve"> στους στίχους 496 – 506 όπου βλέπουμε τον Κύκλωπα να συνομιλεί με το κριάρι του Οδυσσέα, καθυστερώντας έτσι την έξοδο και αυξάνοντας την αγωνία του ακροατή ή του αναγνώστη.</w:t>
      </w:r>
    </w:p>
    <w:p w14:paraId="2336B270" w14:textId="77777777" w:rsidR="003F73CF" w:rsidRDefault="003F73CF" w:rsidP="003F73CF">
      <w:pPr>
        <w:pStyle w:val="a5"/>
        <w:numPr>
          <w:ilvl w:val="0"/>
          <w:numId w:val="1"/>
        </w:numPr>
      </w:pPr>
      <w:r>
        <w:rPr>
          <w:b/>
        </w:rPr>
        <w:lastRenderedPageBreak/>
        <w:t xml:space="preserve">Την επική ειρωνεία </w:t>
      </w:r>
      <w:r>
        <w:t>που συναντάμε στα σημεία που ο Κύκλωπας αγνοεί όλα όσα γνωρίζουμε εμείς</w:t>
      </w:r>
      <w:r w:rsidR="006B3552">
        <w:t xml:space="preserve">: ότι το καράβι δεν έχει ναυαγήσει, ότι ο </w:t>
      </w:r>
      <w:proofErr w:type="spellStart"/>
      <w:r w:rsidR="006B3552">
        <w:t>Ούτις</w:t>
      </w:r>
      <w:proofErr w:type="spellEnd"/>
      <w:r w:rsidR="006B3552">
        <w:t xml:space="preserve"> είναι ο Οδυσσέας, ότι κάτω από τα κριάρια βρίσκονται οι σύντροφοί του.</w:t>
      </w:r>
    </w:p>
    <w:p w14:paraId="04684A95" w14:textId="77777777" w:rsidR="00895FCB" w:rsidRDefault="00065A95" w:rsidP="00895FCB">
      <w:pPr>
        <w:ind w:firstLine="0"/>
      </w:pPr>
      <w:r w:rsidRPr="00065A95">
        <w:rPr>
          <w:b/>
        </w:rPr>
        <w:t xml:space="preserve">Το </w:t>
      </w:r>
      <w:proofErr w:type="spellStart"/>
      <w:r w:rsidRPr="00065A95">
        <w:rPr>
          <w:b/>
        </w:rPr>
        <w:t>παραμυθικό</w:t>
      </w:r>
      <w:proofErr w:type="spellEnd"/>
      <w:r w:rsidRPr="00065A95">
        <w:rPr>
          <w:b/>
        </w:rPr>
        <w:t xml:space="preserve"> στοιχείο στην Οδύσσεια</w:t>
      </w:r>
      <w:r>
        <w:t xml:space="preserve">: Το θέμα του παλικαριού που βρίσκεται εγκλωβισμένο σε μια σπηλιά και απειλείται από έναν ανθρωποφάγο βοσκό είναι </w:t>
      </w:r>
      <w:proofErr w:type="spellStart"/>
      <w:r>
        <w:t>προομηρικό</w:t>
      </w:r>
      <w:proofErr w:type="spellEnd"/>
      <w:r>
        <w:t xml:space="preserve"> και ο ποιητής το κληρονόμησε από παλαιότερη παράδοση. Παραλλαγές του συναντάμε σε πολλά μέρη του κόσμου. Ο Όμηρος φρόντισε να το εμπλουτίσει με το παραπλανητικό όνομα «</w:t>
      </w:r>
      <w:proofErr w:type="spellStart"/>
      <w:r>
        <w:t>Ούτις</w:t>
      </w:r>
      <w:proofErr w:type="spellEnd"/>
      <w:r>
        <w:t>» και με τη χρήση του δυνατού κρασιού ως μέσου για την υλοποίηση του σχεδίου απόδρασης.</w:t>
      </w:r>
    </w:p>
    <w:p w14:paraId="3001EC14" w14:textId="77777777" w:rsidR="00065A95" w:rsidRDefault="00065A95" w:rsidP="00895FCB">
      <w:pPr>
        <w:ind w:firstLine="0"/>
      </w:pPr>
      <w:r w:rsidRPr="001A0B3D">
        <w:rPr>
          <w:b/>
        </w:rPr>
        <w:t>Η αντίθεση ανάμεσα στους Φαίακες και τους Κύκλωπες</w:t>
      </w:r>
      <w:r>
        <w:t xml:space="preserve">: Οι πρώτοι αντικατοπτρίζουν την ιδανική κοινωνία. Χαρακτηριστικά της είναι η ειρήνη, η ανθρωπιά, ο πολιτισμός, η πρόοδος, η οικονομική ανάπτυξη, η ενασχόληση με ποικίλες δραστηριότητες όπως η ναυτιλία, η γεωργία και το εμπόριο, η κοινωνική οργάνωση, το πνεύμα ελευθερίας, ο σεβασμός στους νόμους και η ευσέβεια προς τους θεούς. Οι δεύτεροι συμβολίζουν τον πρωτόγονο κόσμο που παρακμάζει. </w:t>
      </w:r>
      <w:r w:rsidR="001A0B3D">
        <w:t>Μοναδική τους δραστηριότητα είναι η κτηνοτροφία. Δεν διαθέτουν κάποιο πολιτικό σύστημα που να οργανώνει την κοινωνική συμβίωση και χαρακτηρίζονται από αδιαφορία για τον διπλανό τους και έλλειψη αλληλεγγύης. Είναι βίαιοι και στηρίζονται αποκλειστικά στη μυϊκή δύναμη. Οι αρχές και οι αξίες του πολιτισμού δεν τους έχουν αγγίξει.</w:t>
      </w:r>
    </w:p>
    <w:p w14:paraId="54CA8CB6" w14:textId="77777777" w:rsidR="00E51221" w:rsidRDefault="00E51221"/>
    <w:p w14:paraId="79850CF6" w14:textId="77777777" w:rsidR="00A04E85" w:rsidRDefault="00A04E85"/>
    <w:sectPr w:rsidR="00A04E85" w:rsidSect="001A0B3D">
      <w:footerReference w:type="default" r:id="rId7"/>
      <w:pgSz w:w="11906" w:h="16838"/>
      <w:pgMar w:top="426" w:right="424"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C02CD" w14:textId="77777777" w:rsidR="004E3F9A" w:rsidRDefault="004E3F9A" w:rsidP="00A9363B">
      <w:pPr>
        <w:spacing w:after="0" w:line="240" w:lineRule="auto"/>
      </w:pPr>
      <w:r>
        <w:separator/>
      </w:r>
    </w:p>
  </w:endnote>
  <w:endnote w:type="continuationSeparator" w:id="0">
    <w:p w14:paraId="4C887756" w14:textId="77777777" w:rsidR="004E3F9A" w:rsidRDefault="004E3F9A" w:rsidP="00A9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8943"/>
      <w:docPartObj>
        <w:docPartGallery w:val="Page Numbers (Bottom of Page)"/>
        <w:docPartUnique/>
      </w:docPartObj>
    </w:sdtPr>
    <w:sdtEndPr/>
    <w:sdtContent>
      <w:p w14:paraId="3595FE2F" w14:textId="77777777" w:rsidR="001A0B3D" w:rsidRDefault="004E3F9A">
        <w:pPr>
          <w:pStyle w:val="a4"/>
          <w:jc w:val="center"/>
        </w:pPr>
        <w:r>
          <w:fldChar w:fldCharType="begin"/>
        </w:r>
        <w:r>
          <w:instrText xml:space="preserve"> PAGE   \* MERGEFORMAT </w:instrText>
        </w:r>
        <w:r>
          <w:fldChar w:fldCharType="separate"/>
        </w:r>
        <w:r w:rsidR="00CD2B84">
          <w:rPr>
            <w:noProof/>
          </w:rPr>
          <w:t>4</w:t>
        </w:r>
        <w:r>
          <w:rPr>
            <w:noProof/>
          </w:rPr>
          <w:fldChar w:fldCharType="end"/>
        </w:r>
      </w:p>
    </w:sdtContent>
  </w:sdt>
  <w:p w14:paraId="5645212C" w14:textId="77777777" w:rsidR="001A0B3D" w:rsidRDefault="001A0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F9ED" w14:textId="77777777" w:rsidR="004E3F9A" w:rsidRDefault="004E3F9A" w:rsidP="00A9363B">
      <w:pPr>
        <w:spacing w:after="0" w:line="240" w:lineRule="auto"/>
      </w:pPr>
      <w:r>
        <w:separator/>
      </w:r>
    </w:p>
  </w:footnote>
  <w:footnote w:type="continuationSeparator" w:id="0">
    <w:p w14:paraId="459BCD6D" w14:textId="77777777" w:rsidR="004E3F9A" w:rsidRDefault="004E3F9A" w:rsidP="00A9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F783B"/>
    <w:multiLevelType w:val="hybridMultilevel"/>
    <w:tmpl w:val="867E0954"/>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A53"/>
    <w:rsid w:val="00023ADD"/>
    <w:rsid w:val="00057E45"/>
    <w:rsid w:val="00065A95"/>
    <w:rsid w:val="000D6861"/>
    <w:rsid w:val="001A0B3D"/>
    <w:rsid w:val="001C097F"/>
    <w:rsid w:val="00262162"/>
    <w:rsid w:val="002B5C9F"/>
    <w:rsid w:val="003F3F99"/>
    <w:rsid w:val="003F73CF"/>
    <w:rsid w:val="004A1A53"/>
    <w:rsid w:val="004E3F9A"/>
    <w:rsid w:val="004F7E4E"/>
    <w:rsid w:val="005F7606"/>
    <w:rsid w:val="006646A3"/>
    <w:rsid w:val="006B3552"/>
    <w:rsid w:val="006E1B9F"/>
    <w:rsid w:val="006F2D10"/>
    <w:rsid w:val="00895FCB"/>
    <w:rsid w:val="00A04E85"/>
    <w:rsid w:val="00A75F13"/>
    <w:rsid w:val="00A9363B"/>
    <w:rsid w:val="00AB5561"/>
    <w:rsid w:val="00B40064"/>
    <w:rsid w:val="00B7509C"/>
    <w:rsid w:val="00CA3BD7"/>
    <w:rsid w:val="00CB2B4C"/>
    <w:rsid w:val="00CD2B84"/>
    <w:rsid w:val="00E51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1FC4"/>
  <w15:docId w15:val="{A42BEEB4-AB60-4BE6-9936-3456114C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360" w:lineRule="auto"/>
        <w:ind w:hanging="1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63B"/>
    <w:pPr>
      <w:tabs>
        <w:tab w:val="center" w:pos="4153"/>
        <w:tab w:val="right" w:pos="8306"/>
      </w:tabs>
      <w:spacing w:after="0" w:line="240" w:lineRule="auto"/>
    </w:pPr>
  </w:style>
  <w:style w:type="character" w:customStyle="1" w:styleId="Char">
    <w:name w:val="Κεφαλίδα Char"/>
    <w:basedOn w:val="a0"/>
    <w:link w:val="a3"/>
    <w:uiPriority w:val="99"/>
    <w:semiHidden/>
    <w:rsid w:val="00A9363B"/>
  </w:style>
  <w:style w:type="paragraph" w:styleId="a4">
    <w:name w:val="footer"/>
    <w:basedOn w:val="a"/>
    <w:link w:val="Char0"/>
    <w:uiPriority w:val="99"/>
    <w:unhideWhenUsed/>
    <w:rsid w:val="00A9363B"/>
    <w:pPr>
      <w:tabs>
        <w:tab w:val="center" w:pos="4153"/>
        <w:tab w:val="right" w:pos="8306"/>
      </w:tabs>
      <w:spacing w:after="0" w:line="240" w:lineRule="auto"/>
    </w:pPr>
  </w:style>
  <w:style w:type="character" w:customStyle="1" w:styleId="Char0">
    <w:name w:val="Υποσέλιδο Char"/>
    <w:basedOn w:val="a0"/>
    <w:link w:val="a4"/>
    <w:uiPriority w:val="99"/>
    <w:rsid w:val="00A9363B"/>
  </w:style>
  <w:style w:type="paragraph" w:styleId="a5">
    <w:name w:val="List Paragraph"/>
    <w:basedOn w:val="a"/>
    <w:uiPriority w:val="34"/>
    <w:qFormat/>
    <w:rsid w:val="003F73CF"/>
    <w:pPr>
      <w:ind w:left="720"/>
      <w:contextualSpacing/>
    </w:pPr>
  </w:style>
  <w:style w:type="table" w:styleId="a6">
    <w:name w:val="Table Grid"/>
    <w:basedOn w:val="a1"/>
    <w:uiPriority w:val="59"/>
    <w:rsid w:val="006B3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Light List Accent 2"/>
    <w:basedOn w:val="a1"/>
    <w:uiPriority w:val="61"/>
    <w:rsid w:val="00AB55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9239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Κυριάκος Τσερκέζογλου</cp:lastModifiedBy>
  <cp:revision>2</cp:revision>
  <dcterms:created xsi:type="dcterms:W3CDTF">2021-01-09T05:50:00Z</dcterms:created>
  <dcterms:modified xsi:type="dcterms:W3CDTF">2021-01-09T05:50:00Z</dcterms:modified>
</cp:coreProperties>
</file>