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ΘΕΜΑ</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Η θυσία  της όμορφης γυναίκας του πρωτομάστορα για το στέριωμα και το στοίχειωμα (=θυσία ανθρώπου για να προστατεύει ένα οικοδόμημα) της γέφυρας που εκείνος έκτιζε</w:t>
      </w:r>
      <w:r w:rsidRPr="00FE0B80">
        <w:rPr>
          <w:rFonts w:ascii="Comic Sans MS" w:eastAsia="Times New Roman" w:hAnsi="Comic Sans MS" w:cs="Arial"/>
          <w:b/>
          <w:bCs/>
          <w:color w:val="414141"/>
          <w:lang w:eastAsia="el-GR"/>
        </w:rPr>
        <w:t>. </w:t>
      </w:r>
      <w:r w:rsidRPr="00FE0B80">
        <w:rPr>
          <w:rFonts w:ascii="Comic Sans MS" w:eastAsia="Times New Roman" w:hAnsi="Comic Sans MS" w:cs="Arial"/>
          <w:color w:val="414141"/>
          <w:lang w:eastAsia="el-GR"/>
        </w:rPr>
        <w:t>Γενικότερο θέμα είναι η ανάγκη της θυσίας της ατομικής ευτυχίας για την ωφέλεια του συνόλου.</w:t>
      </w: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ΕΝΟΤΗΤΕΣ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1</w:t>
      </w:r>
      <w:r w:rsidRPr="00FE0B80">
        <w:rPr>
          <w:rFonts w:ascii="Comic Sans MS" w:eastAsia="Times New Roman" w:hAnsi="Comic Sans MS" w:cs="Arial"/>
          <w:color w:val="414141"/>
          <w:vertAlign w:val="superscript"/>
          <w:lang w:eastAsia="el-GR"/>
        </w:rPr>
        <w:t>η</w:t>
      </w:r>
      <w:r w:rsidRPr="00FE0B80">
        <w:rPr>
          <w:rFonts w:ascii="Comic Sans MS" w:eastAsia="Times New Roman" w:hAnsi="Comic Sans MS" w:cs="Arial"/>
          <w:color w:val="414141"/>
          <w:lang w:eastAsia="el-GR"/>
        </w:rPr>
        <w:t>: στίχοι 1-13 Το γκρέμισμα του γεφυριού και η προσταγή της μοίρας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2</w:t>
      </w:r>
      <w:r w:rsidRPr="00FE0B80">
        <w:rPr>
          <w:rFonts w:ascii="Comic Sans MS" w:eastAsia="Times New Roman" w:hAnsi="Comic Sans MS" w:cs="Arial"/>
          <w:color w:val="414141"/>
          <w:vertAlign w:val="superscript"/>
          <w:lang w:eastAsia="el-GR"/>
        </w:rPr>
        <w:t>η</w:t>
      </w:r>
      <w:r w:rsidRPr="00FE0B80">
        <w:rPr>
          <w:rFonts w:ascii="Comic Sans MS" w:eastAsia="Times New Roman" w:hAnsi="Comic Sans MS" w:cs="Arial"/>
          <w:color w:val="414141"/>
          <w:lang w:eastAsia="el-GR"/>
        </w:rPr>
        <w:t>: στίχοι 14-32 Το κάλεσμα της γυναίκας του πρωτομάστορα και το κατέβασμά της στο γιοφύρι</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3</w:t>
      </w:r>
      <w:r w:rsidRPr="00FE0B80">
        <w:rPr>
          <w:rFonts w:ascii="Comic Sans MS" w:eastAsia="Times New Roman" w:hAnsi="Comic Sans MS" w:cs="Arial"/>
          <w:color w:val="414141"/>
          <w:vertAlign w:val="superscript"/>
          <w:lang w:eastAsia="el-GR"/>
        </w:rPr>
        <w:t>η</w:t>
      </w:r>
      <w:r w:rsidRPr="00FE0B80">
        <w:rPr>
          <w:rFonts w:ascii="Comic Sans MS" w:eastAsia="Times New Roman" w:hAnsi="Comic Sans MS" w:cs="Arial"/>
          <w:color w:val="414141"/>
          <w:lang w:eastAsia="el-GR"/>
        </w:rPr>
        <w:t>: στίχοι 33-34 Το χτίσιμο-στοίχειωμα της γυναίκας του πρωτομάστορα</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4</w:t>
      </w:r>
      <w:r w:rsidRPr="00FE0B80">
        <w:rPr>
          <w:rFonts w:ascii="Comic Sans MS" w:eastAsia="Times New Roman" w:hAnsi="Comic Sans MS" w:cs="Arial"/>
          <w:color w:val="414141"/>
          <w:vertAlign w:val="superscript"/>
          <w:lang w:eastAsia="el-GR"/>
        </w:rPr>
        <w:t>η</w:t>
      </w:r>
      <w:r w:rsidRPr="00FE0B80">
        <w:rPr>
          <w:rFonts w:ascii="Comic Sans MS" w:eastAsia="Times New Roman" w:hAnsi="Comic Sans MS" w:cs="Arial"/>
          <w:color w:val="414141"/>
          <w:lang w:eastAsia="el-GR"/>
        </w:rPr>
        <w:t>: στίχοι 35-40 Η κατάρα της γυναίκας του πρωτομάστορα</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5</w:t>
      </w:r>
      <w:r w:rsidRPr="00FE0B80">
        <w:rPr>
          <w:rFonts w:ascii="Comic Sans MS" w:eastAsia="Times New Roman" w:hAnsi="Comic Sans MS" w:cs="Arial"/>
          <w:color w:val="414141"/>
          <w:vertAlign w:val="superscript"/>
          <w:lang w:eastAsia="el-GR"/>
        </w:rPr>
        <w:t>η</w:t>
      </w:r>
      <w:r w:rsidRPr="00FE0B80">
        <w:rPr>
          <w:rFonts w:ascii="Comic Sans MS" w:eastAsia="Times New Roman" w:hAnsi="Comic Sans MS" w:cs="Arial"/>
          <w:color w:val="414141"/>
          <w:lang w:eastAsia="el-GR"/>
        </w:rPr>
        <w:t>: στίχοι 41-46 Η αλλαγή της κατάρας και το στέριωμα του γεφυριού</w:t>
      </w: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ΚΥΡΙΟ ΝΟΗΜΑ</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Για να στεριώσει ένα σημαντικό κτίσμα, είναι απαραίτητο να θυσιαστεί άνθρωπος στα θεμέλιά του. Γενικότερα, για να πραγματοποιηθεί ένα έργο, χρειάζεται θυσία και μάλιστα τόσο μεγαλύτερη, όσο μεγαλύτερο είναι και το έργο.</w:t>
      </w: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ΘΕΜΑΤΙΚΑ ΚΕΝΤΡΑ</w:t>
      </w:r>
    </w:p>
    <w:p w:rsidR="00FE0B80" w:rsidRPr="00FE0B80" w:rsidRDefault="00FE0B80" w:rsidP="00FE0B80">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Οι θυσίες που απαιτούνται για τα μεγάλα έργα.</w:t>
      </w:r>
    </w:p>
    <w:p w:rsidR="00FE0B80" w:rsidRPr="00FE0B80" w:rsidRDefault="00FE0B80" w:rsidP="00FE0B80">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Το συναίσθημα ευθύνης του πρωτομάστορα και το κόστος που υφίσταται στην προσωπική και οικογενειακή του ζωή.</w:t>
      </w:r>
    </w:p>
    <w:p w:rsidR="00FE0B80" w:rsidRPr="00FE0B80" w:rsidRDefault="00FE0B80" w:rsidP="00FE0B80">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Η δύναμη της κατάρας είναι πολύ μεγάλη και επηρεάζει τη ζωή των ζωντανών.</w:t>
      </w:r>
    </w:p>
    <w:p w:rsidR="00FE0B80" w:rsidRPr="00FE0B80" w:rsidRDefault="00FE0B80" w:rsidP="00FE0B80">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Η δύναμη της αδερφικής αγάπης.</w:t>
      </w:r>
    </w:p>
    <w:p w:rsidR="00FE0B80" w:rsidRPr="00FE0B80" w:rsidRDefault="00FE0B80" w:rsidP="00FE0B80">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Ο άνθρωπος δεν μπορεί ν’ αποφύγει το πεπρωμένο του.</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ΗΡΩΕΣ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 xml:space="preserve">Ο πρωτομάστορας,  η γυναίκα του, </w:t>
      </w:r>
      <w:proofErr w:type="spellStart"/>
      <w:r w:rsidRPr="00FE0B80">
        <w:rPr>
          <w:rFonts w:ascii="Comic Sans MS" w:eastAsia="Times New Roman" w:hAnsi="Comic Sans MS" w:cs="Arial"/>
          <w:color w:val="414141"/>
          <w:lang w:eastAsia="el-GR"/>
        </w:rPr>
        <w:t>μάστοροι</w:t>
      </w:r>
      <w:proofErr w:type="spellEnd"/>
      <w:r w:rsidRPr="00FE0B80">
        <w:rPr>
          <w:rFonts w:ascii="Comic Sans MS" w:eastAsia="Times New Roman" w:hAnsi="Comic Sans MS" w:cs="Arial"/>
          <w:color w:val="414141"/>
          <w:lang w:eastAsia="el-GR"/>
        </w:rPr>
        <w:t xml:space="preserve"> και μαθητάδες.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ΤΟΠΟΣ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Κάποιο ποτάμι δίπλα στην Άρτα, όπου χτίζεται το γεφύρι.</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ΧΡΟΝΟΣ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Δεν ορίζεται.</w:t>
      </w: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Ο ΡΟΛΟΣ ΤΟΥ ΠΟΥΛΙΟΥ</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lastRenderedPageBreak/>
        <w:t>α) Με το στόμα του μεταφέρεται η εντολή της μοίρας που μοιάζει με αρχαίο χρησμό για να δοθεί λύση στο αδιέξοδο.</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β) Θα βοηθήσει και στην εκτέλεση της εντολής της μοίρας για την εξέλιξη της πλοκής: θα ειδοποιήσει τη γυναίκα του πρωτομάστορα και, μάλιστα, θα επισπεύσει την εντολή της μοίρας, παραποιώντας έξυπνα τα λόγια του πρωτομάστορα.</w:t>
      </w: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ΜΑΓΙΚΑ ΣΤΟΙΧΕΙΑ ΠΟΥ ΣΥΝΤΕΛΟΥΝ ΣΤΗΝ ΕΞΕΛΙΞΗ ΤΟΥ ΔΡΑΜΑΤΟΣ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α) Η γέφυρα γκρεμίζεται αυτόματα και επαναληπτικά, χωρίς αιτία και μόνο τις βραδινές ώρες (τότε δρουν οι μαγικές δυνάμεις). Έτσι δημιουργείται η ανάγκη να παρουσιαστεί το πουλί για να δώσει τη λύση.</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β) Τη λύση του προβλήματος τη γνωρίζει ένα πουλί, το οποίο μάλιστα μιλάει σαν άνθρωπος και υποδεικνύει τι πρέπει να γίνει. Η εμφάνιση του πουλιού προετοιμάζει το μήνυμα που θα στείλει ο πρωτομάστορας στη γυναίκα του.</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γ) Το ίδιο πουλί (ή κάποιο άλλο δεν ξέρουμε) έχοντας ανθρώπινη λαλιά, μεταφέρει το μήνυμα του πρωτομάστορα στη λυγερή. Αυτό το μαγικό στοιχείο συντελεί στη φυσιολογική εξέλιξη της υπόθεσης του δράματος που είναι η άφιξη στη συνέχεια της γυναίκας του πρωτομάστορα.</w:t>
      </w: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ΕΣΩΤΕΡΙΚΕΣ ΣΥΓΚΡΟΥΣΕΙΣ ΚΑΙ ΣΥΝΑΙΣΘΗΜΑΤΙΚΕΣ ΜΕΤΑΠΤΩΣΕΙΣ ΠΡΩΤΟΜΑΣΤΟΡΑ</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Στην ψυχή του συντελείται μια δραματική σύγκρουση που περνάει από ορισμένα στάδια. Υπάρχει πάλη ανάμεσα σε αυτό που θέλει και αυτό που πρέπει να κάνει. Αυτό προκαλεί ηθικά διλήμματα και απότομες εναλλαγές έντονων συναισθημάτων. Νιώθει μεγάλο πόνο με την ιδέα ότι πρέπει να θυσιάσει τη γυναίκα του και συγκρούεται μέσα του η αγάπη με το καθήκον αφού είναι υποχρεωμένος να ολοκληρώσει το έργο του. Κρίνει από την αρχή ότι δεν έχει περιθώρια  να αντισταθεί στη φωνή του πουλιού  που είναι η φωνή της μοίρας και αποφασίζει άμεσα να στείλει το μήνυμα στη γυναίκα του να έρθει. Επειδή τη λυπάται, της παραγγέλνει να μη βιαστεί για να καθυστερήσει το μοιραίο. Ύστερα από τη λύπη, έρχεται η συμπόνια όταν βλέπει την ανυποψίαστη γυναίκα του να χαιρετάει ευδιάθετα. Αλλά και πάλι το «δέον», δηλαδή το «πρέπει»  νικάει την αγάπη του. Δεν υποκύπτει στα παρακάλια της γυναίκας του, αλλά πρωτοστατεί στη θανάτωσή της.</w:t>
      </w:r>
    </w:p>
    <w:p w:rsidR="00E1416F" w:rsidRPr="00FF3BCD" w:rsidRDefault="00E1416F" w:rsidP="00FE0B80">
      <w:pPr>
        <w:shd w:val="clear" w:color="auto" w:fill="FFFFFF"/>
        <w:spacing w:after="0" w:line="240" w:lineRule="auto"/>
        <w:rPr>
          <w:rFonts w:ascii="Comic Sans MS" w:eastAsia="Times New Roman" w:hAnsi="Comic Sans MS" w:cs="Arial"/>
          <w:b/>
          <w:bCs/>
          <w:i/>
          <w:iCs/>
          <w:color w:val="414141"/>
          <w:lang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ΑΡΓΑ-ΓΡΗΓΟΡΑ</w:t>
      </w:r>
    </w:p>
    <w:p w:rsidR="00FE0B80" w:rsidRPr="005F7674"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Η χρήση της λέξης «αργά» από τον πρωτομάστορα δείχνει την  κρυφή και μάταιη ελπίδα του για αποτροπή του κακού ή έστω  την αναβολή του, ώστε να κερδηθεί χρόνος. Ωστόσο, η παραποίησή της από το πουλί υποδηλώνει την αναπότρεπτη δύναμη της μοίρας.</w:t>
      </w:r>
    </w:p>
    <w:p w:rsidR="005F7674" w:rsidRDefault="005F7674" w:rsidP="00FE0B80">
      <w:pPr>
        <w:shd w:val="clear" w:color="auto" w:fill="FFFFFF"/>
        <w:spacing w:after="0" w:line="240" w:lineRule="auto"/>
        <w:rPr>
          <w:rFonts w:ascii="Comic Sans MS" w:eastAsia="Times New Roman" w:hAnsi="Comic Sans MS" w:cs="Arial"/>
          <w:color w:val="414141"/>
          <w:lang w:val="en-US" w:eastAsia="el-GR"/>
        </w:rPr>
      </w:pPr>
    </w:p>
    <w:p w:rsidR="005F7674" w:rsidRPr="005F7674" w:rsidRDefault="005F7674" w:rsidP="00FE0B80">
      <w:pPr>
        <w:shd w:val="clear" w:color="auto" w:fill="FFFFFF"/>
        <w:spacing w:after="0" w:line="240" w:lineRule="auto"/>
        <w:rPr>
          <w:rFonts w:ascii="Comic Sans MS" w:eastAsia="Times New Roman" w:hAnsi="Comic Sans MS" w:cs="Arial"/>
          <w:color w:val="414141"/>
          <w:lang w:val="en-US" w:eastAsia="el-GR"/>
        </w:rPr>
      </w:pPr>
    </w:p>
    <w:p w:rsidR="005F7674" w:rsidRDefault="005F7674" w:rsidP="00FE0B80">
      <w:pPr>
        <w:shd w:val="clear" w:color="auto" w:fill="FFFFFF"/>
        <w:spacing w:after="0" w:line="240" w:lineRule="auto"/>
        <w:rPr>
          <w:rFonts w:ascii="Comic Sans MS" w:eastAsia="Times New Roman" w:hAnsi="Comic Sans MS" w:cs="Arial"/>
          <w:b/>
          <w:bCs/>
          <w:i/>
          <w:iCs/>
          <w:color w:val="414141"/>
          <w:lang w:val="en-US" w:eastAsia="el-GR"/>
        </w:rPr>
      </w:pPr>
    </w:p>
    <w:p w:rsidR="005F7674" w:rsidRDefault="005F7674" w:rsidP="00FE0B80">
      <w:pPr>
        <w:shd w:val="clear" w:color="auto" w:fill="FFFFFF"/>
        <w:spacing w:after="0" w:line="240" w:lineRule="auto"/>
        <w:rPr>
          <w:rFonts w:ascii="Comic Sans MS" w:eastAsia="Times New Roman" w:hAnsi="Comic Sans MS" w:cs="Arial"/>
          <w:b/>
          <w:bCs/>
          <w:i/>
          <w:iCs/>
          <w:color w:val="414141"/>
          <w:lang w:val="en-US"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lastRenderedPageBreak/>
        <w:t>ΣΥΝΑΙΣΘΗΜΑΤΙΚΕΣ ΜΕΤΑΠΤΩΣΕΙΣ ΛΥΓΕΡΗΣ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Εκτός από τον πρωτομάστορα, τραγικό πρόσωπο είναι και η γυναίκα του. Η χαρά, η αγάπη και το ενδιαφέρον για τον άντρα την ώρα της άφιξης  που φαίνονται στον χαιρετισμό, σκιάζεται από την κακή διάθεση και τη θλίψη του άντρα της. Επίσης, την προθυμία της να κατεβεί ανυποψίαστη  στο ποτάμι, τη διαδέχεται η αγωνία και ο πανικός, όταν αντιλαμβάνεται την απάτη και την παγίδα που της έχει στήσει. Αντιδρά παρακαλώντας με παράπονο και τρυφερότητα και εκφράζοντας την πικρία της για το οικογενειακό της δράμα. Όταν διαπιστώνει ότι η θυσία της είναι αναπότρεπτη, εκφράζει κατάρες με αγανάκτηση. Τότε της θέτουν το εκβιαστικό δίλημμα: αν επιμείνει στις κατάρες, θα θέσει σε κίνδυνο τη ζωή του αδερφού της. Από τη σύγκρουση θα βγει νικητής η αδελφική αγάπη ενώ οι κατάρες θα μετατραπούν σε ευχές.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ΤΟ ΔΑΧΤΥΛΙΔΙ</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Η βέρα λειτουργεί ως δόλωμα και αποτελεί σύμβολο του ιερού συζυγικού δεσμού.</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ΤΡΑΓΙΚΗ ΕΙΡΩΝΕΙΑ</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Όλοι γνωρίζουν την τραγική μοίρα της λυγερής εκτός από την ίδια.</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ΓΛΩΣΣΑ</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Είναι απλή δημοτική με κάποιες  ιδιόμορφες και σπάνιες λέξεις (ιδιωματισμοί) που, όμως, δε δυσκολεύουν το νόημα. Όπως σε όλα τα δημοτικά τραγούδια, κυριαρχούν τα ρήματα και τα ουσιαστικά, τα επίθετα είναι ελάχιστα, ενώ η σύνταξη είναι παρατακτική, με σύντομες προτάσεις. Αξιοσημείωτη είναι η χρήση του δραματικού ενεστώτα δίνει παραστατικότητα και ζωντάνια στην αφήγηση. Πιο συγκεκριμένα ο δραματικός ενεστώτας   στους στίχους 33-34 (</w:t>
      </w:r>
      <w:proofErr w:type="spellStart"/>
      <w:r w:rsidRPr="00FE0B80">
        <w:rPr>
          <w:rFonts w:ascii="Comic Sans MS" w:eastAsia="Times New Roman" w:hAnsi="Comic Sans MS" w:cs="Arial"/>
          <w:i/>
          <w:iCs/>
          <w:color w:val="414141"/>
          <w:u w:val="single"/>
          <w:lang w:eastAsia="el-GR"/>
        </w:rPr>
        <w:t>πιχάει</w:t>
      </w:r>
      <w:proofErr w:type="spellEnd"/>
      <w:r w:rsidRPr="00FE0B80">
        <w:rPr>
          <w:rFonts w:ascii="Comic Sans MS" w:eastAsia="Times New Roman" w:hAnsi="Comic Sans MS" w:cs="Arial"/>
          <w:i/>
          <w:iCs/>
          <w:color w:val="414141"/>
          <w:u w:val="single"/>
          <w:lang w:eastAsia="el-GR"/>
        </w:rPr>
        <w:t>, παίρνει, ρίχνει</w:t>
      </w:r>
      <w:r w:rsidRPr="00FE0B80">
        <w:rPr>
          <w:rFonts w:ascii="Comic Sans MS" w:eastAsia="Times New Roman" w:hAnsi="Comic Sans MS" w:cs="Arial"/>
          <w:color w:val="414141"/>
          <w:lang w:eastAsia="el-GR"/>
        </w:rPr>
        <w:t>) υποδηλώνει την ταχύτητα του κτισίματος της λυγερής. Ο πρωτομάστορας </w:t>
      </w:r>
      <w:r w:rsidRPr="00FE0B80">
        <w:rPr>
          <w:rFonts w:ascii="Comic Sans MS" w:eastAsia="Times New Roman" w:hAnsi="Comic Sans MS" w:cs="Arial"/>
          <w:i/>
          <w:iCs/>
          <w:color w:val="414141"/>
          <w:u w:val="single"/>
          <w:lang w:eastAsia="el-GR"/>
        </w:rPr>
        <w:t>ρίχνει</w:t>
      </w:r>
      <w:r w:rsidRPr="00FE0B80">
        <w:rPr>
          <w:rFonts w:ascii="Comic Sans MS" w:eastAsia="Times New Roman" w:hAnsi="Comic Sans MS" w:cs="Arial"/>
          <w:color w:val="414141"/>
          <w:lang w:eastAsia="el-GR"/>
        </w:rPr>
        <w:t> μέγα λίθο πρωτοστατώντας στη θυσία της γυναίκας του. Ίσως όμως  επισπεύδει τον θάνατό της ώστε να συντομευθεί ο χρόνος του μαρτυρίου της πράγμα που οφείλεται στην αγάπη του γι’ αυτήν.</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ΥΦΟΣ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Το ύφος είναι </w:t>
      </w:r>
      <w:r w:rsidRPr="00FE0B80">
        <w:rPr>
          <w:rFonts w:ascii="Comic Sans MS" w:eastAsia="Times New Roman" w:hAnsi="Comic Sans MS" w:cs="Arial"/>
          <w:color w:val="414141"/>
          <w:u w:val="single"/>
          <w:lang w:eastAsia="el-GR"/>
        </w:rPr>
        <w:t>λιτό</w:t>
      </w:r>
      <w:r w:rsidRPr="00FE0B80">
        <w:rPr>
          <w:rFonts w:ascii="Comic Sans MS" w:eastAsia="Times New Roman" w:hAnsi="Comic Sans MS" w:cs="Arial"/>
          <w:color w:val="414141"/>
          <w:lang w:eastAsia="el-GR"/>
        </w:rPr>
        <w:t> χωρίς γλωσσικά στολίδια και πολλούς προσδιορισμούς. Γίνεται </w:t>
      </w:r>
      <w:r w:rsidRPr="00FE0B80">
        <w:rPr>
          <w:rFonts w:ascii="Comic Sans MS" w:eastAsia="Times New Roman" w:hAnsi="Comic Sans MS" w:cs="Arial"/>
          <w:color w:val="414141"/>
          <w:u w:val="single"/>
          <w:lang w:eastAsia="el-GR"/>
        </w:rPr>
        <w:t>ζωηρό</w:t>
      </w:r>
      <w:r w:rsidRPr="00FE0B80">
        <w:rPr>
          <w:rFonts w:ascii="Comic Sans MS" w:eastAsia="Times New Roman" w:hAnsi="Comic Sans MS" w:cs="Arial"/>
          <w:color w:val="414141"/>
          <w:lang w:eastAsia="el-GR"/>
        </w:rPr>
        <w:t> και </w:t>
      </w:r>
      <w:r w:rsidRPr="00FE0B80">
        <w:rPr>
          <w:rFonts w:ascii="Comic Sans MS" w:eastAsia="Times New Roman" w:hAnsi="Comic Sans MS" w:cs="Arial"/>
          <w:color w:val="414141"/>
          <w:u w:val="single"/>
          <w:lang w:eastAsia="el-GR"/>
        </w:rPr>
        <w:t>δραματικό</w:t>
      </w:r>
      <w:r w:rsidRPr="00FE0B80">
        <w:rPr>
          <w:rFonts w:ascii="Comic Sans MS" w:eastAsia="Times New Roman" w:hAnsi="Comic Sans MS" w:cs="Arial"/>
          <w:color w:val="414141"/>
          <w:lang w:eastAsia="el-GR"/>
        </w:rPr>
        <w:t> με τη χρήση των εικόνων,  του δραματικού ενεστώτα και του διαλόγου. Επίσης, το κάνουν </w:t>
      </w:r>
      <w:r w:rsidRPr="00FE0B80">
        <w:rPr>
          <w:rFonts w:ascii="Comic Sans MS" w:eastAsia="Times New Roman" w:hAnsi="Comic Sans MS" w:cs="Arial"/>
          <w:color w:val="414141"/>
          <w:u w:val="single"/>
          <w:lang w:eastAsia="el-GR"/>
        </w:rPr>
        <w:t>γοργό</w:t>
      </w:r>
      <w:r w:rsidRPr="00FE0B80">
        <w:rPr>
          <w:rFonts w:ascii="Comic Sans MS" w:eastAsia="Times New Roman" w:hAnsi="Comic Sans MS" w:cs="Arial"/>
          <w:color w:val="414141"/>
          <w:lang w:eastAsia="el-GR"/>
        </w:rPr>
        <w:t> (γρήγορο) τα ασύνδετα  σχήματα.</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ΑΦΗΓΗΤΗΣ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Τριτοπρόσωπος, παντογνώστης. Δεν συμμετέχει στην ιστορία.</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ΧΡΟΝΙΚΗ ΕΞΕΛΙΞΗ ΙΣΤΟΡΙΑΣ</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Ο αφηγητής παρουσιάζει τα γεγονότα της ιστορίας από την αρχή ως το τέλος της ιστορίας, με τη σειρά με την οποία διαδραματίστηκαν (γραμμική αφήγηση).</w:t>
      </w:r>
    </w:p>
    <w:p w:rsidR="005F7674" w:rsidRDefault="005F7674" w:rsidP="00FE0B80">
      <w:pPr>
        <w:shd w:val="clear" w:color="auto" w:fill="FFFFFF"/>
        <w:spacing w:after="0" w:line="240" w:lineRule="auto"/>
        <w:rPr>
          <w:rFonts w:ascii="Comic Sans MS" w:eastAsia="Times New Roman" w:hAnsi="Comic Sans MS" w:cs="Arial"/>
          <w:b/>
          <w:bCs/>
          <w:i/>
          <w:iCs/>
          <w:color w:val="414141"/>
          <w:lang w:val="en-US"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ΑΦΗΓΗΜΑΤΙΚΟΙ ΤΡΟΠΟΙ</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Αφήγηση: παρουσιάζει την εξέλιξη των γεγονότων, αλλά είναι απρόσωπη και συχνά μονότονη και ψυχρή.</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Διάλογος: κατέχει μεγάλο μέρος του τραγουδιού, είναι σύντομος και φυσικός και δίνει ζωντάνια και ζωηρότητα στον λόγο. Ο διάλογος παρουσιάζει με δραματικότητα τις δράσεις, τα συναισθήματα και τις συγκρούσεις των προσώπων.</w:t>
      </w:r>
    </w:p>
    <w:p w:rsidR="005F7674" w:rsidRDefault="005F7674" w:rsidP="00FE0B80">
      <w:pPr>
        <w:shd w:val="clear" w:color="auto" w:fill="FFFFFF"/>
        <w:spacing w:after="0" w:line="240" w:lineRule="auto"/>
        <w:rPr>
          <w:rFonts w:ascii="Comic Sans MS" w:eastAsia="Times New Roman" w:hAnsi="Comic Sans MS" w:cs="Arial"/>
          <w:b/>
          <w:bCs/>
          <w:i/>
          <w:iCs/>
          <w:color w:val="414141"/>
          <w:lang w:val="en-US"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ΣΤΙΧΟΥΡΓΙΚΗ</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Ο στίχος είναι ιαμβικός δεκαπεντασύλλαβος, χωρίς ομοιοκαταληξία.</w:t>
      </w:r>
    </w:p>
    <w:p w:rsidR="00FF3BCD" w:rsidRPr="00FF3BCD" w:rsidRDefault="00FF3BCD" w:rsidP="00FE0B80">
      <w:pPr>
        <w:shd w:val="clear" w:color="auto" w:fill="FFFFFF"/>
        <w:spacing w:after="0" w:line="240" w:lineRule="auto"/>
        <w:rPr>
          <w:rFonts w:ascii="Comic Sans MS" w:eastAsia="Times New Roman" w:hAnsi="Comic Sans MS" w:cs="Arial"/>
          <w:b/>
          <w:bCs/>
          <w:i/>
          <w:iCs/>
          <w:color w:val="414141"/>
          <w:lang w:eastAsia="el-GR"/>
        </w:rPr>
      </w:pPr>
    </w:p>
    <w:p w:rsidR="00FF3BCD" w:rsidRPr="005F7674" w:rsidRDefault="00FF3BCD" w:rsidP="00FE0B80">
      <w:pPr>
        <w:shd w:val="clear" w:color="auto" w:fill="FFFFFF"/>
        <w:spacing w:after="0" w:line="240" w:lineRule="auto"/>
        <w:rPr>
          <w:rFonts w:ascii="Comic Sans MS" w:eastAsia="Times New Roman" w:hAnsi="Comic Sans MS" w:cs="Arial"/>
          <w:b/>
          <w:bCs/>
          <w:i/>
          <w:iCs/>
          <w:color w:val="414141"/>
          <w:lang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ΣΧΗΜΑΤΑ ΛΟΓΟΥ</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Εικόνες ζωντανές και σκληρές ώστε να αποδίδουν ζωηρά τις σκηνές (στίχοι 3, 33-34, 39-40, 44-46).</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Ασύνδετα 3, 5, 6, 11, 16.</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F3BCD">
        <w:rPr>
          <w:rFonts w:ascii="Comic Sans MS" w:eastAsia="Times New Roman" w:hAnsi="Comic Sans MS" w:cs="Arial"/>
          <w:b/>
          <w:color w:val="414141"/>
          <w:lang w:eastAsia="el-GR"/>
        </w:rPr>
        <w:t>Επαναλήψεις:</w:t>
      </w:r>
      <w:r w:rsidRPr="00FE0B80">
        <w:rPr>
          <w:rFonts w:ascii="Comic Sans MS" w:eastAsia="Times New Roman" w:hAnsi="Comic Sans MS" w:cs="Arial"/>
          <w:color w:val="414141"/>
          <w:lang w:eastAsia="el-GR"/>
        </w:rPr>
        <w:t xml:space="preserve"> αργά/ γοργά/ εγώ να μπω, κι εγώ να βγω, το δαχτυλίδι να βρω.</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Παρήχηση: του </w:t>
      </w:r>
      <w:r w:rsidRPr="00FE0B80">
        <w:rPr>
          <w:rFonts w:ascii="Comic Sans MS" w:eastAsia="Times New Roman" w:hAnsi="Comic Sans MS" w:cs="Arial"/>
          <w:b/>
          <w:bCs/>
          <w:color w:val="414141"/>
          <w:lang w:eastAsia="el-GR"/>
        </w:rPr>
        <w:t>ρ </w:t>
      </w:r>
      <w:r w:rsidRPr="00FE0B80">
        <w:rPr>
          <w:rFonts w:ascii="Comic Sans MS" w:eastAsia="Times New Roman" w:hAnsi="Comic Sans MS" w:cs="Arial"/>
          <w:color w:val="414141"/>
          <w:lang w:eastAsia="el-GR"/>
        </w:rPr>
        <w:t>στους στίχους 12, 17, 39.</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Πρωθύστερο:  «αργά ντυθεί, αργά αλλαχτεί».</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F3BCD">
        <w:rPr>
          <w:rFonts w:ascii="Comic Sans MS" w:eastAsia="Times New Roman" w:hAnsi="Comic Sans MS" w:cs="Arial"/>
          <w:b/>
          <w:color w:val="414141"/>
          <w:lang w:eastAsia="el-GR"/>
        </w:rPr>
        <w:t>Νόμος των τριών:</w:t>
      </w:r>
      <w:r w:rsidRPr="00FE0B80">
        <w:rPr>
          <w:rFonts w:ascii="Comic Sans MS" w:eastAsia="Times New Roman" w:hAnsi="Comic Sans MS" w:cs="Arial"/>
          <w:color w:val="414141"/>
          <w:lang w:eastAsia="el-GR"/>
        </w:rPr>
        <w:t xml:space="preserve"> εκφράζεται σε δύο στίχους, όπου στον ένα περιέχονται οι δύο έννοιες και στον άλλο που είναι ο σπουδαιότερος, τα καλύτερα ή τα χειρότερα. Στίχοι 7-8, 33-34, 37-38.</w:t>
      </w:r>
    </w:p>
    <w:p w:rsidR="00FF3BCD" w:rsidRPr="005F7674" w:rsidRDefault="00FF3BCD" w:rsidP="00FE0B80">
      <w:pPr>
        <w:shd w:val="clear" w:color="auto" w:fill="FFFFFF"/>
        <w:spacing w:after="0" w:line="240" w:lineRule="auto"/>
        <w:rPr>
          <w:rFonts w:ascii="Comic Sans MS" w:eastAsia="Times New Roman" w:hAnsi="Comic Sans MS" w:cs="Arial"/>
          <w:b/>
          <w:bCs/>
          <w:i/>
          <w:iCs/>
          <w:color w:val="414141"/>
          <w:lang w:eastAsia="el-GR"/>
        </w:rPr>
      </w:pPr>
    </w:p>
    <w:p w:rsidR="00FF3BCD" w:rsidRPr="005F7674" w:rsidRDefault="00FF3BCD" w:rsidP="00FE0B80">
      <w:pPr>
        <w:shd w:val="clear" w:color="auto" w:fill="FFFFFF"/>
        <w:spacing w:after="0" w:line="240" w:lineRule="auto"/>
        <w:rPr>
          <w:rFonts w:ascii="Comic Sans MS" w:eastAsia="Times New Roman" w:hAnsi="Comic Sans MS" w:cs="Arial"/>
          <w:b/>
          <w:bCs/>
          <w:i/>
          <w:iCs/>
          <w:color w:val="414141"/>
          <w:lang w:eastAsia="el-GR"/>
        </w:rPr>
      </w:pP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b/>
          <w:bCs/>
          <w:i/>
          <w:iCs/>
          <w:color w:val="414141"/>
          <w:lang w:eastAsia="el-GR"/>
        </w:rPr>
        <w:t>ΠΕΡΙΠΤΩΣΕΙΣ ΟΜΟΙΩΝ ΔΡΑΜΑΤΩΝ</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Ο Αβραάμ που έπρεπε να θυσιάσει  το μοναχοπαίδι του, τον Ισαάκ, υπακούοντας την εντολή του Θεού.</w:t>
      </w:r>
    </w:p>
    <w:p w:rsidR="00FE0B80" w:rsidRPr="00FE0B80" w:rsidRDefault="00FE0B80" w:rsidP="00FE0B80">
      <w:pPr>
        <w:shd w:val="clear" w:color="auto" w:fill="FFFFFF"/>
        <w:spacing w:after="0" w:line="240" w:lineRule="auto"/>
        <w:rPr>
          <w:rFonts w:ascii="Comic Sans MS" w:eastAsia="Times New Roman" w:hAnsi="Comic Sans MS" w:cs="Arial"/>
          <w:color w:val="414141"/>
          <w:lang w:eastAsia="el-GR"/>
        </w:rPr>
      </w:pPr>
      <w:r w:rsidRPr="00FE0B80">
        <w:rPr>
          <w:rFonts w:ascii="Comic Sans MS" w:eastAsia="Times New Roman" w:hAnsi="Comic Sans MS" w:cs="Arial"/>
          <w:color w:val="414141"/>
          <w:lang w:eastAsia="el-GR"/>
        </w:rPr>
        <w:t>Ο Αγαμέμνονας που έπρεπε να θυσιάσει την κόρη του την Ιφιγένεια κατ’ εντολή της θεάς Άρτεμης.</w:t>
      </w:r>
    </w:p>
    <w:p w:rsidR="00B92AAF" w:rsidRPr="00FE0B80" w:rsidRDefault="00B92AAF">
      <w:pPr>
        <w:rPr>
          <w:rFonts w:ascii="Comic Sans MS" w:hAnsi="Comic Sans MS"/>
        </w:rPr>
      </w:pPr>
    </w:p>
    <w:sectPr w:rsidR="00B92AAF" w:rsidRPr="00FE0B80" w:rsidSect="005F7674">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F1C0E"/>
    <w:multiLevelType w:val="multilevel"/>
    <w:tmpl w:val="2DD8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E0B80"/>
    <w:rsid w:val="005F7674"/>
    <w:rsid w:val="006E1119"/>
    <w:rsid w:val="006F6045"/>
    <w:rsid w:val="00B92AAF"/>
    <w:rsid w:val="00E1416F"/>
    <w:rsid w:val="00FE0B80"/>
    <w:rsid w:val="00FF3B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E0B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E0B80"/>
    <w:rPr>
      <w:b/>
      <w:bCs/>
    </w:rPr>
  </w:style>
  <w:style w:type="character" w:styleId="a4">
    <w:name w:val="Emphasis"/>
    <w:basedOn w:val="a0"/>
    <w:uiPriority w:val="20"/>
    <w:qFormat/>
    <w:rsid w:val="00FE0B80"/>
    <w:rPr>
      <w:i/>
      <w:iCs/>
    </w:rPr>
  </w:style>
</w:styles>
</file>

<file path=word/webSettings.xml><?xml version="1.0" encoding="utf-8"?>
<w:webSettings xmlns:r="http://schemas.openxmlformats.org/officeDocument/2006/relationships" xmlns:w="http://schemas.openxmlformats.org/wordprocessingml/2006/main">
  <w:divs>
    <w:div w:id="14833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1090</Words>
  <Characters>5892</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DESPOINA</cp:lastModifiedBy>
  <cp:revision>6</cp:revision>
  <dcterms:created xsi:type="dcterms:W3CDTF">2019-09-22T05:37:00Z</dcterms:created>
  <dcterms:modified xsi:type="dcterms:W3CDTF">2020-11-11T07:04:00Z</dcterms:modified>
</cp:coreProperties>
</file>