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4" w:rsidRDefault="00A23764" w:rsidP="00A23764"/>
    <w:p w:rsidR="00A23764" w:rsidRPr="005B4369" w:rsidRDefault="00A23764" w:rsidP="00A23764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</w:rPr>
        <w:t>Γ</w:t>
      </w:r>
      <w:r w:rsidRPr="005B4369">
        <w:rPr>
          <w:sz w:val="18"/>
          <w:szCs w:val="18"/>
          <w:lang w:val="fr-FR"/>
        </w:rPr>
        <w:t xml:space="preserve">  </w:t>
      </w:r>
      <w:r w:rsidRPr="00BB6063">
        <w:rPr>
          <w:sz w:val="18"/>
          <w:szCs w:val="18"/>
        </w:rPr>
        <w:t>Γυμνασίου</w:t>
      </w:r>
    </w:p>
    <w:p w:rsidR="00A23764" w:rsidRPr="005B4369" w:rsidRDefault="00A23764" w:rsidP="00A23764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 xml:space="preserve">Photocopie </w:t>
      </w:r>
      <w:r>
        <w:rPr>
          <w:sz w:val="18"/>
          <w:szCs w:val="18"/>
          <w:lang w:val="fr-FR"/>
        </w:rPr>
        <w:t>1</w:t>
      </w:r>
      <w:r w:rsidR="00CA7359">
        <w:rPr>
          <w:sz w:val="18"/>
          <w:szCs w:val="18"/>
          <w:lang w:val="fr-FR"/>
        </w:rPr>
        <w:t>7</w:t>
      </w:r>
    </w:p>
    <w:p w:rsidR="00A23764" w:rsidRPr="00A23764" w:rsidRDefault="00A23764" w:rsidP="00A23764">
      <w:pPr>
        <w:rPr>
          <w:lang w:val="fr-FR"/>
        </w:rPr>
      </w:pPr>
    </w:p>
    <w:p w:rsidR="00D40169" w:rsidRPr="00A23764" w:rsidRDefault="00A23764" w:rsidP="00A23764">
      <w:pPr>
        <w:jc w:val="center"/>
        <w:rPr>
          <w:rFonts w:ascii="Ink Free" w:hAnsi="Ink Free"/>
          <w:b/>
          <w:bCs/>
          <w:color w:val="0070C0"/>
          <w:sz w:val="48"/>
          <w:szCs w:val="48"/>
          <w:lang w:val="fr-FR"/>
        </w:rPr>
      </w:pPr>
      <w:r w:rsidRPr="00A23764">
        <w:rPr>
          <w:rFonts w:ascii="Ink Free" w:hAnsi="Ink Free"/>
          <w:b/>
          <w:bCs/>
          <w:color w:val="0070C0"/>
          <w:sz w:val="48"/>
          <w:szCs w:val="48"/>
          <w:lang w:val="fr-FR"/>
        </w:rPr>
        <w:t>LE FUTUR PROCHE</w:t>
      </w:r>
    </w:p>
    <w:p w:rsidR="00A23764" w:rsidRPr="00A23764" w:rsidRDefault="00A23764" w:rsidP="00A23764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A23764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1 : Lis les phrases suivantes et dis si elles sont au présent ou au futur proche.</w:t>
      </w:r>
    </w:p>
    <w:tbl>
      <w:tblPr>
        <w:tblStyle w:val="PlainTable1"/>
        <w:tblW w:w="0" w:type="auto"/>
        <w:tblLook w:val="04A0"/>
      </w:tblPr>
      <w:tblGrid>
        <w:gridCol w:w="4585"/>
        <w:gridCol w:w="1890"/>
        <w:gridCol w:w="2155"/>
      </w:tblGrid>
      <w:tr w:rsidR="00A23764" w:rsidRPr="00A23764" w:rsidTr="00A23764">
        <w:trPr>
          <w:cnfStyle w:val="100000000000"/>
        </w:trPr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rPr>
                <w:rFonts w:cstheme="minorHAnsi"/>
                <w:lang w:val="fr-FR"/>
              </w:rPr>
            </w:pPr>
          </w:p>
        </w:tc>
        <w:tc>
          <w:tcPr>
            <w:tcW w:w="1890" w:type="dxa"/>
          </w:tcPr>
          <w:p w:rsidR="00A23764" w:rsidRPr="00A23764" w:rsidRDefault="00A23764" w:rsidP="00A23764">
            <w:pPr>
              <w:jc w:val="center"/>
              <w:cnfStyle w:val="100000000000"/>
              <w:rPr>
                <w:rFonts w:ascii="Bauhaus 93" w:hAnsi="Bauhaus 93" w:cstheme="minorHAnsi"/>
                <w:b w:val="0"/>
                <w:bCs w:val="0"/>
                <w:color w:val="7030A0"/>
                <w:lang w:val="fr-FR"/>
              </w:rPr>
            </w:pPr>
            <w:r w:rsidRPr="00A23764">
              <w:rPr>
                <w:rFonts w:ascii="Bauhaus 93" w:hAnsi="Bauhaus 93" w:cstheme="minorHAnsi"/>
                <w:b w:val="0"/>
                <w:bCs w:val="0"/>
                <w:color w:val="7030A0"/>
                <w:lang w:val="fr-FR"/>
              </w:rPr>
              <w:t>PRESENT</w:t>
            </w:r>
          </w:p>
        </w:tc>
        <w:tc>
          <w:tcPr>
            <w:tcW w:w="2155" w:type="dxa"/>
          </w:tcPr>
          <w:p w:rsidR="00A23764" w:rsidRPr="00A23764" w:rsidRDefault="00A23764" w:rsidP="00A23764">
            <w:pPr>
              <w:jc w:val="center"/>
              <w:cnfStyle w:val="100000000000"/>
              <w:rPr>
                <w:rFonts w:ascii="Bauhaus 93" w:hAnsi="Bauhaus 93" w:cstheme="minorHAnsi"/>
                <w:b w:val="0"/>
                <w:bCs w:val="0"/>
                <w:color w:val="7030A0"/>
                <w:lang w:val="fr-FR"/>
              </w:rPr>
            </w:pPr>
            <w:r w:rsidRPr="00A23764">
              <w:rPr>
                <w:rFonts w:ascii="Bauhaus 93" w:hAnsi="Bauhaus 93" w:cstheme="minorHAnsi"/>
                <w:b w:val="0"/>
                <w:bCs w:val="0"/>
                <w:color w:val="7030A0"/>
                <w:lang w:val="fr-FR"/>
              </w:rPr>
              <w:t>FUTUR PROCHE</w:t>
            </w:r>
          </w:p>
        </w:tc>
      </w:tr>
      <w:tr w:rsidR="00A23764" w:rsidRPr="00CA7359" w:rsidTr="00A23764">
        <w:trPr>
          <w:cnfStyle w:val="000000100000"/>
        </w:trPr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 bébé va dormir dans son lit.</w:t>
            </w:r>
          </w:p>
        </w:tc>
        <w:tc>
          <w:tcPr>
            <w:tcW w:w="1890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55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</w:tr>
      <w:tr w:rsidR="00A23764" w:rsidRPr="00CA7359" w:rsidTr="00A23764"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Tu vas à la piscine.</w:t>
            </w:r>
          </w:p>
        </w:tc>
        <w:tc>
          <w:tcPr>
            <w:tcW w:w="1890" w:type="dxa"/>
          </w:tcPr>
          <w:p w:rsidR="00A23764" w:rsidRPr="00A23764" w:rsidRDefault="00A23764" w:rsidP="00A23764">
            <w:pPr>
              <w:cnfStyle w:val="00000000000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55" w:type="dxa"/>
          </w:tcPr>
          <w:p w:rsidR="00A23764" w:rsidRPr="00A23764" w:rsidRDefault="00A23764" w:rsidP="00A23764">
            <w:pPr>
              <w:cnfStyle w:val="000000000000"/>
              <w:rPr>
                <w:rFonts w:cstheme="minorHAnsi"/>
                <w:b/>
                <w:bCs/>
                <w:lang w:val="fr-FR"/>
              </w:rPr>
            </w:pPr>
          </w:p>
        </w:tc>
      </w:tr>
      <w:tr w:rsidR="00A23764" w:rsidRPr="00CA7359" w:rsidTr="00A23764">
        <w:trPr>
          <w:cnfStyle w:val="000000100000"/>
        </w:trPr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Je vais lire un bon livre.</w:t>
            </w:r>
          </w:p>
        </w:tc>
        <w:tc>
          <w:tcPr>
            <w:tcW w:w="1890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55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</w:tr>
      <w:tr w:rsidR="00A23764" w:rsidRPr="00CA7359" w:rsidTr="00A23764"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Cet avion va en Espagne.</w:t>
            </w:r>
          </w:p>
        </w:tc>
        <w:tc>
          <w:tcPr>
            <w:tcW w:w="1890" w:type="dxa"/>
          </w:tcPr>
          <w:p w:rsidR="00A23764" w:rsidRPr="00A23764" w:rsidRDefault="00A23764" w:rsidP="00A23764">
            <w:pPr>
              <w:cnfStyle w:val="00000000000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55" w:type="dxa"/>
          </w:tcPr>
          <w:p w:rsidR="00A23764" w:rsidRPr="00A23764" w:rsidRDefault="00A23764" w:rsidP="00A23764">
            <w:pPr>
              <w:cnfStyle w:val="000000000000"/>
              <w:rPr>
                <w:rFonts w:cstheme="minorHAnsi"/>
                <w:b/>
                <w:bCs/>
                <w:lang w:val="fr-FR"/>
              </w:rPr>
            </w:pPr>
          </w:p>
        </w:tc>
      </w:tr>
      <w:tr w:rsidR="00A23764" w:rsidRPr="00CA7359" w:rsidTr="00A23764">
        <w:trPr>
          <w:cnfStyle w:val="000000100000"/>
        </w:trPr>
        <w:tc>
          <w:tcPr>
            <w:cnfStyle w:val="001000000000"/>
            <w:tcW w:w="4585" w:type="dxa"/>
          </w:tcPr>
          <w:p w:rsidR="00A23764" w:rsidRPr="00A23764" w:rsidRDefault="00A23764" w:rsidP="00A23764">
            <w:pPr>
              <w:pStyle w:val="a4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élèves vont arriver au collège</w:t>
            </w:r>
          </w:p>
        </w:tc>
        <w:tc>
          <w:tcPr>
            <w:tcW w:w="1890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155" w:type="dxa"/>
          </w:tcPr>
          <w:p w:rsidR="00A23764" w:rsidRPr="00A23764" w:rsidRDefault="00A23764" w:rsidP="00A23764">
            <w:pPr>
              <w:cnfStyle w:val="000000100000"/>
              <w:rPr>
                <w:rFonts w:cstheme="minorHAnsi"/>
                <w:b/>
                <w:bCs/>
                <w:lang w:val="fr-FR"/>
              </w:rPr>
            </w:pPr>
          </w:p>
        </w:tc>
      </w:tr>
    </w:tbl>
    <w:p w:rsidR="00A23764" w:rsidRDefault="00A23764" w:rsidP="00A23764">
      <w:pPr>
        <w:rPr>
          <w:rFonts w:cstheme="minorHAnsi"/>
          <w:b/>
          <w:bCs/>
          <w:lang w:val="fr-FR"/>
        </w:rPr>
      </w:pPr>
    </w:p>
    <w:p w:rsidR="00A23764" w:rsidRPr="00A23764" w:rsidRDefault="00A23764" w:rsidP="00A23764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A23764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2 : Fais des phrases avec les éléments suivants.</w:t>
      </w:r>
    </w:p>
    <w:p w:rsidR="00A23764" w:rsidRDefault="00A23764" w:rsidP="00A23764">
      <w:pPr>
        <w:rPr>
          <w:rFonts w:cstheme="minorHAnsi"/>
          <w:b/>
          <w:bCs/>
          <w:lang w:val="fr-FR"/>
        </w:rPr>
      </w:pPr>
    </w:p>
    <w:tbl>
      <w:tblPr>
        <w:tblStyle w:val="PlainTable4"/>
        <w:tblW w:w="8730" w:type="dxa"/>
        <w:tblLook w:val="04A0"/>
      </w:tblPr>
      <w:tblGrid>
        <w:gridCol w:w="4315"/>
        <w:gridCol w:w="4415"/>
      </w:tblGrid>
      <w:tr w:rsidR="00A23764" w:rsidTr="00AF40C0">
        <w:trPr>
          <w:cnfStyle w:val="100000000000"/>
        </w:trPr>
        <w:tc>
          <w:tcPr>
            <w:cnfStyle w:val="001000000000"/>
            <w:tcW w:w="43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Marie</w:t>
            </w:r>
          </w:p>
        </w:tc>
        <w:tc>
          <w:tcPr>
            <w:tcW w:w="44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7"/>
              </w:numPr>
              <w:cnfStyle w:val="10000000000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vont arriver en retard.</w:t>
            </w:r>
          </w:p>
        </w:tc>
      </w:tr>
      <w:tr w:rsidR="00A23764" w:rsidRPr="00CA7359" w:rsidTr="00AF40C0">
        <w:trPr>
          <w:cnfStyle w:val="000000100000"/>
        </w:trPr>
        <w:tc>
          <w:tcPr>
            <w:cnfStyle w:val="001000000000"/>
            <w:tcW w:w="43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élèves</w:t>
            </w:r>
          </w:p>
        </w:tc>
        <w:tc>
          <w:tcPr>
            <w:tcW w:w="44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allons prendre notre petit-déjeuner.</w:t>
            </w:r>
          </w:p>
        </w:tc>
      </w:tr>
      <w:tr w:rsidR="00A23764" w:rsidRPr="00CA7359" w:rsidTr="00AF40C0">
        <w:tc>
          <w:tcPr>
            <w:cnfStyle w:val="001000000000"/>
            <w:tcW w:w="43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Tu </w:t>
            </w:r>
          </w:p>
        </w:tc>
        <w:tc>
          <w:tcPr>
            <w:tcW w:w="4415" w:type="dxa"/>
          </w:tcPr>
          <w:p w:rsidR="00A23764" w:rsidRPr="00AF40C0" w:rsidRDefault="00542265" w:rsidP="00AF40C0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allez</w:t>
            </w:r>
            <w:r w:rsidR="00AF40C0">
              <w:rPr>
                <w:rFonts w:cstheme="minorHAnsi"/>
                <w:b/>
                <w:bCs/>
                <w:lang w:val="fr-FR"/>
              </w:rPr>
              <w:t xml:space="preserve"> déjeuner avec des amis.</w:t>
            </w:r>
          </w:p>
        </w:tc>
      </w:tr>
      <w:tr w:rsidR="00A23764" w:rsidTr="00AF40C0">
        <w:trPr>
          <w:cnfStyle w:val="000000100000"/>
        </w:trPr>
        <w:tc>
          <w:tcPr>
            <w:cnfStyle w:val="001000000000"/>
            <w:tcW w:w="43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Nous</w:t>
            </w:r>
          </w:p>
        </w:tc>
        <w:tc>
          <w:tcPr>
            <w:tcW w:w="44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va faire ses devoirs.</w:t>
            </w:r>
          </w:p>
        </w:tc>
      </w:tr>
      <w:tr w:rsidR="00A23764" w:rsidTr="00AF40C0">
        <w:tc>
          <w:tcPr>
            <w:cnfStyle w:val="001000000000"/>
            <w:tcW w:w="43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Je</w:t>
            </w:r>
          </w:p>
        </w:tc>
        <w:tc>
          <w:tcPr>
            <w:tcW w:w="44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vais regarder la télé.</w:t>
            </w:r>
          </w:p>
        </w:tc>
      </w:tr>
      <w:tr w:rsidR="00A23764" w:rsidRPr="00CA7359" w:rsidTr="00AF40C0">
        <w:trPr>
          <w:cnfStyle w:val="000000100000"/>
        </w:trPr>
        <w:tc>
          <w:tcPr>
            <w:cnfStyle w:val="001000000000"/>
            <w:tcW w:w="4315" w:type="dxa"/>
          </w:tcPr>
          <w:p w:rsidR="00A23764" w:rsidRPr="00AF40C0" w:rsidRDefault="00542265" w:rsidP="00AF40C0">
            <w:pPr>
              <w:pStyle w:val="a4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Vous</w:t>
            </w:r>
          </w:p>
        </w:tc>
        <w:tc>
          <w:tcPr>
            <w:tcW w:w="4415" w:type="dxa"/>
          </w:tcPr>
          <w:p w:rsidR="00A23764" w:rsidRPr="00AF40C0" w:rsidRDefault="00AF40C0" w:rsidP="00AF40C0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vas faire les courses au supermarché.</w:t>
            </w:r>
          </w:p>
        </w:tc>
      </w:tr>
    </w:tbl>
    <w:p w:rsidR="00A23764" w:rsidRDefault="00A23764" w:rsidP="00A23764">
      <w:pPr>
        <w:rPr>
          <w:rFonts w:cstheme="minorHAnsi"/>
          <w:b/>
          <w:bCs/>
          <w:lang w:val="fr-FR"/>
        </w:rPr>
      </w:pPr>
    </w:p>
    <w:p w:rsidR="00AF40C0" w:rsidRPr="00AF40C0" w:rsidRDefault="00AF40C0" w:rsidP="00A23764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AF40C0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3 : Complète les verbes au futur proche.</w:t>
      </w:r>
    </w:p>
    <w:p w:rsidR="00AF40C0" w:rsidRDefault="00AF40C0" w:rsidP="00A23764">
      <w:pPr>
        <w:rPr>
          <w:rFonts w:cstheme="minorHAnsi"/>
          <w:b/>
          <w:bCs/>
          <w:lang w:val="fr-FR"/>
        </w:rPr>
      </w:pPr>
    </w:p>
    <w:p w:rsidR="00AF40C0" w:rsidRDefault="00D87C4C" w:rsidP="00D87C4C">
      <w:pPr>
        <w:pStyle w:val="a4"/>
        <w:numPr>
          <w:ilvl w:val="0"/>
          <w:numId w:val="8"/>
        </w:numPr>
        <w:rPr>
          <w:rFonts w:cstheme="minorHAnsi"/>
          <w:lang w:val="fr-FR"/>
        </w:rPr>
      </w:pPr>
      <w:r w:rsidRPr="00D87C4C">
        <w:rPr>
          <w:rFonts w:cstheme="minorHAnsi"/>
          <w:b/>
          <w:bCs/>
          <w:lang w:val="fr-FR"/>
        </w:rPr>
        <w:t>ALLER</w:t>
      </w:r>
      <w:r>
        <w:rPr>
          <w:rFonts w:cstheme="minorHAnsi"/>
          <w:lang w:val="fr-FR"/>
        </w:rPr>
        <w:t> : Demain, je _______________________ à la piscine.</w:t>
      </w:r>
    </w:p>
    <w:p w:rsidR="00D87C4C" w:rsidRDefault="00D87C4C" w:rsidP="00D87C4C">
      <w:pPr>
        <w:pStyle w:val="a4"/>
        <w:numPr>
          <w:ilvl w:val="0"/>
          <w:numId w:val="8"/>
        </w:numPr>
        <w:rPr>
          <w:rFonts w:cstheme="minorHAnsi"/>
          <w:lang w:val="fr-FR"/>
        </w:rPr>
      </w:pPr>
      <w:r w:rsidRPr="00D87C4C">
        <w:rPr>
          <w:rFonts w:cstheme="minorHAnsi"/>
          <w:b/>
          <w:bCs/>
          <w:lang w:val="fr-FR"/>
        </w:rPr>
        <w:t>PASSER</w:t>
      </w:r>
      <w:r>
        <w:rPr>
          <w:rFonts w:cstheme="minorHAnsi"/>
          <w:lang w:val="fr-FR"/>
        </w:rPr>
        <w:t> : La semaine prochaine, ils __________________ leur examen de français.</w:t>
      </w:r>
    </w:p>
    <w:p w:rsidR="00D87C4C" w:rsidRDefault="00D87C4C" w:rsidP="00D87C4C">
      <w:pPr>
        <w:pStyle w:val="a4"/>
        <w:numPr>
          <w:ilvl w:val="0"/>
          <w:numId w:val="8"/>
        </w:numPr>
        <w:rPr>
          <w:rFonts w:cstheme="minorHAnsi"/>
          <w:lang w:val="fr-FR"/>
        </w:rPr>
      </w:pPr>
      <w:r w:rsidRPr="00D87C4C">
        <w:rPr>
          <w:rFonts w:cstheme="minorHAnsi"/>
          <w:b/>
          <w:bCs/>
          <w:lang w:val="fr-FR"/>
        </w:rPr>
        <w:lastRenderedPageBreak/>
        <w:t>SKIER</w:t>
      </w:r>
      <w:r>
        <w:rPr>
          <w:rFonts w:cstheme="minorHAnsi"/>
          <w:lang w:val="fr-FR"/>
        </w:rPr>
        <w:t> : Le mois prochain, vous ________________ dans les Alpes.</w:t>
      </w:r>
    </w:p>
    <w:p w:rsidR="00D87C4C" w:rsidRDefault="00D87C4C" w:rsidP="00D87C4C">
      <w:pPr>
        <w:pStyle w:val="a4"/>
        <w:numPr>
          <w:ilvl w:val="0"/>
          <w:numId w:val="8"/>
        </w:numPr>
        <w:rPr>
          <w:rFonts w:cstheme="minorHAnsi"/>
          <w:lang w:val="fr-FR"/>
        </w:rPr>
      </w:pPr>
      <w:r w:rsidRPr="00D87C4C">
        <w:rPr>
          <w:rFonts w:cstheme="minorHAnsi"/>
          <w:b/>
          <w:bCs/>
          <w:lang w:val="fr-FR"/>
        </w:rPr>
        <w:t>VISITER</w:t>
      </w:r>
      <w:r>
        <w:rPr>
          <w:rFonts w:cstheme="minorHAnsi"/>
          <w:lang w:val="fr-FR"/>
        </w:rPr>
        <w:t> : L’année prochaine, tu ________________ la Grèce.</w:t>
      </w:r>
    </w:p>
    <w:p w:rsidR="00D87C4C" w:rsidRDefault="00D87C4C" w:rsidP="00D87C4C">
      <w:pPr>
        <w:pStyle w:val="a4"/>
        <w:numPr>
          <w:ilvl w:val="0"/>
          <w:numId w:val="8"/>
        </w:numPr>
        <w:rPr>
          <w:rFonts w:cstheme="minorHAnsi"/>
          <w:lang w:val="fr-FR"/>
        </w:rPr>
      </w:pPr>
      <w:r w:rsidRPr="00D87C4C">
        <w:rPr>
          <w:rFonts w:cstheme="minorHAnsi"/>
          <w:b/>
          <w:bCs/>
          <w:lang w:val="fr-FR"/>
        </w:rPr>
        <w:t>REGARDER</w:t>
      </w:r>
      <w:r>
        <w:rPr>
          <w:rFonts w:cstheme="minorHAnsi"/>
          <w:lang w:val="fr-FR"/>
        </w:rPr>
        <w:t> : Ce soir, nous _________________ la télé.</w:t>
      </w:r>
    </w:p>
    <w:p w:rsidR="000E7FE7" w:rsidRPr="000E7FE7" w:rsidRDefault="000E7FE7" w:rsidP="000E7FE7">
      <w:pPr>
        <w:rPr>
          <w:rFonts w:cstheme="minorHAnsi"/>
          <w:lang w:val="fr-FR"/>
        </w:rPr>
      </w:pPr>
    </w:p>
    <w:p w:rsidR="000E7FE7" w:rsidRPr="000E7FE7" w:rsidRDefault="000E7FE7" w:rsidP="000E7FE7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0E7FE7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4 : Mets les phrases de l’exercice précédent à la forme négative.</w:t>
      </w:r>
    </w:p>
    <w:p w:rsidR="000E7FE7" w:rsidRDefault="000E7FE7" w:rsidP="000E7FE7">
      <w:pPr>
        <w:pStyle w:val="a4"/>
        <w:numPr>
          <w:ilvl w:val="0"/>
          <w:numId w:val="1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</w:t>
      </w:r>
    </w:p>
    <w:p w:rsidR="000E7FE7" w:rsidRDefault="000E7FE7" w:rsidP="000E7FE7">
      <w:pPr>
        <w:pStyle w:val="a4"/>
        <w:numPr>
          <w:ilvl w:val="0"/>
          <w:numId w:val="1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</w:t>
      </w:r>
    </w:p>
    <w:p w:rsidR="000E7FE7" w:rsidRDefault="000E7FE7" w:rsidP="000E7FE7">
      <w:pPr>
        <w:pStyle w:val="a4"/>
        <w:numPr>
          <w:ilvl w:val="0"/>
          <w:numId w:val="1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</w:t>
      </w:r>
    </w:p>
    <w:p w:rsidR="000E7FE7" w:rsidRDefault="000E7FE7" w:rsidP="000E7FE7">
      <w:pPr>
        <w:pStyle w:val="a4"/>
        <w:numPr>
          <w:ilvl w:val="0"/>
          <w:numId w:val="1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</w:t>
      </w:r>
    </w:p>
    <w:p w:rsidR="000E7FE7" w:rsidRDefault="000E7FE7" w:rsidP="000E7FE7">
      <w:pPr>
        <w:pStyle w:val="a4"/>
        <w:numPr>
          <w:ilvl w:val="0"/>
          <w:numId w:val="11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</w:t>
      </w:r>
    </w:p>
    <w:p w:rsidR="000E7FE7" w:rsidRPr="000E7FE7" w:rsidRDefault="000E7FE7" w:rsidP="000E7FE7">
      <w:pPr>
        <w:rPr>
          <w:rFonts w:cstheme="minorHAnsi"/>
          <w:lang w:val="fr-FR"/>
        </w:rPr>
      </w:pPr>
    </w:p>
    <w:p w:rsidR="00D87C4C" w:rsidRPr="00D87C4C" w:rsidRDefault="00D87C4C" w:rsidP="00D87C4C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D87C4C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 xml:space="preserve">Exercice </w:t>
      </w:r>
      <w:r w:rsidR="000E7FE7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5</w:t>
      </w:r>
      <w:r w:rsidRPr="00D87C4C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 : Complète au futur avec les expressions suivantes.</w:t>
      </w:r>
    </w:p>
    <w:p w:rsidR="00D87C4C" w:rsidRPr="00D87C4C" w:rsidRDefault="00D87C4C" w:rsidP="00D87C4C">
      <w:pPr>
        <w:rPr>
          <w:rFonts w:ascii="Arial Narrow" w:hAnsi="Arial Narrow" w:cstheme="minorHAnsi"/>
          <w:i/>
          <w:iCs/>
          <w:color w:val="00B050"/>
          <w:lang w:val="fr-FR"/>
        </w:rPr>
      </w:pPr>
      <w:proofErr w:type="gramStart"/>
      <w:r w:rsidRPr="00D87C4C">
        <w:rPr>
          <w:rFonts w:ascii="Arial Narrow" w:hAnsi="Arial Narrow" w:cstheme="minorHAnsi"/>
          <w:i/>
          <w:iCs/>
          <w:color w:val="00B050"/>
          <w:lang w:val="fr-FR"/>
        </w:rPr>
        <w:t>être</w:t>
      </w:r>
      <w:proofErr w:type="gramEnd"/>
      <w:r w:rsidRPr="00D87C4C">
        <w:rPr>
          <w:rFonts w:ascii="Arial Narrow" w:hAnsi="Arial Narrow" w:cstheme="minorHAnsi"/>
          <w:i/>
          <w:iCs/>
          <w:color w:val="00B050"/>
          <w:lang w:val="fr-FR"/>
        </w:rPr>
        <w:t xml:space="preserve"> malade     dîner     aller dans la cuisine     jouer dans le jardin     garer sa voiture</w:t>
      </w:r>
    </w:p>
    <w:p w:rsidR="00D87C4C" w:rsidRDefault="00D87C4C" w:rsidP="00D87C4C">
      <w:pPr>
        <w:pStyle w:val="a4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Nous _______________________ pour prendre notre petit-déjeuner.</w:t>
      </w:r>
    </w:p>
    <w:p w:rsidR="00D87C4C" w:rsidRDefault="00D87C4C" w:rsidP="00D87C4C">
      <w:pPr>
        <w:pStyle w:val="a4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Ils __________________________ avec leur ballon.</w:t>
      </w:r>
    </w:p>
    <w:p w:rsidR="00D87C4C" w:rsidRDefault="00D87C4C" w:rsidP="00D87C4C">
      <w:pPr>
        <w:pStyle w:val="a4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Il fait très froid ! Tu _____________________________________ !</w:t>
      </w:r>
    </w:p>
    <w:p w:rsidR="00D87C4C" w:rsidRDefault="00D87C4C" w:rsidP="00D87C4C">
      <w:pPr>
        <w:pStyle w:val="a4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Vous ___________________________ au restaurant ce soir.</w:t>
      </w:r>
    </w:p>
    <w:p w:rsidR="00D87C4C" w:rsidRDefault="00D87C4C" w:rsidP="00D87C4C">
      <w:pPr>
        <w:pStyle w:val="a4"/>
        <w:numPr>
          <w:ilvl w:val="0"/>
          <w:numId w:val="9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Papa __________________________ dans le garage.</w:t>
      </w:r>
    </w:p>
    <w:p w:rsidR="000E7FE7" w:rsidRPr="000E7FE7" w:rsidRDefault="000E7FE7" w:rsidP="000E7FE7">
      <w:pPr>
        <w:rPr>
          <w:rFonts w:cstheme="minorHAnsi"/>
          <w:lang w:val="fr-FR"/>
        </w:rPr>
      </w:pPr>
    </w:p>
    <w:p w:rsidR="00D87C4C" w:rsidRPr="000E7FE7" w:rsidRDefault="000E7FE7" w:rsidP="00D87C4C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0E7FE7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6 : Complète les phrases suivantes au présent ou au futur proche.</w:t>
      </w:r>
    </w:p>
    <w:p w:rsidR="00D87C4C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SE LEVER : D’habitude, je __________________ à 7H30.</w:t>
      </w:r>
    </w:p>
    <w:p w:rsidR="000E7FE7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FAIRE : Demain, vous __________________ une excursion.</w:t>
      </w:r>
    </w:p>
    <w:p w:rsidR="000E7FE7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VISITER : Le mois prochain, nous ____________________ le Mont Saint Michel.</w:t>
      </w:r>
    </w:p>
    <w:p w:rsidR="000E7FE7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ALLER : Le samedi, nous ___________________ au cinéma avec mes parents.</w:t>
      </w:r>
    </w:p>
    <w:p w:rsidR="000E7FE7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FAIRE : Tous les vendredis, ils _______________ des excursions.</w:t>
      </w:r>
    </w:p>
    <w:p w:rsidR="000E7FE7" w:rsidRDefault="000E7FE7" w:rsidP="000E7FE7">
      <w:pPr>
        <w:pStyle w:val="a4"/>
        <w:numPr>
          <w:ilvl w:val="0"/>
          <w:numId w:val="1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JOUER : Samedi prochain, tu ___________________ au foot.</w:t>
      </w:r>
    </w:p>
    <w:p w:rsidR="000E7FE7" w:rsidRDefault="000E7FE7" w:rsidP="000E7FE7">
      <w:pPr>
        <w:rPr>
          <w:rFonts w:cstheme="minorHAnsi"/>
          <w:lang w:val="fr-FR"/>
        </w:rPr>
      </w:pPr>
    </w:p>
    <w:p w:rsidR="000E7FE7" w:rsidRDefault="000E7FE7" w:rsidP="000E7FE7">
      <w:pP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</w:pPr>
      <w:r w:rsidRPr="000E7FE7"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Exercice 7 : Qu’est-ce qu’ils vont faire et où ?</w:t>
      </w:r>
      <w: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 xml:space="preserve"> Commence tes phrases par une expression de </w:t>
      </w:r>
      <w:proofErr w:type="gramStart"/>
      <w: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>temps</w:t>
      </w:r>
      <w:proofErr w:type="gramEnd"/>
      <w:r>
        <w:rPr>
          <w:rFonts w:ascii="Arial Rounded MT Bold" w:hAnsi="Arial Rounded MT Bold" w:cstheme="minorHAnsi"/>
          <w:b/>
          <w:bCs/>
          <w:color w:val="00B0F0"/>
          <w:u w:val="single"/>
          <w:lang w:val="fr-FR"/>
        </w:rPr>
        <w:t xml:space="preserve"> du futur.</w:t>
      </w:r>
    </w:p>
    <w:p w:rsidR="009E3D86" w:rsidRDefault="009E3D86" w:rsidP="000E7FE7">
      <w:pPr>
        <w:rPr>
          <w:rFonts w:cstheme="minorHAnsi"/>
          <w:lang w:val="fr-FR"/>
        </w:rPr>
      </w:pPr>
    </w:p>
    <w:p w:rsidR="009E3D86" w:rsidRPr="009E3D86" w:rsidRDefault="009E3D86" w:rsidP="000E7FE7">
      <w:pPr>
        <w:rPr>
          <w:rFonts w:cstheme="minorHAnsi"/>
          <w:lang w:val="fr-FR"/>
        </w:rPr>
      </w:pPr>
      <w:r w:rsidRPr="009E3D86">
        <w:rPr>
          <w:rFonts w:cstheme="minorHAnsi"/>
          <w:lang w:val="fr-FR"/>
        </w:rPr>
        <w:t>;</w:t>
      </w:r>
    </w:p>
    <w:p w:rsidR="000E7FE7" w:rsidRDefault="00EF1867" w:rsidP="000E7FE7">
      <w:pPr>
        <w:rPr>
          <w:rFonts w:cstheme="minorHAnsi"/>
          <w:lang w:val="fr-FR"/>
        </w:rPr>
      </w:pPr>
      <w:r w:rsidRPr="00EF1867">
        <w:rPr>
          <w:rFonts w:cstheme="minorHAnsi"/>
          <w:noProof/>
          <w:lang w:val="fr-FR"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Γραμμή σύνδεσης: Καμπύλη 13" o:spid="_x0000_s1026" type="#_x0000_t38" style="position:absolute;margin-left:45.5pt;margin-top:45.5pt;width:122pt;height:3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" adj="6417" strokecolor="#4472c4 [3204]" strokeweight=".5pt">
            <v:stroke startarrow="block" endarrow="block" joinstyle="miter"/>
          </v:shape>
        </w:pict>
      </w:r>
      <w:r w:rsidRPr="00EF1867">
        <w:rPr>
          <w:rFonts w:cstheme="minorHAnsi"/>
          <w:noProof/>
          <w:lang w:val="fr-FR"/>
        </w:rPr>
        <w:pict>
          <v:rect id="Ορθογώνιο 7" o:spid="_x0000_s1034" style="position:absolute;margin-left:217pt;margin-top:-7.5pt;width:77.5pt;height:18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" fillcolor="#ffc000" strokecolor="#1f3763 [1604]" strokeweight="1pt"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color w:val="000000" w:themeColor="text1"/>
                    </w:rPr>
                  </w:pPr>
                  <w:r w:rsidRPr="009E3D86">
                    <w:rPr>
                      <w:color w:val="000000" w:themeColor="text1"/>
                    </w:rPr>
                    <w:t>ΤΙ ΘΑ ΚΑΝΕΙ</w:t>
                  </w:r>
                </w:p>
              </w:txbxContent>
            </v:textbox>
          </v:rect>
        </w:pict>
      </w:r>
      <w:r w:rsidRPr="00EF1867">
        <w:rPr>
          <w:rFonts w:cstheme="minorHAnsi"/>
          <w:noProof/>
          <w:lang w:val="fr-FR"/>
        </w:rPr>
        <w:pict>
          <v:rect id="Ορθογώνιο 3" o:spid="_x0000_s1027" style="position:absolute;margin-left:137pt;margin-top:-5.5pt;width:46.5pt;height:18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" fillcolor="red" strokecolor="#1f3763 [1604]" strokeweight="1pt"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color w:val="000000" w:themeColor="text1"/>
                    </w:rPr>
                  </w:pPr>
                  <w:r w:rsidRPr="009E3D86">
                    <w:rPr>
                      <w:color w:val="000000" w:themeColor="text1"/>
                    </w:rPr>
                    <w:t>ΠΟΤΕ</w:t>
                  </w:r>
                  <w:r>
                    <w:rPr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 w:rsidRPr="00EF1867">
        <w:rPr>
          <w:rFonts w:cstheme="minorHAnsi"/>
          <w:noProof/>
          <w:lang w:val="fr-FR"/>
        </w:rPr>
        <w:pict>
          <v:rect id="Ορθογώνιο 9" o:spid="_x0000_s1028" style="position:absolute;margin-left:301.5pt;margin-top:75.2pt;width:60.5pt;height:19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" fillcolor="#7030a0" strokecolor="#1f3763 [1604]" strokeweight="1pt"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color w:val="000000" w:themeColor="text1"/>
                    </w:rPr>
                  </w:pPr>
                  <w:r w:rsidRPr="009E3D86">
                    <w:rPr>
                      <w:color w:val="000000" w:themeColor="text1"/>
                    </w:rPr>
                    <w:t>ΠΟΥ</w:t>
                  </w:r>
                </w:p>
              </w:txbxContent>
            </v:textbox>
          </v:rect>
        </w:pict>
      </w:r>
      <w:r w:rsidRPr="00EF1867">
        <w:rPr>
          <w:rFonts w:cstheme="minorHAnsi"/>
          <w:noProof/>
          <w:lang w:val="fr-FR"/>
        </w:rPr>
        <w:pict>
          <v:rect id="Ορθογώνιο 5" o:spid="_x0000_s1029" style="position:absolute;margin-left:171.5pt;margin-top:75.2pt;width:45.5pt;height:1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" fillcolor="#00b050" strokecolor="#1f3763 [1604]" strokeweight="1pt"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color w:val="000000" w:themeColor="text1"/>
                    </w:rPr>
                  </w:pPr>
                  <w:r w:rsidRPr="009E3D86">
                    <w:rPr>
                      <w:color w:val="000000" w:themeColor="text1"/>
                    </w:rPr>
                    <w:t>ΠΟΙΟΣ</w:t>
                  </w:r>
                </w:p>
              </w:txbxContent>
            </v:textbox>
          </v:rect>
        </w:pict>
      </w:r>
      <w:r w:rsidRPr="00EF1867">
        <w:rPr>
          <w:rFonts w:cstheme="minorHAnsi"/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8" o:spid="_x0000_s1033" type="#_x0000_t32" style="position:absolute;margin-left:331pt;margin-top:50.2pt;width:0;height: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" strokecolor="#4472c4 [3204]" strokeweight=".5pt">
            <v:stroke endarrow="block" joinstyle="miter"/>
          </v:shape>
        </w:pict>
      </w:r>
      <w:r w:rsidRPr="00EF1867">
        <w:rPr>
          <w:rFonts w:cstheme="minorHAnsi"/>
          <w:noProof/>
          <w:lang w:val="fr-FR"/>
        </w:rPr>
        <w:pict>
          <v:shape id="Ευθύγραμμο βέλος σύνδεσης 6" o:spid="_x0000_s1032" type="#_x0000_t32" style="position:absolute;margin-left:257.5pt;margin-top:18.2pt;width:0;height:2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" strokecolor="#4472c4 [3204]" strokeweight=".5pt">
            <v:stroke endarrow="block" joinstyle="miter"/>
          </v:shape>
        </w:pict>
      </w:r>
      <w:r w:rsidRPr="00EF1867">
        <w:rPr>
          <w:rFonts w:cstheme="minorHAnsi"/>
          <w:noProof/>
          <w:lang w:val="fr-FR"/>
        </w:rPr>
        <w:pict>
          <v:shape id="Ευθύγραμμο βέλος σύνδεσης 4" o:spid="_x0000_s1031" type="#_x0000_t32" style="position:absolute;margin-left:194.5pt;margin-top:45.7pt;width:0;height:2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" strokecolor="#4472c4 [3204]" strokeweight=".5pt">
            <v:stroke endarrow="block" joinstyle="miter"/>
          </v:shape>
        </w:pict>
      </w:r>
      <w:r w:rsidRPr="00EF1867">
        <w:rPr>
          <w:rFonts w:cstheme="minorHAnsi"/>
          <w:noProof/>
          <w:lang w:val="fr-FR"/>
        </w:rPr>
        <w:pict>
          <v:shape id="Ευθύγραμμο βέλος σύνδεσης 2" o:spid="_x0000_s1030" type="#_x0000_t32" style="position:absolute;margin-left:161.5pt;margin-top:18.2pt;width:0;height:18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" strokecolor="#4472c4 [3204]" strokeweight=".5pt">
            <v:stroke endarrow="block" joinstyle="miter"/>
          </v:shape>
        </w:pict>
      </w:r>
      <w:r w:rsidR="00E84AC7">
        <w:rPr>
          <w:rFonts w:cstheme="minorHAnsi"/>
          <w:lang w:val="fr-FR"/>
        </w:rPr>
        <w:t>Ex </w:t>
      </w:r>
      <w:proofErr w:type="gramStart"/>
      <w:r w:rsidR="00E84AC7">
        <w:rPr>
          <w:rFonts w:cstheme="minorHAnsi"/>
          <w:lang w:val="fr-FR"/>
        </w:rPr>
        <w:t>:  ELLE</w:t>
      </w:r>
      <w:proofErr w:type="gramEnd"/>
      <w:r w:rsidR="00E84AC7">
        <w:rPr>
          <w:rFonts w:cstheme="minorHAnsi"/>
          <w:lang w:val="fr-FR"/>
        </w:rPr>
        <w:t xml:space="preserve">           </w:t>
      </w:r>
      <w:r w:rsidR="00E84AC7" w:rsidRPr="00E84AC7">
        <w:rPr>
          <w:rFonts w:cstheme="minorHAnsi"/>
          <w:noProof/>
          <w:lang w:eastAsia="el-GR"/>
        </w:rPr>
        <w:drawing>
          <wp:inline distT="0" distB="0" distL="0" distR="0">
            <wp:extent cx="685800" cy="577850"/>
            <wp:effectExtent l="0" t="0" r="0" b="0"/>
            <wp:docPr id="1" name="Εικόνα 1" descr="Image vectorielle d'une jeune femme heureuse marchant des chiens dans le parc de la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vectorielle d'une jeune femme heureuse marchant des chiens dans le parc de la vi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8" cy="6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AC7">
        <w:rPr>
          <w:rFonts w:cstheme="minorHAnsi"/>
          <w:lang w:val="fr-FR"/>
        </w:rPr>
        <w:t xml:space="preserve">     →</w:t>
      </w:r>
      <w:r w:rsidR="00E84AC7" w:rsidRPr="00E84AC7">
        <w:rPr>
          <w:rFonts w:cstheme="minorHAnsi"/>
          <w:color w:val="C00000"/>
          <w:lang w:val="fr-FR"/>
        </w:rPr>
        <w:t>Demain</w:t>
      </w:r>
      <w:r w:rsidR="00E84AC7" w:rsidRPr="009E3D86">
        <w:rPr>
          <w:rFonts w:cstheme="minorHAnsi"/>
          <w:color w:val="00B050"/>
          <w:lang w:val="fr-FR"/>
        </w:rPr>
        <w:t xml:space="preserve">, elle </w:t>
      </w:r>
      <w:r w:rsidR="00E84AC7" w:rsidRPr="009E3D86">
        <w:rPr>
          <w:rFonts w:cstheme="minorHAnsi"/>
          <w:color w:val="BF8F00" w:themeColor="accent4" w:themeShade="BF"/>
          <w:lang w:val="fr-FR"/>
        </w:rPr>
        <w:t xml:space="preserve">va promener son chien </w:t>
      </w:r>
      <w:r w:rsidR="00E84AC7" w:rsidRPr="009E3D86">
        <w:rPr>
          <w:rFonts w:cstheme="minorHAnsi"/>
          <w:color w:val="7030A0"/>
          <w:lang w:val="fr-FR"/>
        </w:rPr>
        <w:t>au parc</w:t>
      </w:r>
      <w:r w:rsidR="00E84AC7">
        <w:rPr>
          <w:rFonts w:cstheme="minorHAnsi"/>
          <w:lang w:val="fr-FR"/>
        </w:rPr>
        <w:t>.</w:t>
      </w:r>
    </w:p>
    <w:p w:rsidR="00545067" w:rsidRDefault="00545067" w:rsidP="000E7FE7">
      <w:pPr>
        <w:rPr>
          <w:rFonts w:cstheme="minorHAnsi"/>
          <w:lang w:val="fr-FR"/>
        </w:rPr>
      </w:pPr>
    </w:p>
    <w:p w:rsidR="00545067" w:rsidRDefault="00545067" w:rsidP="000E7FE7">
      <w:pPr>
        <w:rPr>
          <w:rFonts w:cstheme="minorHAnsi"/>
          <w:lang w:val="fr-FR"/>
        </w:rPr>
      </w:pPr>
    </w:p>
    <w:p w:rsidR="00545067" w:rsidRDefault="00545067" w:rsidP="000E7FE7">
      <w:pPr>
        <w:rPr>
          <w:rFonts w:cstheme="minorHAnsi"/>
          <w:lang w:val="fr-FR"/>
        </w:rPr>
      </w:pPr>
    </w:p>
    <w:p w:rsidR="00545067" w:rsidRDefault="00545067" w:rsidP="000E7FE7">
      <w:pPr>
        <w:rPr>
          <w:rFonts w:cstheme="minorHAnsi"/>
          <w:lang w:val="fr-FR"/>
        </w:rPr>
      </w:pPr>
    </w:p>
    <w:p w:rsidR="00545067" w:rsidRDefault="00545067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 w:rsidRPr="00545067">
        <w:rPr>
          <w:rFonts w:cstheme="minorHAnsi"/>
          <w:sz w:val="24"/>
          <w:szCs w:val="24"/>
          <w:lang w:val="fr-FR"/>
        </w:rPr>
        <w:t>IL</w:t>
      </w:r>
      <w:r>
        <w:rPr>
          <w:rFonts w:cstheme="minorHAnsi"/>
          <w:lang w:val="fr-FR"/>
        </w:rPr>
        <w:t xml:space="preserve">    </w:t>
      </w:r>
      <w:r w:rsidRPr="00545067">
        <w:rPr>
          <w:noProof/>
          <w:lang w:eastAsia="el-GR"/>
        </w:rPr>
        <w:drawing>
          <wp:inline distT="0" distB="0" distL="0" distR="0">
            <wp:extent cx="908050" cy="603250"/>
            <wp:effectExtent l="0" t="0" r="6350" b="635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lang w:val="fr-FR"/>
        </w:rPr>
        <w:t xml:space="preserve">   →</w:t>
      </w:r>
    </w:p>
    <w:p w:rsidR="00545067" w:rsidRDefault="00545067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JE    </w:t>
      </w:r>
      <w:r>
        <w:rPr>
          <w:noProof/>
          <w:lang w:eastAsia="el-GR"/>
        </w:rPr>
        <w:drawing>
          <wp:inline distT="0" distB="0" distL="0" distR="0">
            <wp:extent cx="850900" cy="698500"/>
            <wp:effectExtent l="0" t="0" r="6350" b="6350"/>
            <wp:docPr id="15" name="Εικόνα 15" descr="Une petite fille se réjouit de prendre son petit-déjeuner le mat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e petite fille se réjouit de prendre son petit-déjeuner le mat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fr-FR"/>
        </w:rPr>
        <w:t xml:space="preserve">   →</w:t>
      </w:r>
    </w:p>
    <w:p w:rsidR="00545067" w:rsidRDefault="00545067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TU  </w:t>
      </w:r>
      <w:r>
        <w:rPr>
          <w:noProof/>
          <w:lang w:eastAsia="el-GR"/>
        </w:rPr>
        <w:drawing>
          <wp:inline distT="0" distB="0" distL="0" distR="0">
            <wp:extent cx="863600" cy="552450"/>
            <wp:effectExtent l="0" t="0" r="0" b="0"/>
            <wp:docPr id="16" name="Εικόνα 16" descr="Les garçons écrivent, les enfants font leurs devoirs, les maths à la maison. Un mignon petit garçon en chemise rouge sur le bureau. Le concept d'âge de l'apprentissage. Illustrations vectorielles isolées sur fond blanc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garçons écrivent, les enfants font leurs devoirs, les maths à la maison. Un mignon petit garçon en chemise rouge sur le bureau. Le concept d'âge de l'apprentissage. Illustrations vectorielles isolées sur fond blanc.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fr-FR"/>
        </w:rPr>
        <w:t>→</w:t>
      </w:r>
    </w:p>
    <w:p w:rsidR="00545067" w:rsidRDefault="00545067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ILS    </w:t>
      </w:r>
      <w:r>
        <w:rPr>
          <w:noProof/>
          <w:lang w:eastAsia="el-GR"/>
        </w:rPr>
        <w:drawing>
          <wp:inline distT="0" distB="0" distL="0" distR="0">
            <wp:extent cx="850900" cy="723900"/>
            <wp:effectExtent l="0" t="0" r="6350" b="0"/>
            <wp:docPr id="17" name="Εικόνα 17" descr="Kids with parents washing. Teeth brush sink toilet daily routine dental hygiene vector cartoon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with parents washing. Teeth brush sink toilet daily routine dental hygiene vector cartoon fami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fr-FR"/>
        </w:rPr>
        <w:t xml:space="preserve"> →</w:t>
      </w:r>
    </w:p>
    <w:p w:rsidR="00545067" w:rsidRDefault="007B1D3F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NOUS   </w:t>
      </w:r>
      <w:r>
        <w:rPr>
          <w:noProof/>
          <w:lang w:eastAsia="el-GR"/>
        </w:rPr>
        <w:drawing>
          <wp:inline distT="0" distB="0" distL="0" distR="0">
            <wp:extent cx="850900" cy="581660"/>
            <wp:effectExtent l="0" t="0" r="6350" b="8890"/>
            <wp:docPr id="18" name="Εικόνα 18" descr="Les enfants regardent la télévision. Enfants filmés maison petite fille regarde la télévision avec un écran d'image personnage écran électrique motif bande dessinée image vectoriell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enfants regardent la télévision. Enfants filmés maison petite fille regarde la télévision avec un écran d'image personnage écran électrique motif bande dessinée image vectorielle conce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72" cy="5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fr-FR"/>
        </w:rPr>
        <w:t xml:space="preserve">  →</w:t>
      </w:r>
    </w:p>
    <w:p w:rsidR="007B1D3F" w:rsidRPr="00545067" w:rsidRDefault="007B1D3F" w:rsidP="00545067">
      <w:pPr>
        <w:pStyle w:val="a4"/>
        <w:numPr>
          <w:ilvl w:val="0"/>
          <w:numId w:val="1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VOUS    </w:t>
      </w:r>
      <w:r>
        <w:rPr>
          <w:noProof/>
          <w:lang w:eastAsia="el-GR"/>
        </w:rPr>
        <w:drawing>
          <wp:inline distT="0" distB="0" distL="0" distR="0">
            <wp:extent cx="831850" cy="697230"/>
            <wp:effectExtent l="0" t="0" r="6350" b="7620"/>
            <wp:docPr id="10" name="Εικόνα 10" descr="Repas familial. Père, mère, fils et fille, assis à la table et déjeunent ensemble. Illustration vectorielle à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pas familial. Père, mère, fils et fille, assis à la table et déjeunent ensemble. Illustration vectorielle à pl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D3F" w:rsidRPr="00545067" w:rsidSect="00A913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7FB"/>
    <w:multiLevelType w:val="hybridMultilevel"/>
    <w:tmpl w:val="BF62C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F5A"/>
    <w:multiLevelType w:val="hybridMultilevel"/>
    <w:tmpl w:val="7E34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5ADA"/>
    <w:multiLevelType w:val="hybridMultilevel"/>
    <w:tmpl w:val="0E0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D3D"/>
    <w:multiLevelType w:val="hybridMultilevel"/>
    <w:tmpl w:val="6AB2D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18B0"/>
    <w:multiLevelType w:val="hybridMultilevel"/>
    <w:tmpl w:val="86C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D4336"/>
    <w:multiLevelType w:val="hybridMultilevel"/>
    <w:tmpl w:val="70C83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5BFE"/>
    <w:multiLevelType w:val="hybridMultilevel"/>
    <w:tmpl w:val="BFF2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6555"/>
    <w:multiLevelType w:val="hybridMultilevel"/>
    <w:tmpl w:val="649AD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B6079"/>
    <w:multiLevelType w:val="hybridMultilevel"/>
    <w:tmpl w:val="91CA9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6436B"/>
    <w:multiLevelType w:val="hybridMultilevel"/>
    <w:tmpl w:val="55C4D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96C37"/>
    <w:multiLevelType w:val="hybridMultilevel"/>
    <w:tmpl w:val="7CBA4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735C1"/>
    <w:multiLevelType w:val="hybridMultilevel"/>
    <w:tmpl w:val="C5F0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32289"/>
    <w:multiLevelType w:val="hybridMultilevel"/>
    <w:tmpl w:val="0E0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230F5"/>
    <w:multiLevelType w:val="hybridMultilevel"/>
    <w:tmpl w:val="CD5A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764"/>
    <w:rsid w:val="000E7FE7"/>
    <w:rsid w:val="001C13BC"/>
    <w:rsid w:val="00542265"/>
    <w:rsid w:val="00545067"/>
    <w:rsid w:val="007B1D3F"/>
    <w:rsid w:val="009E3D86"/>
    <w:rsid w:val="00A23764"/>
    <w:rsid w:val="00A913FF"/>
    <w:rsid w:val="00AF40C0"/>
    <w:rsid w:val="00C32284"/>
    <w:rsid w:val="00CA7359"/>
    <w:rsid w:val="00D40169"/>
    <w:rsid w:val="00D87C4C"/>
    <w:rsid w:val="00DB5F6A"/>
    <w:rsid w:val="00E84AC7"/>
    <w:rsid w:val="00E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Γραμμή σύνδεσης: Καμπύλη 13"/>
        <o:r id="V:Rule7" type="connector" idref="#Ευθύγραμμο βέλος σύνδεσης 6"/>
        <o:r id="V:Rule8" type="connector" idref="#Ευθύγραμμο βέλος σύνδεσης 8"/>
        <o:r id="V:Rule9" type="connector" idref="#Ευθύγραμμο βέλος σύνδεσης 4"/>
        <o:r id="V:Rule10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4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A23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A23764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AF4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FBD2-1E44-4649-A30A-8239CA1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2023-03-20T08:36:00Z</dcterms:created>
  <dcterms:modified xsi:type="dcterms:W3CDTF">2023-03-20T08:36:00Z</dcterms:modified>
</cp:coreProperties>
</file>